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DF6074">
        <w:rPr>
          <w:rFonts w:ascii="Times New Roman" w:hAnsi="Times New Roman" w:cs="Times New Roman"/>
          <w:highlight w:val="yellow"/>
          <w:u w:val="single"/>
        </w:rPr>
        <w:t>26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7D34AC">
        <w:rPr>
          <w:rFonts w:ascii="Times New Roman" w:hAnsi="Times New Roman" w:cs="Times New Roman"/>
          <w:highlight w:val="yellow"/>
          <w:u w:val="single"/>
        </w:rPr>
        <w:t>февраля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206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2062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«Королевская электросеть» (АО «Корол</w:t>
            </w:r>
            <w:r w:rsidR="00DA769C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 электросеть»), место нахождения: 141079, Московская область, г. Корол</w:t>
            </w:r>
            <w:r w:rsidR="00DA769C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</w:t>
            </w:r>
            <w:proofErr w:type="gramStart"/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а;  почтовый</w:t>
            </w:r>
            <w:proofErr w:type="gramEnd"/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адрес: 141079, Московская область, г. Корол</w:t>
            </w:r>
            <w:r w:rsidR="00DA769C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д.4а, e-</w:t>
            </w:r>
            <w:proofErr w:type="spellStart"/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 </w:t>
            </w:r>
            <w:r w:rsidRPr="007A206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7A206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7A206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54332F" w:rsidRPr="008F39FC" w:rsidTr="007A2062">
        <w:trPr>
          <w:trHeight w:val="40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7A2062" w:rsidRDefault="00FE7248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ЛОТ № 1 </w:t>
            </w:r>
          </w:p>
          <w:p w:rsidR="0054332F" w:rsidRPr="007A2062" w:rsidRDefault="0054332F" w:rsidP="007A2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2062" w:rsidRDefault="00EC4620" w:rsidP="007A206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выполнение проектно-изыскательских работ на объект: «</w:t>
            </w:r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Прокладка КЛ-6кВ от места врезки в л.77 до ТП-17 (рек), взамен выбывающих</w:t>
            </w:r>
            <w:r w:rsid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основных </w:t>
            </w:r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фондов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»;</w:t>
            </w:r>
            <w:r w:rsidR="00F14C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(Р)</w:t>
            </w:r>
          </w:p>
        </w:tc>
      </w:tr>
      <w:tr w:rsidR="0054332F" w:rsidRPr="008F39FC" w:rsidTr="003C22E8">
        <w:trPr>
          <w:trHeight w:val="22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206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2062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</w:t>
            </w:r>
            <w:r w:rsidR="00DA769C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в Московской области</w:t>
            </w:r>
          </w:p>
        </w:tc>
      </w:tr>
      <w:tr w:rsidR="0054332F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206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Начальная (предельная)</w:t>
            </w:r>
          </w:p>
          <w:p w:rsidR="0054332F" w:rsidRPr="007A206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A2062" w:rsidRDefault="00B26813" w:rsidP="00DF60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A20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en-US"/>
              </w:rPr>
              <w:t>350 000-00 (Триста пятьдесят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7A2062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ЛОТ № </w:t>
            </w:r>
            <w:r w:rsidR="00235F38"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D11D84" w:rsidRPr="007A2062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Предмет договора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7A2062" w:rsidRDefault="00EC4620" w:rsidP="007A206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выполнение проектно-изыскательских работ на объект: «</w:t>
            </w:r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Прокладка КЛ-6кВ от места врезки в л.246 до ТП-17 (рек), взамен выбывающих </w:t>
            </w:r>
            <w:r w:rsid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</w:t>
            </w:r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фондов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»;</w:t>
            </w:r>
            <w:r w:rsidR="00F14C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(Р)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7A2062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7A2062" w:rsidRDefault="00D11D84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</w:t>
            </w:r>
            <w:r w:rsidR="00DA769C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в Московской области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7A2062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Начальная (предельная)</w:t>
            </w:r>
          </w:p>
          <w:p w:rsidR="00D11D84" w:rsidRPr="007A2062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7A2062" w:rsidRDefault="00B26813" w:rsidP="007A2062">
            <w:pPr>
              <w:pStyle w:val="3"/>
              <w:numPr>
                <w:ilvl w:val="0"/>
                <w:numId w:val="0"/>
              </w:numPr>
              <w:tabs>
                <w:tab w:val="left" w:pos="176"/>
              </w:tabs>
              <w:spacing w:line="240" w:lineRule="auto"/>
              <w:ind w:left="34"/>
              <w:rPr>
                <w:color w:val="000000"/>
                <w:sz w:val="20"/>
              </w:rPr>
            </w:pPr>
            <w:r w:rsidRPr="007A2062">
              <w:rPr>
                <w:i/>
                <w:snapToGrid/>
                <w:color w:val="000000"/>
                <w:sz w:val="20"/>
                <w:u w:val="single"/>
                <w:lang w:eastAsia="en-US"/>
              </w:rPr>
              <w:t>230 000-00 (Двести тридцать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ЛОТ № </w:t>
            </w:r>
            <w:r w:rsidR="00235F38"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Предмет договора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EC4620" w:rsidP="007A206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выполнение проектно-изыскательских работ на объект: «</w:t>
            </w:r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ТП-17 </w:t>
            </w:r>
            <w:r w:rsidR="007A2062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взамен выбывающих </w:t>
            </w:r>
            <w:r w:rsid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основных </w:t>
            </w:r>
            <w:r w:rsidR="007A2062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фондов</w:t>
            </w:r>
            <w:r w:rsidR="007A2062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адресу:  ул.</w:t>
            </w:r>
            <w:proofErr w:type="gramEnd"/>
            <w:r w:rsidR="00B26813"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Маяковского, д.7А</w:t>
            </w: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  <w:r w:rsidR="00F14C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(Р)</w:t>
            </w:r>
          </w:p>
        </w:tc>
      </w:tr>
      <w:tr w:rsidR="00F40B18" w:rsidRPr="008F39FC" w:rsidTr="003C22E8">
        <w:trPr>
          <w:trHeight w:val="222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Королёв Московской области</w:t>
            </w:r>
          </w:p>
        </w:tc>
      </w:tr>
      <w:tr w:rsidR="00F40B1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Начальная (предельная)</w:t>
            </w:r>
          </w:p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B26813" w:rsidP="00DF6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en-US"/>
              </w:rPr>
              <w:t>375 000-00 (Триста семьдесят пять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40B18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7A2062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</w:t>
            </w:r>
            <w:proofErr w:type="gramStart"/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сайте  </w:t>
            </w:r>
            <w:hyperlink r:id="rId9" w:history="1">
              <w:r w:rsidRPr="007A206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7A206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7A206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7A206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7A206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7A206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  <w:proofErr w:type="gramEnd"/>
            </w:hyperlink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конкурсной документации и</w:t>
            </w:r>
            <w:bookmarkStart w:id="0" w:name="_GoBack"/>
            <w:bookmarkEnd w:id="0"/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настоящего извещения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7A2062" w:rsidRDefault="00F40B18" w:rsidP="007A2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рассмотрения и подведения итогов: Московская область, г. Корол</w:t>
            </w:r>
            <w:r w:rsid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7A2062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7A2062" w:rsidRDefault="00F40B18" w:rsidP="007A2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B26813"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B26813"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03.2016г.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7A2062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7A2062" w:rsidRDefault="00F40B18" w:rsidP="007A2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B26813"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.03.2016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7A2062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7A2062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C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2062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26813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074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620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4CA0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78E50-D219-42BA-9213-BF9343F2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2F65A-7DAB-4197-B93F-6321A655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2016-02-25T10:33:00Z</cp:lastPrinted>
  <dcterms:created xsi:type="dcterms:W3CDTF">2016-02-24T08:16:00Z</dcterms:created>
  <dcterms:modified xsi:type="dcterms:W3CDTF">2016-02-25T10:35:00Z</dcterms:modified>
</cp:coreProperties>
</file>