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071F49">
        <w:rPr>
          <w:b w:val="0"/>
          <w:sz w:val="24"/>
          <w:szCs w:val="24"/>
        </w:rPr>
        <w:t>17</w:t>
      </w:r>
      <w:r w:rsidRPr="00205DB9">
        <w:rPr>
          <w:b w:val="0"/>
          <w:sz w:val="24"/>
          <w:szCs w:val="24"/>
        </w:rPr>
        <w:t xml:space="preserve">» </w:t>
      </w:r>
      <w:r>
        <w:rPr>
          <w:b w:val="0"/>
          <w:sz w:val="24"/>
          <w:szCs w:val="24"/>
        </w:rPr>
        <w:t>февраля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C634E" w:rsidRPr="00620D38" w:rsidRDefault="00AC5E02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договоров:</w:t>
      </w:r>
    </w:p>
    <w:p w:rsidR="000C634E" w:rsidRPr="00620D38" w:rsidRDefault="000C634E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eastAsia="Times New Roman" w:hAnsi="Times New Roman" w:cs="Times New Roman"/>
          <w:bCs/>
          <w:lang w:eastAsia="ru-RU"/>
        </w:rPr>
        <w:t xml:space="preserve">ЛОТ № 1 - </w:t>
      </w:r>
      <w:r w:rsidR="00071F49" w:rsidRPr="00071F49">
        <w:rPr>
          <w:rFonts w:ascii="Times New Roman" w:eastAsia="Times New Roman" w:hAnsi="Times New Roman" w:cs="Times New Roman"/>
          <w:bCs/>
          <w:lang w:eastAsia="ru-RU"/>
        </w:rPr>
        <w:t>Поставка блока питания БП/ТЭК-220-5-2</w:t>
      </w:r>
      <w:r w:rsidR="00071F49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0C634E" w:rsidRPr="00620D38" w:rsidRDefault="000C634E" w:rsidP="00071F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eastAsia="Times New Roman" w:hAnsi="Times New Roman" w:cs="Times New Roman"/>
          <w:bCs/>
          <w:lang w:eastAsia="ru-RU"/>
        </w:rPr>
        <w:t xml:space="preserve">ЛОТ № 2 - </w:t>
      </w:r>
      <w:r w:rsidR="00071F49" w:rsidRPr="00071F49">
        <w:rPr>
          <w:rFonts w:ascii="Times New Roman" w:eastAsia="Times New Roman" w:hAnsi="Times New Roman" w:cs="Times New Roman"/>
          <w:bCs/>
          <w:lang w:eastAsia="ru-RU"/>
        </w:rPr>
        <w:t>Поставка блока КТПБ</w:t>
      </w:r>
      <w:r w:rsidR="00071F49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785C67" w:rsidRPr="00620D38" w:rsidRDefault="00785C67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№00</w:t>
      </w:r>
      <w:r w:rsidR="00071F49">
        <w:rPr>
          <w:rFonts w:ascii="Times New Roman" w:hAnsi="Times New Roman"/>
          <w:lang w:eastAsia="ru-RU"/>
        </w:rPr>
        <w:t>6</w:t>
      </w:r>
      <w:r w:rsidRPr="00620D38">
        <w:rPr>
          <w:rFonts w:ascii="Times New Roman" w:hAnsi="Times New Roman"/>
          <w:lang w:eastAsia="ru-RU"/>
        </w:rPr>
        <w:t>/2016/ХР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071F49">
        <w:rPr>
          <w:rFonts w:ascii="Times New Roman" w:eastAsiaTheme="minorEastAsia" w:hAnsi="Times New Roman" w:cs="Times New Roman"/>
          <w:u w:val="single"/>
          <w:lang w:eastAsia="ru-RU"/>
        </w:rPr>
        <w:t>17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27FA4"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февраля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0C634E" w:rsidRPr="00620D38" w:rsidRDefault="000C634E" w:rsidP="00071F4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5D491F">
        <w:rPr>
          <w:rFonts w:ascii="Times New Roman" w:hAnsi="Times New Roman" w:cs="Times New Roman"/>
        </w:rPr>
        <w:t>17</w:t>
      </w:r>
      <w:r w:rsidRPr="00620D38">
        <w:rPr>
          <w:rFonts w:ascii="Times New Roman" w:hAnsi="Times New Roman" w:cs="Times New Roman"/>
        </w:rPr>
        <w:t>» февраля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71F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C634E" w:rsidRPr="00620D38" w:rsidRDefault="000C634E" w:rsidP="00071F49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71F49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71F49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71F49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Default="000C634E" w:rsidP="00071F49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 xml:space="preserve">ов 14.1.2.16 -14.12.19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приказами генерального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>№191 от 15.10.2015.г , № 205 от  29.10.2015 и  № 1</w:t>
      </w:r>
      <w:r w:rsidR="005D491F">
        <w:rPr>
          <w:rFonts w:ascii="Times New Roman" w:hAnsi="Times New Roman" w:cs="Times New Roman"/>
          <w:u w:val="single"/>
        </w:rPr>
        <w:t>7</w:t>
      </w:r>
      <w:r w:rsidRPr="00620D38">
        <w:rPr>
          <w:rFonts w:ascii="Times New Roman" w:hAnsi="Times New Roman" w:cs="Times New Roman"/>
          <w:u w:val="single"/>
        </w:rPr>
        <w:t xml:space="preserve"> от 0</w:t>
      </w:r>
      <w:r w:rsidR="005D491F">
        <w:rPr>
          <w:rFonts w:ascii="Times New Roman" w:hAnsi="Times New Roman" w:cs="Times New Roman"/>
          <w:u w:val="single"/>
        </w:rPr>
        <w:t>7</w:t>
      </w:r>
      <w:r w:rsidRPr="00620D38">
        <w:rPr>
          <w:rFonts w:ascii="Times New Roman" w:hAnsi="Times New Roman" w:cs="Times New Roman"/>
          <w:u w:val="single"/>
        </w:rPr>
        <w:t>.02.2016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071F49" w:rsidRPr="00620D38" w:rsidRDefault="00071F49" w:rsidP="00071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eastAsia="Times New Roman" w:hAnsi="Times New Roman" w:cs="Times New Roman"/>
          <w:bCs/>
          <w:lang w:eastAsia="ru-RU"/>
        </w:rPr>
        <w:t xml:space="preserve">ЛОТ № 1 - </w:t>
      </w:r>
      <w:r w:rsidRPr="00071F49">
        <w:rPr>
          <w:rFonts w:ascii="Times New Roman" w:eastAsia="Times New Roman" w:hAnsi="Times New Roman" w:cs="Times New Roman"/>
          <w:bCs/>
          <w:lang w:eastAsia="ru-RU"/>
        </w:rPr>
        <w:t>Поставка блока питания БП/ТЭК-220-5-2</w:t>
      </w:r>
      <w:r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071F49" w:rsidRPr="00620D38" w:rsidRDefault="00071F49" w:rsidP="00071F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eastAsia="Times New Roman" w:hAnsi="Times New Roman" w:cs="Times New Roman"/>
          <w:bCs/>
          <w:lang w:eastAsia="ru-RU"/>
        </w:rPr>
        <w:t xml:space="preserve">ЛОТ № 2 - </w:t>
      </w:r>
      <w:r w:rsidRPr="00071F49">
        <w:rPr>
          <w:rFonts w:ascii="Times New Roman" w:eastAsia="Times New Roman" w:hAnsi="Times New Roman" w:cs="Times New Roman"/>
          <w:bCs/>
          <w:lang w:eastAsia="ru-RU"/>
        </w:rPr>
        <w:t>Поставка блока КТПБ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0C634E" w:rsidRDefault="000C634E" w:rsidP="00071F49">
      <w:pPr>
        <w:spacing w:after="0"/>
        <w:jc w:val="both"/>
        <w:rPr>
          <w:rFonts w:ascii="Times New Roman" w:hAnsi="Times New Roman" w:cs="Times New Roman"/>
        </w:rPr>
      </w:pPr>
    </w:p>
    <w:p w:rsidR="005D491F" w:rsidRDefault="005D491F" w:rsidP="00071F49">
      <w:pPr>
        <w:spacing w:after="0"/>
        <w:jc w:val="both"/>
        <w:rPr>
          <w:rFonts w:ascii="Times New Roman" w:hAnsi="Times New Roman" w:cs="Times New Roman"/>
        </w:rPr>
      </w:pPr>
    </w:p>
    <w:p w:rsidR="005D491F" w:rsidRPr="00620D38" w:rsidRDefault="005D491F" w:rsidP="00071F49">
      <w:pPr>
        <w:spacing w:after="0"/>
        <w:jc w:val="both"/>
        <w:rPr>
          <w:rFonts w:ascii="Times New Roman" w:hAnsi="Times New Roman" w:cs="Times New Roman"/>
        </w:rPr>
      </w:pPr>
    </w:p>
    <w:p w:rsidR="00FE4F67" w:rsidRPr="00620D38" w:rsidRDefault="00FE4F67" w:rsidP="00071F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lastRenderedPageBreak/>
        <w:t xml:space="preserve">Председатель комиссии: Крук Г.М.;  </w:t>
      </w:r>
    </w:p>
    <w:p w:rsidR="00FE4F67" w:rsidRPr="00620D38" w:rsidRDefault="00FE4F67" w:rsidP="00071F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E4F67" w:rsidRPr="00620D38" w:rsidRDefault="00FE4F67" w:rsidP="00071F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Pr="00620D38">
        <w:rPr>
          <w:rFonts w:ascii="Times New Roman" w:eastAsia="Times New Roman" w:hAnsi="Times New Roman"/>
          <w:lang w:eastAsia="ru-RU"/>
        </w:rPr>
        <w:t>Килюшик Е.И</w:t>
      </w:r>
      <w:r w:rsidRPr="00620D38">
        <w:rPr>
          <w:rFonts w:ascii="Times New Roman" w:eastAsia="Times New Roman" w:hAnsi="Times New Roman" w:cs="Times New Roman"/>
          <w:lang w:eastAsia="ru-RU"/>
        </w:rPr>
        <w:t>;</w:t>
      </w:r>
    </w:p>
    <w:p w:rsidR="00FE4F67" w:rsidRPr="00620D38" w:rsidRDefault="00FE4F67" w:rsidP="00071F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Хлебнова Г.А.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Кузнецова Н.В.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Чурилова Н.А. 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FE4F67" w:rsidRPr="00620D38" w:rsidRDefault="00FE4F67" w:rsidP="000C634E">
      <w:pPr>
        <w:rPr>
          <w:rFonts w:ascii="Times New Roman" w:hAnsi="Times New Roman" w:cs="Times New Roman"/>
          <w:lang w:eastAsia="ru-RU"/>
        </w:rPr>
      </w:pP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Pr="00620D38">
        <w:rPr>
          <w:rFonts w:ascii="Times New Roman" w:eastAsia="Times New Roman" w:hAnsi="Times New Roman"/>
          <w:lang w:eastAsia="ru-RU"/>
        </w:rPr>
        <w:t>Килюшик Е.И</w:t>
      </w:r>
      <w:r w:rsidRPr="00620D38">
        <w:rPr>
          <w:rFonts w:ascii="Times New Roman" w:eastAsia="Times New Roman" w:hAnsi="Times New Roman" w:cs="Times New Roman"/>
          <w:lang w:eastAsia="ru-RU"/>
        </w:rPr>
        <w:t>;</w:t>
      </w:r>
    </w:p>
    <w:p w:rsidR="000C634E" w:rsidRPr="00620D38" w:rsidRDefault="000C634E" w:rsidP="000C634E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Хлебнова Г.А.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Кузнецова Н.В.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Чурилова Н.А. 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В состав комиссии входят 8 (</w:t>
      </w:r>
      <w:r w:rsidR="00FE4F67" w:rsidRPr="00620D38">
        <w:rPr>
          <w:rFonts w:ascii="Times New Roman" w:hAnsi="Times New Roman" w:cs="Times New Roman"/>
          <w:lang w:eastAsia="ru-RU"/>
        </w:rPr>
        <w:t>В</w:t>
      </w:r>
      <w:r w:rsidRPr="00620D38">
        <w:rPr>
          <w:rFonts w:ascii="Times New Roman" w:hAnsi="Times New Roman" w:cs="Times New Roman"/>
          <w:lang w:eastAsia="ru-RU"/>
        </w:rPr>
        <w:t>осемь) членов. Заседание проводится в присутствии 8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FE4F67" w:rsidRPr="00620D38">
        <w:rPr>
          <w:rFonts w:ascii="Times New Roman" w:hAnsi="Times New Roman" w:cs="Times New Roman"/>
          <w:lang w:eastAsia="ru-RU"/>
        </w:rPr>
        <w:t>В</w:t>
      </w:r>
      <w:r w:rsidRPr="00620D38">
        <w:rPr>
          <w:rFonts w:ascii="Times New Roman" w:hAnsi="Times New Roman" w:cs="Times New Roman"/>
          <w:lang w:eastAsia="ru-RU"/>
        </w:rPr>
        <w:t>осьм</w:t>
      </w:r>
      <w:r w:rsidR="00B43E4F" w:rsidRPr="00620D38">
        <w:rPr>
          <w:rFonts w:ascii="Times New Roman" w:hAnsi="Times New Roman" w:cs="Times New Roman"/>
          <w:lang w:eastAsia="ru-RU"/>
        </w:rPr>
        <w:t>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Pr="00620D38" w:rsidRDefault="001A6448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AE5196">
        <w:rPr>
          <w:rFonts w:ascii="Times New Roman" w:eastAsia="Times New Roman" w:hAnsi="Times New Roman" w:cs="Times New Roman"/>
          <w:b/>
          <w:lang w:eastAsia="ru-RU"/>
        </w:rPr>
        <w:t>Сравнительный анализ имеющихся предложений на рынке</w:t>
      </w:r>
      <w:bookmarkStart w:id="0" w:name="_GoBack"/>
      <w:bookmarkEnd w:id="0"/>
      <w:r w:rsidR="003F0250">
        <w:rPr>
          <w:rFonts w:ascii="Times New Roman" w:eastAsia="Times New Roman" w:hAnsi="Times New Roman" w:cs="Times New Roman"/>
          <w:bCs/>
          <w:lang w:eastAsia="ru-RU"/>
        </w:rPr>
        <w:t>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071F49" w:rsidRDefault="00071F49" w:rsidP="00071F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071F49">
        <w:rPr>
          <w:rFonts w:ascii="Times New Roman" w:eastAsia="Times New Roman" w:hAnsi="Times New Roman" w:cs="Times New Roman"/>
          <w:b/>
          <w:bCs/>
          <w:lang w:eastAsia="ru-RU"/>
        </w:rPr>
        <w:t>ЛОТ № 1 - Поставка блока питания БП/ТЭК-220-5-2</w:t>
      </w:r>
    </w:p>
    <w:p w:rsidR="00071F49" w:rsidRPr="00071F49" w:rsidRDefault="00071F49" w:rsidP="00071F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F0250" w:rsidRDefault="003F0250" w:rsidP="00B43E4F">
      <w:pPr>
        <w:rPr>
          <w:rFonts w:ascii="Times New Roman" w:eastAsia="Times New Roman" w:hAnsi="Times New Roman"/>
          <w:bCs/>
          <w:i/>
          <w:u w:val="single"/>
          <w:lang w:eastAsia="ru-RU"/>
        </w:rPr>
      </w:pPr>
      <w:r w:rsidRPr="00071F49">
        <w:rPr>
          <w:rFonts w:ascii="Times New Roman" w:eastAsia="Times New Roman" w:hAnsi="Times New Roman"/>
          <w:bCs/>
          <w:u w:val="single"/>
          <w:lang w:eastAsia="ru-RU"/>
        </w:rPr>
        <w:t>-</w:t>
      </w:r>
      <w:r w:rsidR="005E1421" w:rsidRPr="00071F49">
        <w:rPr>
          <w:rFonts w:ascii="Times New Roman" w:eastAsia="Times New Roman" w:hAnsi="Times New Roman"/>
          <w:bCs/>
          <w:u w:val="single"/>
          <w:lang w:eastAsia="ru-RU"/>
        </w:rPr>
        <w:t xml:space="preserve"> </w:t>
      </w:r>
      <w:r w:rsidR="00071F49" w:rsidRPr="00071F49">
        <w:rPr>
          <w:rFonts w:ascii="Times New Roman" w:eastAsia="Times New Roman" w:hAnsi="Times New Roman"/>
          <w:bCs/>
          <w:u w:val="single"/>
          <w:lang w:eastAsia="ru-RU"/>
        </w:rPr>
        <w:t xml:space="preserve"> ООО «НПФ «Техэнергокомплекс</w:t>
      </w:r>
      <w:r w:rsidR="00071F49" w:rsidRPr="00071F49">
        <w:rPr>
          <w:rFonts w:ascii="Times New Roman" w:hAnsi="Times New Roman" w:cs="Times New Roman"/>
          <w:b/>
          <w:bCs/>
        </w:rPr>
        <w:t xml:space="preserve">» </w:t>
      </w:r>
      <w:r w:rsidR="005E1421" w:rsidRPr="00071F49">
        <w:rPr>
          <w:rFonts w:ascii="Times New Roman" w:eastAsia="Times New Roman" w:hAnsi="Times New Roman"/>
          <w:bCs/>
          <w:lang w:eastAsia="ru-RU"/>
        </w:rPr>
        <w:t xml:space="preserve"> на сумму</w:t>
      </w:r>
      <w:r w:rsidR="00071F49">
        <w:rPr>
          <w:rFonts w:ascii="Times New Roman" w:eastAsia="Times New Roman" w:hAnsi="Times New Roman"/>
          <w:bCs/>
          <w:u w:val="single"/>
          <w:lang w:eastAsia="ru-RU"/>
        </w:rPr>
        <w:t>:</w:t>
      </w:r>
      <w:r w:rsidR="005E1421"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 </w:t>
      </w:r>
      <w:r w:rsidR="00071F49" w:rsidRPr="00071F49">
        <w:rPr>
          <w:rFonts w:ascii="Times New Roman" w:eastAsia="Times New Roman" w:hAnsi="Times New Roman" w:cs="Times New Roman"/>
          <w:i/>
          <w:u w:val="single"/>
        </w:rPr>
        <w:t>353 849,97 (Триста пятьдесят три тысячи восемьсот сорок девять рублей 97 копеек)</w:t>
      </w:r>
      <w:r w:rsidR="005E1421" w:rsidRPr="00071F49">
        <w:rPr>
          <w:rFonts w:ascii="Times New Roman" w:eastAsia="Times New Roman" w:hAnsi="Times New Roman"/>
          <w:bCs/>
          <w:i/>
          <w:u w:val="single"/>
          <w:lang w:eastAsia="ru-RU"/>
        </w:rPr>
        <w:t>;</w:t>
      </w:r>
    </w:p>
    <w:p w:rsidR="00464104" w:rsidRPr="00464104" w:rsidRDefault="00464104" w:rsidP="00B43E4F">
      <w:pPr>
        <w:rPr>
          <w:rFonts w:ascii="Times New Roman" w:hAnsi="Times New Roman" w:cs="Times New Roman"/>
          <w:b/>
          <w:bCs/>
        </w:rPr>
      </w:pPr>
      <w:r w:rsidRPr="00464104">
        <w:rPr>
          <w:rFonts w:ascii="Times New Roman" w:eastAsia="Times New Roman" w:hAnsi="Times New Roman"/>
          <w:bCs/>
          <w:highlight w:val="yellow"/>
          <w:lang w:eastAsia="ru-RU"/>
        </w:rPr>
        <w:t>- Альтернативных вариантов нет.</w:t>
      </w:r>
    </w:p>
    <w:p w:rsidR="00071F49" w:rsidRDefault="00071F49" w:rsidP="00071F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071F49">
        <w:rPr>
          <w:rFonts w:ascii="Times New Roman" w:eastAsia="Times New Roman" w:hAnsi="Times New Roman" w:cs="Times New Roman"/>
          <w:b/>
          <w:bCs/>
          <w:lang w:eastAsia="ru-RU"/>
        </w:rPr>
        <w:t xml:space="preserve"> ЛОТ № 2 - Поставка блока КТПБ.</w:t>
      </w:r>
    </w:p>
    <w:p w:rsidR="00071F49" w:rsidRDefault="00071F49" w:rsidP="00071F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71F49" w:rsidRDefault="00071F49" w:rsidP="00071F49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- ООО НПО «ВолгаЭлектроМонтаж» на сумму:  </w:t>
      </w:r>
      <w:r w:rsidRPr="00071F49">
        <w:rPr>
          <w:rFonts w:ascii="Times New Roman" w:eastAsia="Times New Roman" w:hAnsi="Times New Roman" w:cs="Times New Roman"/>
          <w:i/>
          <w:u w:val="single"/>
        </w:rPr>
        <w:t>760 000,00 (Семьсот шестьдесят тысяч рублей, 00 копеек)</w:t>
      </w:r>
      <w:r>
        <w:rPr>
          <w:rFonts w:ascii="Times New Roman" w:eastAsia="Times New Roman" w:hAnsi="Times New Roman" w:cs="Times New Roman"/>
          <w:i/>
          <w:u w:val="single"/>
        </w:rPr>
        <w:t>;</w:t>
      </w:r>
    </w:p>
    <w:tbl>
      <w:tblPr>
        <w:tblStyle w:val="af4"/>
        <w:tblpPr w:leftFromText="180" w:rightFromText="180" w:vertAnchor="text" w:horzAnchor="margin" w:tblpXSpec="center" w:tblpY="85"/>
        <w:tblW w:w="10349" w:type="dxa"/>
        <w:tblLayout w:type="fixed"/>
        <w:tblLook w:val="04A0" w:firstRow="1" w:lastRow="0" w:firstColumn="1" w:lastColumn="0" w:noHBand="0" w:noVBand="1"/>
      </w:tblPr>
      <w:tblGrid>
        <w:gridCol w:w="1526"/>
        <w:gridCol w:w="3153"/>
        <w:gridCol w:w="2551"/>
        <w:gridCol w:w="3119"/>
      </w:tblGrid>
      <w:tr w:rsidR="00464104" w:rsidTr="00464104">
        <w:tc>
          <w:tcPr>
            <w:tcW w:w="1526" w:type="dxa"/>
          </w:tcPr>
          <w:p w:rsidR="00464104" w:rsidRPr="00464104" w:rsidRDefault="00464104" w:rsidP="004641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4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Позиция</w:t>
            </w:r>
          </w:p>
        </w:tc>
        <w:tc>
          <w:tcPr>
            <w:tcW w:w="3153" w:type="dxa"/>
          </w:tcPr>
          <w:p w:rsidR="00464104" w:rsidRPr="00464104" w:rsidRDefault="00464104" w:rsidP="004641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4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НПО «ВолгаЭлектроМонтаж»</w:t>
            </w:r>
          </w:p>
        </w:tc>
        <w:tc>
          <w:tcPr>
            <w:tcW w:w="2551" w:type="dxa"/>
          </w:tcPr>
          <w:p w:rsidR="00464104" w:rsidRPr="00464104" w:rsidRDefault="00464104" w:rsidP="004641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4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«Ростехэнерго»</w:t>
            </w:r>
          </w:p>
        </w:tc>
        <w:tc>
          <w:tcPr>
            <w:tcW w:w="3119" w:type="dxa"/>
          </w:tcPr>
          <w:p w:rsidR="00464104" w:rsidRPr="00464104" w:rsidRDefault="00464104" w:rsidP="004641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4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«Челябинский завод электрооборудования»</w:t>
            </w:r>
          </w:p>
        </w:tc>
      </w:tr>
      <w:tr w:rsidR="00464104" w:rsidTr="00464104">
        <w:tc>
          <w:tcPr>
            <w:tcW w:w="1526" w:type="dxa"/>
          </w:tcPr>
          <w:p w:rsidR="00464104" w:rsidRPr="00464104" w:rsidRDefault="00464104" w:rsidP="004641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4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КТПБ</w:t>
            </w:r>
          </w:p>
          <w:p w:rsidR="00464104" w:rsidRPr="00464104" w:rsidRDefault="00464104" w:rsidP="004641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:rsidR="00464104" w:rsidRPr="00464104" w:rsidRDefault="00464104" w:rsidP="004641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4641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lastRenderedPageBreak/>
              <w:t>760 000,00</w:t>
            </w:r>
          </w:p>
        </w:tc>
        <w:tc>
          <w:tcPr>
            <w:tcW w:w="2551" w:type="dxa"/>
          </w:tcPr>
          <w:p w:rsidR="00464104" w:rsidRPr="00464104" w:rsidRDefault="00464104" w:rsidP="004641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4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799 000,00</w:t>
            </w:r>
          </w:p>
        </w:tc>
        <w:tc>
          <w:tcPr>
            <w:tcW w:w="3119" w:type="dxa"/>
          </w:tcPr>
          <w:p w:rsidR="00464104" w:rsidRPr="00464104" w:rsidRDefault="00464104" w:rsidP="004641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4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1 100 000,00</w:t>
            </w:r>
          </w:p>
        </w:tc>
      </w:tr>
    </w:tbl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 и минимальный срок поставки.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3E4F" w:rsidRPr="00620D38" w:rsidRDefault="001A6448" w:rsidP="008947E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с </w:t>
      </w:r>
      <w:r>
        <w:rPr>
          <w:rFonts w:ascii="Times New Roman" w:hAnsi="Times New Roman" w:cs="Times New Roman"/>
          <w:b/>
        </w:rPr>
        <w:t xml:space="preserve">следующими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071F49" w:rsidRPr="00071F49" w:rsidRDefault="00B43E4F" w:rsidP="00071F49">
      <w:pPr>
        <w:rPr>
          <w:rFonts w:ascii="Times New Roman" w:hAnsi="Times New Roman" w:cs="Times New Roman"/>
          <w:b/>
          <w:bCs/>
        </w:rPr>
      </w:pPr>
      <w:r w:rsidRPr="00464104">
        <w:rPr>
          <w:rFonts w:ascii="Times New Roman" w:eastAsia="Times New Roman" w:hAnsi="Times New Roman"/>
          <w:bCs/>
          <w:lang w:eastAsia="ru-RU"/>
        </w:rPr>
        <w:t xml:space="preserve">ЛОТ № 1 – </w:t>
      </w:r>
      <w:r w:rsidR="00071F49" w:rsidRPr="00464104">
        <w:rPr>
          <w:rFonts w:ascii="Times New Roman" w:eastAsia="Times New Roman" w:hAnsi="Times New Roman"/>
          <w:bCs/>
          <w:lang w:eastAsia="ru-RU"/>
        </w:rPr>
        <w:t xml:space="preserve">  ООО «НПФ «Техэнергокомплекс</w:t>
      </w:r>
      <w:r w:rsidR="00071F49" w:rsidRPr="00464104">
        <w:rPr>
          <w:rFonts w:ascii="Times New Roman" w:hAnsi="Times New Roman" w:cs="Times New Roman"/>
          <w:b/>
          <w:bCs/>
        </w:rPr>
        <w:t xml:space="preserve">» </w:t>
      </w:r>
      <w:r w:rsidR="00071F49" w:rsidRPr="00071F49">
        <w:rPr>
          <w:rFonts w:ascii="Times New Roman" w:eastAsia="Times New Roman" w:hAnsi="Times New Roman"/>
          <w:bCs/>
          <w:lang w:eastAsia="ru-RU"/>
        </w:rPr>
        <w:t xml:space="preserve"> на сумму</w:t>
      </w:r>
      <w:r w:rsidR="00071F49">
        <w:rPr>
          <w:rFonts w:ascii="Times New Roman" w:eastAsia="Times New Roman" w:hAnsi="Times New Roman"/>
          <w:bCs/>
          <w:u w:val="single"/>
          <w:lang w:eastAsia="ru-RU"/>
        </w:rPr>
        <w:t>:</w:t>
      </w:r>
      <w:r w:rsidR="00071F49"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 </w:t>
      </w:r>
      <w:r w:rsidR="00071F49" w:rsidRPr="00071F49">
        <w:rPr>
          <w:rFonts w:ascii="Times New Roman" w:eastAsia="Times New Roman" w:hAnsi="Times New Roman" w:cs="Times New Roman"/>
          <w:i/>
          <w:u w:val="single"/>
        </w:rPr>
        <w:t>353 849,97 (Триста пятьдесят три тысячи восемьсот сорок девять рублей 97 копеек)</w:t>
      </w:r>
      <w:r w:rsidR="00071F49" w:rsidRPr="00071F49">
        <w:rPr>
          <w:rFonts w:ascii="Times New Roman" w:eastAsia="Times New Roman" w:hAnsi="Times New Roman"/>
          <w:bCs/>
          <w:i/>
          <w:u w:val="single"/>
          <w:lang w:eastAsia="ru-RU"/>
        </w:rPr>
        <w:t>;</w:t>
      </w:r>
    </w:p>
    <w:p w:rsidR="00D83AA0" w:rsidRDefault="00071F49" w:rsidP="00B43E4F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464104">
        <w:rPr>
          <w:rFonts w:ascii="Times New Roman" w:eastAsia="Times New Roman" w:hAnsi="Times New Roman"/>
          <w:bCs/>
          <w:lang w:eastAsia="ru-RU"/>
        </w:rPr>
        <w:t xml:space="preserve">ЛОТ № 2 - </w:t>
      </w:r>
      <w:r w:rsidRPr="00464104">
        <w:rPr>
          <w:rFonts w:ascii="Times New Roman" w:eastAsia="Times New Roman" w:hAnsi="Times New Roman" w:cs="Times New Roman"/>
          <w:bCs/>
          <w:lang w:eastAsia="ru-RU"/>
        </w:rPr>
        <w:t>ООО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НПО «ВолгаЭлектроМонтаж» на сумму:  </w:t>
      </w:r>
      <w:r w:rsidRPr="00071F49">
        <w:rPr>
          <w:rFonts w:ascii="Times New Roman" w:eastAsia="Times New Roman" w:hAnsi="Times New Roman" w:cs="Times New Roman"/>
          <w:i/>
          <w:u w:val="single"/>
        </w:rPr>
        <w:t>760 000,00 (Семьсот шестьдесят тысяч рублей, 00 копеек)</w:t>
      </w:r>
      <w:r>
        <w:rPr>
          <w:rFonts w:ascii="Times New Roman" w:eastAsia="Times New Roman" w:hAnsi="Times New Roman" w:cs="Times New Roman"/>
          <w:i/>
          <w:u w:val="single"/>
        </w:rPr>
        <w:t>.</w:t>
      </w:r>
    </w:p>
    <w:p w:rsidR="00071F49" w:rsidRDefault="00071F49" w:rsidP="00B43E4F">
      <w:pPr>
        <w:spacing w:after="0" w:line="240" w:lineRule="auto"/>
        <w:rPr>
          <w:rFonts w:ascii="Times New Roman" w:eastAsia="Times New Roman" w:hAnsi="Times New Roman"/>
          <w:bCs/>
          <w:i/>
          <w:u w:val="single"/>
          <w:lang w:eastAsia="ru-RU"/>
        </w:rPr>
      </w:pPr>
    </w:p>
    <w:p w:rsidR="00BF7B27" w:rsidRDefault="00BF7B27" w:rsidP="00B43E4F">
      <w:pPr>
        <w:spacing w:after="0" w:line="240" w:lineRule="auto"/>
        <w:rPr>
          <w:rFonts w:ascii="Times New Roman" w:eastAsia="Times New Roman" w:hAnsi="Times New Roman"/>
          <w:bCs/>
          <w:i/>
          <w:u w:val="single"/>
          <w:lang w:eastAsia="ru-RU"/>
        </w:rPr>
      </w:pPr>
      <w:r>
        <w:rPr>
          <w:rFonts w:ascii="Times New Roman" w:eastAsia="Times New Roman" w:hAnsi="Times New Roman"/>
          <w:bCs/>
          <w:i/>
          <w:u w:val="single"/>
          <w:lang w:eastAsia="ru-RU"/>
        </w:rPr>
        <w:t>В связи с удаленностью контрагентов и увеличенными сроками подписания договоров срок публикации извещения о закупке и публикации договоров сдвинуть до получения подписанных экземпляров от контрагентов.</w:t>
      </w:r>
    </w:p>
    <w:p w:rsidR="00BF7B27" w:rsidRPr="00620D38" w:rsidRDefault="00BF7B27" w:rsidP="00B43E4F">
      <w:pPr>
        <w:spacing w:after="0" w:line="240" w:lineRule="auto"/>
        <w:rPr>
          <w:rFonts w:ascii="Times New Roman" w:eastAsia="Times New Roman" w:hAnsi="Times New Roman"/>
          <w:bCs/>
          <w:u w:val="single"/>
          <w:lang w:eastAsia="ru-RU"/>
        </w:rPr>
      </w:pPr>
      <w:r>
        <w:rPr>
          <w:rFonts w:ascii="Times New Roman" w:eastAsia="Times New Roman" w:hAnsi="Times New Roman"/>
          <w:bCs/>
          <w:i/>
          <w:u w:val="single"/>
          <w:lang w:eastAsia="ru-RU"/>
        </w:rPr>
        <w:t xml:space="preserve">   </w:t>
      </w: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Килюшик Е.И 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620D38" w:rsidRPr="00620D38" w:rsidRDefault="00620D38" w:rsidP="00620D38">
      <w:pPr>
        <w:ind w:left="360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 Хлебнова Г.А.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________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Чурилова Н.А.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AE51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1F49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5809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04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491F"/>
    <w:rsid w:val="005D5907"/>
    <w:rsid w:val="005D69E9"/>
    <w:rsid w:val="005E1421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196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AA0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464104"/>
    <w:rPr>
      <w:b/>
      <w:bCs/>
    </w:rPr>
  </w:style>
  <w:style w:type="table" w:styleId="af4">
    <w:name w:val="Table Grid"/>
    <w:basedOn w:val="a1"/>
    <w:uiPriority w:val="59"/>
    <w:rsid w:val="0046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32FEC-A3A0-4D8A-B034-DD36F010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3200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130</cp:revision>
  <cp:lastPrinted>2016-02-16T13:44:00Z</cp:lastPrinted>
  <dcterms:created xsi:type="dcterms:W3CDTF">2013-04-17T04:44:00Z</dcterms:created>
  <dcterms:modified xsi:type="dcterms:W3CDTF">2016-02-16T13:50:00Z</dcterms:modified>
</cp:coreProperties>
</file>