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F64" w:rsidRPr="00C85F64" w:rsidRDefault="00C85F64" w:rsidP="00C85F64">
      <w:pPr>
        <w:spacing w:after="0" w:line="240" w:lineRule="auto"/>
        <w:jc w:val="center"/>
        <w:rPr>
          <w:rFonts w:ascii="Franklin Gothic Demi" w:hAnsi="Franklin Gothic Demi"/>
          <w:b/>
          <w:noProof/>
        </w:rPr>
      </w:pPr>
      <w:r w:rsidRPr="00C85F64">
        <w:rPr>
          <w:rFonts w:ascii="Times New Roman" w:eastAsia="Times New Roman" w:hAnsi="Times New Roman"/>
          <w:noProof/>
          <w:sz w:val="28"/>
          <w:szCs w:val="20"/>
        </w:rPr>
        <w:drawing>
          <wp:inline distT="0" distB="0" distL="0" distR="0" wp14:anchorId="0D0883A4" wp14:editId="1AAEDF8E">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C85F64" w:rsidRPr="00C85F64" w:rsidRDefault="00C85F64" w:rsidP="00C85F64">
      <w:pPr>
        <w:spacing w:after="0" w:line="240" w:lineRule="auto"/>
        <w:ind w:right="72" w:hanging="108"/>
        <w:rPr>
          <w:rFonts w:ascii="Times New Roman" w:eastAsia="Times New Roman" w:hAnsi="Times New Roman" w:cs="Times New Roman"/>
          <w:b/>
          <w:sz w:val="28"/>
          <w:szCs w:val="28"/>
        </w:rPr>
      </w:pPr>
    </w:p>
    <w:p w:rsidR="00C85F64" w:rsidRPr="00C85F64" w:rsidRDefault="00C85F64" w:rsidP="00C85F64">
      <w:pPr>
        <w:spacing w:after="0" w:line="240" w:lineRule="auto"/>
        <w:ind w:right="72" w:hanging="108"/>
        <w:jc w:val="center"/>
        <w:rPr>
          <w:rFonts w:ascii="Times New Roman" w:eastAsia="Times New Roman" w:hAnsi="Times New Roman" w:cs="Times New Roman"/>
          <w:b/>
          <w:sz w:val="28"/>
          <w:szCs w:val="28"/>
        </w:rPr>
      </w:pPr>
      <w:r w:rsidRPr="00C85F64">
        <w:rPr>
          <w:rFonts w:ascii="Times New Roman" w:eastAsia="Times New Roman" w:hAnsi="Times New Roman" w:cs="Times New Roman"/>
          <w:b/>
          <w:sz w:val="28"/>
          <w:szCs w:val="28"/>
        </w:rPr>
        <w:t>Акционерное общество</w:t>
      </w:r>
    </w:p>
    <w:p w:rsidR="00C85F64" w:rsidRPr="00C85F64" w:rsidRDefault="00C85F64" w:rsidP="00C85F64">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C85F64">
        <w:rPr>
          <w:rFonts w:ascii="Times New Roman" w:eastAsia="Times New Roman" w:hAnsi="Times New Roman" w:cs="Times New Roman"/>
          <w:b/>
          <w:sz w:val="28"/>
          <w:szCs w:val="28"/>
        </w:rPr>
        <w:t>«Королёвская электросеть»</w:t>
      </w:r>
    </w:p>
    <w:p w:rsidR="00C85F64" w:rsidRPr="00C85F64" w:rsidRDefault="00C85F64" w:rsidP="00C85F64">
      <w:pPr>
        <w:spacing w:after="0" w:line="240" w:lineRule="auto"/>
        <w:ind w:right="72"/>
        <w:rPr>
          <w:rFonts w:ascii="Times New Roman" w:eastAsia="Times New Roman" w:hAnsi="Times New Roman" w:cs="Times New Roman"/>
          <w:sz w:val="24"/>
          <w:szCs w:val="24"/>
        </w:rPr>
      </w:pP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r w:rsidRPr="00C85F64">
        <w:rPr>
          <w:rFonts w:ascii="Times New Roman" w:eastAsia="Times New Roman" w:hAnsi="Times New Roman" w:cs="Times New Roman"/>
          <w:sz w:val="24"/>
          <w:szCs w:val="24"/>
        </w:rPr>
        <w:t>««УТВЕРЖДАЮ»</w:t>
      </w: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r w:rsidRPr="00C85F64">
        <w:rPr>
          <w:rFonts w:ascii="Times New Roman" w:eastAsia="Times New Roman" w:hAnsi="Times New Roman" w:cs="Times New Roman"/>
          <w:sz w:val="24"/>
          <w:szCs w:val="24"/>
        </w:rPr>
        <w:t>Председатель Закупочной комиссии</w:t>
      </w: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r w:rsidRPr="00C85F64">
        <w:rPr>
          <w:rFonts w:ascii="Times New Roman" w:eastAsia="Times New Roman" w:hAnsi="Times New Roman" w:cs="Times New Roman"/>
          <w:sz w:val="24"/>
          <w:szCs w:val="24"/>
        </w:rPr>
        <w:t>АО «Корол</w:t>
      </w:r>
      <w:r w:rsidR="001A4B50">
        <w:rPr>
          <w:rFonts w:ascii="Times New Roman" w:eastAsia="Times New Roman" w:hAnsi="Times New Roman" w:cs="Times New Roman"/>
          <w:sz w:val="24"/>
          <w:szCs w:val="24"/>
        </w:rPr>
        <w:t>ё</w:t>
      </w:r>
      <w:r w:rsidRPr="00C85F64">
        <w:rPr>
          <w:rFonts w:ascii="Times New Roman" w:eastAsia="Times New Roman" w:hAnsi="Times New Roman" w:cs="Times New Roman"/>
          <w:sz w:val="24"/>
          <w:szCs w:val="24"/>
        </w:rPr>
        <w:t>вская электросеть»</w:t>
      </w: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r w:rsidRPr="00C85F64">
        <w:rPr>
          <w:rFonts w:ascii="Times New Roman" w:eastAsia="Times New Roman" w:hAnsi="Times New Roman" w:cs="Times New Roman"/>
          <w:sz w:val="24"/>
          <w:szCs w:val="24"/>
        </w:rPr>
        <w:t>Крук Г.М.</w:t>
      </w: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p>
    <w:p w:rsidR="00C85F64" w:rsidRPr="00C85F64" w:rsidRDefault="00C85F64" w:rsidP="00C85F64">
      <w:pPr>
        <w:spacing w:after="0" w:line="240" w:lineRule="auto"/>
        <w:ind w:right="72" w:hanging="108"/>
        <w:jc w:val="right"/>
        <w:rPr>
          <w:rFonts w:ascii="Times New Roman" w:eastAsia="Times New Roman" w:hAnsi="Times New Roman" w:cs="Times New Roman"/>
          <w:sz w:val="24"/>
          <w:szCs w:val="24"/>
        </w:rPr>
      </w:pPr>
      <w:r w:rsidRPr="00C85F64">
        <w:rPr>
          <w:rFonts w:ascii="Times New Roman" w:eastAsia="Times New Roman" w:hAnsi="Times New Roman" w:cs="Times New Roman"/>
          <w:sz w:val="24"/>
          <w:szCs w:val="24"/>
        </w:rPr>
        <w:t xml:space="preserve">_________________________ </w:t>
      </w:r>
    </w:p>
    <w:p w:rsidR="00C85F64" w:rsidRPr="00C85F64" w:rsidRDefault="00C85F64" w:rsidP="00C85F64">
      <w:pPr>
        <w:tabs>
          <w:tab w:val="left" w:pos="6237"/>
        </w:tabs>
        <w:spacing w:after="0" w:line="240" w:lineRule="auto"/>
        <w:ind w:right="72" w:hanging="108"/>
        <w:jc w:val="right"/>
        <w:rPr>
          <w:rFonts w:ascii="Times New Roman" w:eastAsia="Times New Roman" w:hAnsi="Times New Roman" w:cs="Times New Roman"/>
          <w:sz w:val="24"/>
          <w:szCs w:val="24"/>
          <w:u w:val="single"/>
        </w:rPr>
      </w:pPr>
      <w:r w:rsidRPr="00C85F64">
        <w:rPr>
          <w:rFonts w:ascii="Times New Roman" w:eastAsia="Times New Roman" w:hAnsi="Times New Roman" w:cs="Times New Roman"/>
          <w:sz w:val="24"/>
          <w:szCs w:val="24"/>
          <w:u w:val="single"/>
        </w:rPr>
        <w:t> </w:t>
      </w:r>
      <w:r w:rsidRPr="00C85F64">
        <w:rPr>
          <w:rFonts w:ascii="Times New Roman" w:eastAsia="Times New Roman" w:hAnsi="Times New Roman" w:cs="Times New Roman"/>
          <w:sz w:val="24"/>
          <w:szCs w:val="24"/>
          <w:highlight w:val="yellow"/>
          <w:u w:val="single"/>
        </w:rPr>
        <w:t>«2</w:t>
      </w:r>
      <w:r w:rsidR="0042795B">
        <w:rPr>
          <w:rFonts w:ascii="Times New Roman" w:eastAsia="Times New Roman" w:hAnsi="Times New Roman" w:cs="Times New Roman"/>
          <w:sz w:val="24"/>
          <w:szCs w:val="24"/>
          <w:highlight w:val="yellow"/>
          <w:u w:val="single"/>
        </w:rPr>
        <w:t>6</w:t>
      </w:r>
      <w:r w:rsidRPr="00C85F64">
        <w:rPr>
          <w:rFonts w:ascii="Times New Roman" w:eastAsia="Times New Roman" w:hAnsi="Times New Roman" w:cs="Times New Roman"/>
          <w:sz w:val="24"/>
          <w:szCs w:val="24"/>
          <w:highlight w:val="yellow"/>
          <w:u w:val="single"/>
        </w:rPr>
        <w:t xml:space="preserve">» </w:t>
      </w:r>
      <w:r w:rsidR="0042795B">
        <w:rPr>
          <w:rFonts w:ascii="Times New Roman" w:eastAsia="Times New Roman" w:hAnsi="Times New Roman" w:cs="Times New Roman"/>
          <w:sz w:val="24"/>
          <w:szCs w:val="24"/>
          <w:highlight w:val="yellow"/>
          <w:u w:val="single"/>
        </w:rPr>
        <w:t>января</w:t>
      </w:r>
      <w:r w:rsidRPr="00C85F64">
        <w:rPr>
          <w:rFonts w:ascii="Times New Roman" w:eastAsia="Times New Roman" w:hAnsi="Times New Roman" w:cs="Times New Roman"/>
          <w:sz w:val="24"/>
          <w:szCs w:val="24"/>
          <w:highlight w:val="yellow"/>
          <w:u w:val="single"/>
        </w:rPr>
        <w:t xml:space="preserve"> 201</w:t>
      </w:r>
      <w:r w:rsidR="0042795B">
        <w:rPr>
          <w:rFonts w:ascii="Times New Roman" w:eastAsia="Times New Roman" w:hAnsi="Times New Roman" w:cs="Times New Roman"/>
          <w:sz w:val="24"/>
          <w:szCs w:val="24"/>
          <w:highlight w:val="yellow"/>
          <w:u w:val="single"/>
        </w:rPr>
        <w:t>6</w:t>
      </w:r>
      <w:r w:rsidRPr="00C85F64">
        <w:rPr>
          <w:rFonts w:ascii="Times New Roman" w:eastAsia="Times New Roman" w:hAnsi="Times New Roman" w:cs="Times New Roman"/>
          <w:sz w:val="24"/>
          <w:szCs w:val="24"/>
          <w:highlight w:val="yellow"/>
          <w:u w:val="single"/>
        </w:rPr>
        <w:t xml:space="preserve"> г</w:t>
      </w:r>
      <w:r w:rsidRPr="00C85F64">
        <w:rPr>
          <w:rFonts w:ascii="Times New Roman" w:eastAsia="Times New Roman" w:hAnsi="Times New Roman" w:cs="Times New Roman"/>
          <w:sz w:val="24"/>
          <w:szCs w:val="24"/>
          <w:u w:val="single"/>
        </w:rPr>
        <w:t>.</w:t>
      </w:r>
    </w:p>
    <w:p w:rsidR="00C85F64" w:rsidRPr="00C85F64" w:rsidRDefault="00C85F64" w:rsidP="00C85F64">
      <w:pPr>
        <w:spacing w:after="0" w:line="240" w:lineRule="auto"/>
        <w:ind w:right="72" w:hanging="108"/>
        <w:jc w:val="right"/>
        <w:rPr>
          <w:rFonts w:ascii="Times New Roman" w:eastAsia="Times New Roman" w:hAnsi="Times New Roman" w:cs="Times New Roman"/>
          <w:b/>
          <w:sz w:val="24"/>
          <w:szCs w:val="24"/>
          <w:u w:val="single"/>
        </w:rPr>
      </w:pPr>
    </w:p>
    <w:p w:rsidR="00C85F64" w:rsidRPr="00C85F64" w:rsidRDefault="00C85F64" w:rsidP="00C85F64">
      <w:pPr>
        <w:spacing w:after="0" w:line="240" w:lineRule="auto"/>
        <w:jc w:val="center"/>
        <w:outlineLvl w:val="6"/>
        <w:rPr>
          <w:rFonts w:ascii="Times New Roman" w:eastAsia="Times New Roman" w:hAnsi="Times New Roman" w:cs="Times New Roman"/>
          <w:b/>
          <w:sz w:val="24"/>
          <w:szCs w:val="24"/>
        </w:rPr>
      </w:pPr>
    </w:p>
    <w:p w:rsidR="00C85F64" w:rsidRPr="00C85F64" w:rsidRDefault="00C85F64" w:rsidP="00C85F64">
      <w:pPr>
        <w:rPr>
          <w:rFonts w:eastAsiaTheme="minorHAnsi"/>
        </w:rPr>
      </w:pPr>
    </w:p>
    <w:p w:rsidR="00C85F64" w:rsidRPr="00663BD8" w:rsidRDefault="00C85F64" w:rsidP="00C85F64">
      <w:pPr>
        <w:pStyle w:val="7"/>
        <w:numPr>
          <w:ilvl w:val="0"/>
          <w:numId w:val="0"/>
        </w:numPr>
        <w:spacing w:before="0" w:after="0"/>
        <w:jc w:val="center"/>
        <w:rPr>
          <w:rFonts w:ascii="Times New Roman" w:hAnsi="Times New Roman"/>
          <w:sz w:val="28"/>
          <w:szCs w:val="28"/>
        </w:rPr>
      </w:pPr>
      <w:bookmarkStart w:id="0" w:name="OLE_LINK1"/>
      <w:bookmarkStart w:id="1" w:name="OLE_LINK2"/>
      <w:r>
        <w:rPr>
          <w:rFonts w:ascii="Times New Roman" w:hAnsi="Times New Roman"/>
          <w:sz w:val="28"/>
          <w:szCs w:val="28"/>
        </w:rPr>
        <w:t xml:space="preserve">ДОКУМЕНТАЦИЯ </w:t>
      </w:r>
      <w:r w:rsidRPr="00663BD8">
        <w:rPr>
          <w:rFonts w:ascii="Times New Roman" w:hAnsi="Times New Roman"/>
          <w:sz w:val="28"/>
          <w:szCs w:val="28"/>
        </w:rPr>
        <w:t xml:space="preserve">НА </w:t>
      </w:r>
      <w:proofErr w:type="gramStart"/>
      <w:r w:rsidRPr="00663BD8">
        <w:rPr>
          <w:rFonts w:ascii="Times New Roman" w:hAnsi="Times New Roman"/>
          <w:sz w:val="28"/>
          <w:szCs w:val="28"/>
        </w:rPr>
        <w:t>ПРОВЕДЕНИ</w:t>
      </w:r>
      <w:r>
        <w:rPr>
          <w:rFonts w:ascii="Times New Roman" w:hAnsi="Times New Roman"/>
          <w:sz w:val="28"/>
          <w:szCs w:val="28"/>
        </w:rPr>
        <w:t>Е</w:t>
      </w:r>
      <w:r w:rsidRPr="00663BD8">
        <w:rPr>
          <w:rFonts w:ascii="Times New Roman" w:hAnsi="Times New Roman"/>
          <w:sz w:val="28"/>
          <w:szCs w:val="28"/>
        </w:rPr>
        <w:t xml:space="preserve">  ПРЕДКВАЛИФИКАЦИОННОГО</w:t>
      </w:r>
      <w:proofErr w:type="gramEnd"/>
      <w:r w:rsidRPr="00663BD8">
        <w:rPr>
          <w:rFonts w:ascii="Times New Roman" w:hAnsi="Times New Roman"/>
          <w:sz w:val="28"/>
          <w:szCs w:val="28"/>
        </w:rPr>
        <w:t xml:space="preserve"> ОТБОРА С ПОСЛЕДУЮЩИМ ПРОВЕДЕНИЕМ КОНКУРСА НА ПРАВО ЗАКЛЮЧИТЬ ДОГОВОРОВ НА ВЫПОЛНЕНИЕ </w:t>
      </w:r>
    </w:p>
    <w:p w:rsidR="00C85F64" w:rsidRPr="00663BD8" w:rsidRDefault="00C85F64" w:rsidP="00C85F64">
      <w:pPr>
        <w:pStyle w:val="7"/>
        <w:numPr>
          <w:ilvl w:val="0"/>
          <w:numId w:val="0"/>
        </w:numPr>
        <w:spacing w:before="0" w:after="0"/>
        <w:jc w:val="center"/>
        <w:rPr>
          <w:rFonts w:ascii="Times New Roman" w:hAnsi="Times New Roman"/>
          <w:sz w:val="28"/>
          <w:szCs w:val="28"/>
        </w:rPr>
      </w:pPr>
      <w:r w:rsidRPr="00663BD8">
        <w:rPr>
          <w:rFonts w:ascii="Times New Roman" w:hAnsi="Times New Roman"/>
          <w:sz w:val="28"/>
          <w:szCs w:val="28"/>
        </w:rPr>
        <w:t>СЛЕДУЮЩИХ РАБОТ:</w:t>
      </w:r>
    </w:p>
    <w:p w:rsidR="00C85F64" w:rsidRPr="00C85F64" w:rsidRDefault="00C85F64" w:rsidP="00C85F64">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rPr>
      </w:pPr>
      <w:r>
        <w:rPr>
          <w:rFonts w:ascii="Times New Roman" w:eastAsia="Times New Roman" w:hAnsi="Times New Roman"/>
          <w:b/>
          <w:snapToGrid w:val="0"/>
          <w:sz w:val="24"/>
          <w:szCs w:val="24"/>
          <w:lang w:eastAsia="en-US"/>
        </w:rPr>
        <w:t>С</w:t>
      </w:r>
      <w:r w:rsidRPr="00C85F64">
        <w:rPr>
          <w:rFonts w:ascii="Times New Roman" w:eastAsia="Times New Roman" w:hAnsi="Times New Roman"/>
          <w:b/>
          <w:snapToGrid w:val="0"/>
          <w:sz w:val="24"/>
          <w:szCs w:val="24"/>
          <w:lang w:eastAsia="en-US"/>
        </w:rPr>
        <w:t>троительно-монтажны</w:t>
      </w:r>
      <w:r>
        <w:rPr>
          <w:rFonts w:ascii="Times New Roman" w:eastAsia="Times New Roman" w:hAnsi="Times New Roman"/>
          <w:b/>
          <w:snapToGrid w:val="0"/>
          <w:sz w:val="24"/>
          <w:szCs w:val="24"/>
          <w:lang w:eastAsia="en-US"/>
        </w:rPr>
        <w:t>е</w:t>
      </w:r>
      <w:r w:rsidRPr="00C85F64">
        <w:rPr>
          <w:rFonts w:ascii="Times New Roman" w:eastAsia="Times New Roman" w:hAnsi="Times New Roman"/>
          <w:b/>
          <w:snapToGrid w:val="0"/>
          <w:sz w:val="24"/>
          <w:szCs w:val="24"/>
          <w:lang w:eastAsia="en-US"/>
        </w:rPr>
        <w:t xml:space="preserve"> работ</w:t>
      </w:r>
      <w:r>
        <w:rPr>
          <w:rFonts w:ascii="Times New Roman" w:eastAsia="Times New Roman" w:hAnsi="Times New Roman"/>
          <w:b/>
          <w:snapToGrid w:val="0"/>
          <w:sz w:val="24"/>
          <w:szCs w:val="24"/>
          <w:lang w:eastAsia="en-US"/>
        </w:rPr>
        <w:t>ы</w:t>
      </w:r>
      <w:r w:rsidRPr="00C85F64">
        <w:rPr>
          <w:rFonts w:ascii="Times New Roman" w:eastAsia="Times New Roman" w:hAnsi="Times New Roman"/>
          <w:b/>
          <w:snapToGrid w:val="0"/>
          <w:sz w:val="24"/>
          <w:szCs w:val="24"/>
          <w:lang w:eastAsia="en-US"/>
        </w:rPr>
        <w:t xml:space="preserve">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Pr="00C85F64">
        <w:rPr>
          <w:rFonts w:ascii="Times New Roman" w:eastAsia="Times New Roman" w:hAnsi="Times New Roman" w:cs="Times New Roman"/>
          <w:b/>
          <w:sz w:val="24"/>
          <w:szCs w:val="24"/>
        </w:rPr>
        <w:tab/>
      </w:r>
      <w:bookmarkEnd w:id="0"/>
      <w:bookmarkEnd w:id="1"/>
    </w:p>
    <w:p w:rsidR="00C85F64" w:rsidRPr="00C85F64" w:rsidRDefault="00C85F64" w:rsidP="00C85F64">
      <w:pPr>
        <w:jc w:val="center"/>
        <w:rPr>
          <w:rFonts w:ascii="Times New Roman" w:eastAsiaTheme="minorHAnsi" w:hAnsi="Times New Roman"/>
          <w:b/>
          <w:sz w:val="24"/>
          <w:szCs w:val="24"/>
        </w:rPr>
      </w:pPr>
      <w:proofErr w:type="spellStart"/>
      <w:r w:rsidRPr="00C85F64">
        <w:rPr>
          <w:rFonts w:ascii="Times New Roman" w:eastAsiaTheme="minorHAnsi" w:hAnsi="Times New Roman"/>
          <w:b/>
          <w:sz w:val="24"/>
          <w:szCs w:val="24"/>
        </w:rPr>
        <w:t>К</w:t>
      </w:r>
      <w:r w:rsidR="001A4B50">
        <w:rPr>
          <w:rFonts w:ascii="Times New Roman" w:eastAsiaTheme="minorHAnsi" w:hAnsi="Times New Roman"/>
          <w:b/>
          <w:sz w:val="24"/>
          <w:szCs w:val="24"/>
        </w:rPr>
        <w:t>сПКО</w:t>
      </w:r>
      <w:proofErr w:type="spellEnd"/>
      <w:r w:rsidRPr="00C85F64">
        <w:rPr>
          <w:rFonts w:ascii="Times New Roman" w:eastAsiaTheme="minorHAnsi" w:hAnsi="Times New Roman"/>
          <w:b/>
          <w:sz w:val="24"/>
          <w:szCs w:val="24"/>
        </w:rPr>
        <w:t xml:space="preserve"> №0</w:t>
      </w:r>
      <w:r>
        <w:rPr>
          <w:rFonts w:ascii="Times New Roman" w:eastAsiaTheme="minorHAnsi" w:hAnsi="Times New Roman"/>
          <w:b/>
          <w:sz w:val="24"/>
          <w:szCs w:val="24"/>
        </w:rPr>
        <w:t>01</w:t>
      </w:r>
      <w:r w:rsidRPr="00C85F64">
        <w:rPr>
          <w:rFonts w:ascii="Times New Roman" w:eastAsiaTheme="minorHAnsi" w:hAnsi="Times New Roman"/>
          <w:b/>
          <w:sz w:val="24"/>
          <w:szCs w:val="24"/>
        </w:rPr>
        <w:t>/201</w:t>
      </w:r>
      <w:r>
        <w:rPr>
          <w:rFonts w:ascii="Times New Roman" w:eastAsiaTheme="minorHAnsi" w:hAnsi="Times New Roman"/>
          <w:b/>
          <w:sz w:val="24"/>
          <w:szCs w:val="24"/>
        </w:rPr>
        <w:t>6</w:t>
      </w:r>
      <w:r w:rsidRPr="00C85F64">
        <w:rPr>
          <w:rFonts w:ascii="Times New Roman" w:eastAsiaTheme="minorHAnsi" w:hAnsi="Times New Roman"/>
          <w:b/>
          <w:sz w:val="24"/>
          <w:szCs w:val="24"/>
        </w:rPr>
        <w:t>/ТП</w:t>
      </w:r>
    </w:p>
    <w:p w:rsidR="00AD50AC" w:rsidRPr="00663BD8" w:rsidRDefault="00AD50AC" w:rsidP="00AD50AC">
      <w:pPr>
        <w:pStyle w:val="7"/>
        <w:numPr>
          <w:ilvl w:val="0"/>
          <w:numId w:val="0"/>
        </w:numPr>
        <w:spacing w:before="0" w:after="0"/>
        <w:jc w:val="center"/>
        <w:rPr>
          <w:rFonts w:ascii="Times New Roman" w:hAnsi="Times New Roman"/>
          <w:sz w:val="28"/>
          <w:szCs w:val="28"/>
        </w:rPr>
      </w:pPr>
    </w:p>
    <w:p w:rsidR="00F34C2E" w:rsidRDefault="00F34C2E" w:rsidP="00F34C2E">
      <w:pPr>
        <w:pStyle w:val="7"/>
        <w:numPr>
          <w:ilvl w:val="0"/>
          <w:numId w:val="0"/>
        </w:numPr>
        <w:spacing w:before="0" w:after="0"/>
        <w:jc w:val="left"/>
        <w:rPr>
          <w:rFonts w:ascii="Times New Roman" w:hAnsi="Times New Roman"/>
          <w:sz w:val="32"/>
          <w:szCs w:val="32"/>
        </w:rPr>
      </w:pPr>
    </w:p>
    <w:p w:rsidR="00C85F64" w:rsidRDefault="00C85F64" w:rsidP="00C85F64"/>
    <w:p w:rsidR="00C85F64" w:rsidRDefault="00C85F64" w:rsidP="00C85F64"/>
    <w:p w:rsidR="00C85F64" w:rsidRDefault="00C85F64" w:rsidP="00C85F64"/>
    <w:p w:rsidR="00C85F64" w:rsidRDefault="00C85F64" w:rsidP="00C85F64"/>
    <w:p w:rsidR="00C85F64" w:rsidRDefault="00C85F64" w:rsidP="00C85F64"/>
    <w:p w:rsidR="00C85F64" w:rsidRDefault="00C85F64" w:rsidP="00C85F64"/>
    <w:p w:rsidR="00C85F64" w:rsidRPr="00C85F64" w:rsidRDefault="00C85F64" w:rsidP="00C85F64"/>
    <w:p w:rsidR="00AD50AC" w:rsidRPr="00663BD8" w:rsidRDefault="00AD50AC" w:rsidP="00AD50AC">
      <w:pPr>
        <w:jc w:val="center"/>
        <w:rPr>
          <w:rFonts w:ascii="Times New Roman" w:hAnsi="Times New Roman"/>
          <w:sz w:val="24"/>
          <w:szCs w:val="24"/>
        </w:rPr>
      </w:pPr>
    </w:p>
    <w:p w:rsidR="00AD50AC" w:rsidRPr="00663BD8" w:rsidRDefault="00AD50AC" w:rsidP="00AD50AC">
      <w:pPr>
        <w:jc w:val="center"/>
        <w:rPr>
          <w:rFonts w:ascii="Times New Roman" w:hAnsi="Times New Roman"/>
          <w:sz w:val="24"/>
          <w:szCs w:val="24"/>
        </w:rPr>
      </w:pPr>
      <w:r w:rsidRPr="00663BD8">
        <w:rPr>
          <w:rFonts w:ascii="Times New Roman" w:hAnsi="Times New Roman"/>
          <w:sz w:val="24"/>
          <w:szCs w:val="24"/>
        </w:rPr>
        <w:t xml:space="preserve">г. </w:t>
      </w:r>
      <w:r w:rsidR="00DE460D" w:rsidRPr="00663BD8">
        <w:rPr>
          <w:rFonts w:ascii="Times New Roman" w:hAnsi="Times New Roman"/>
          <w:sz w:val="24"/>
          <w:szCs w:val="24"/>
        </w:rPr>
        <w:t>Королев - 201</w:t>
      </w:r>
      <w:r w:rsidR="00C85F64">
        <w:rPr>
          <w:rFonts w:ascii="Times New Roman" w:hAnsi="Times New Roman"/>
          <w:sz w:val="24"/>
          <w:szCs w:val="24"/>
        </w:rPr>
        <w:t>6</w:t>
      </w:r>
      <w:r w:rsidRPr="00663BD8">
        <w:rPr>
          <w:rFonts w:ascii="Times New Roman" w:hAnsi="Times New Roman"/>
          <w:sz w:val="24"/>
          <w:szCs w:val="24"/>
        </w:rPr>
        <w:t xml:space="preserve"> г.</w:t>
      </w: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lastRenderedPageBreak/>
        <w:t>Термины, используемые в документации.</w:t>
      </w:r>
    </w:p>
    <w:p w:rsidR="00AD50AC" w:rsidRPr="00663BD8" w:rsidRDefault="00AD50AC" w:rsidP="00AD50AC">
      <w:pPr>
        <w:pStyle w:val="3"/>
        <w:numPr>
          <w:ilvl w:val="0"/>
          <w:numId w:val="0"/>
        </w:numPr>
        <w:spacing w:line="240" w:lineRule="auto"/>
        <w:rPr>
          <w:b/>
          <w:sz w:val="24"/>
          <w:szCs w:val="24"/>
        </w:rPr>
      </w:pPr>
    </w:p>
    <w:p w:rsidR="00F34C2E" w:rsidRPr="00663BD8" w:rsidRDefault="00AD50AC" w:rsidP="001A4B50">
      <w:pPr>
        <w:pStyle w:val="7"/>
        <w:numPr>
          <w:ilvl w:val="1"/>
          <w:numId w:val="3"/>
        </w:numPr>
        <w:spacing w:before="0" w:after="0"/>
        <w:ind w:left="0"/>
        <w:rPr>
          <w:rFonts w:ascii="Times New Roman" w:hAnsi="Times New Roman"/>
          <w:sz w:val="24"/>
          <w:szCs w:val="24"/>
        </w:rPr>
      </w:pPr>
      <w:r w:rsidRPr="00663BD8">
        <w:rPr>
          <w:rFonts w:ascii="Times New Roman" w:hAnsi="Times New Roman"/>
          <w:sz w:val="24"/>
          <w:szCs w:val="24"/>
        </w:rPr>
        <w:t xml:space="preserve">В настоящей документации и во всех документах, связанных с проведением </w:t>
      </w:r>
      <w:proofErr w:type="spellStart"/>
      <w:r w:rsidR="003B227C" w:rsidRPr="00663BD8">
        <w:rPr>
          <w:rFonts w:ascii="Times New Roman" w:hAnsi="Times New Roman"/>
          <w:sz w:val="24"/>
          <w:szCs w:val="24"/>
        </w:rPr>
        <w:t>предквалификационного</w:t>
      </w:r>
      <w:proofErr w:type="spellEnd"/>
      <w:r w:rsidR="003B227C" w:rsidRPr="00663BD8">
        <w:rPr>
          <w:rFonts w:ascii="Times New Roman" w:hAnsi="Times New Roman"/>
          <w:sz w:val="24"/>
          <w:szCs w:val="24"/>
        </w:rPr>
        <w:t xml:space="preserve"> отбора с последующим проведением </w:t>
      </w:r>
      <w:r w:rsidRPr="00663BD8">
        <w:rPr>
          <w:rFonts w:ascii="Times New Roman" w:hAnsi="Times New Roman"/>
          <w:sz w:val="24"/>
          <w:szCs w:val="24"/>
        </w:rPr>
        <w:t>конкурса на право заключения договор</w:t>
      </w:r>
      <w:r w:rsidR="00F34C2E" w:rsidRPr="00663BD8">
        <w:rPr>
          <w:rFonts w:ascii="Times New Roman" w:hAnsi="Times New Roman"/>
          <w:sz w:val="24"/>
          <w:szCs w:val="24"/>
        </w:rPr>
        <w:t>ов</w:t>
      </w:r>
      <w:r w:rsidRPr="00663BD8">
        <w:rPr>
          <w:rFonts w:ascii="Times New Roman" w:hAnsi="Times New Roman"/>
          <w:sz w:val="24"/>
          <w:szCs w:val="24"/>
        </w:rPr>
        <w:t xml:space="preserve"> на выполнение </w:t>
      </w:r>
      <w:r w:rsidR="00DE460D" w:rsidRPr="00663BD8">
        <w:rPr>
          <w:rFonts w:ascii="Times New Roman" w:hAnsi="Times New Roman"/>
          <w:sz w:val="24"/>
          <w:szCs w:val="24"/>
        </w:rPr>
        <w:t>следующих</w:t>
      </w:r>
      <w:r w:rsidR="004C6225" w:rsidRPr="00663BD8">
        <w:rPr>
          <w:rFonts w:ascii="Times New Roman" w:hAnsi="Times New Roman"/>
          <w:sz w:val="24"/>
          <w:szCs w:val="24"/>
        </w:rPr>
        <w:t xml:space="preserve"> </w:t>
      </w:r>
      <w:r w:rsidRPr="00663BD8">
        <w:rPr>
          <w:rFonts w:ascii="Times New Roman" w:hAnsi="Times New Roman"/>
          <w:sz w:val="24"/>
          <w:szCs w:val="24"/>
        </w:rPr>
        <w:t>работ</w:t>
      </w:r>
      <w:r w:rsidR="00F34C2E" w:rsidRPr="00663BD8">
        <w:rPr>
          <w:rFonts w:ascii="Times New Roman" w:hAnsi="Times New Roman"/>
          <w:sz w:val="24"/>
          <w:szCs w:val="24"/>
        </w:rPr>
        <w:t>:</w:t>
      </w:r>
    </w:p>
    <w:p w:rsidR="00AD50AC" w:rsidRPr="00663BD8" w:rsidRDefault="0042795B" w:rsidP="001A4B50">
      <w:pPr>
        <w:spacing w:after="0" w:line="240" w:lineRule="auto"/>
        <w:jc w:val="both"/>
        <w:rPr>
          <w:rFonts w:ascii="Times New Roman" w:hAnsi="Times New Roman" w:cs="Times New Roman"/>
          <w:sz w:val="24"/>
          <w:szCs w:val="24"/>
        </w:rPr>
      </w:pPr>
      <w:r>
        <w:rPr>
          <w:rFonts w:ascii="Times New Roman" w:eastAsia="Times New Roman" w:hAnsi="Times New Roman"/>
          <w:b/>
          <w:snapToGrid w:val="0"/>
          <w:sz w:val="24"/>
          <w:szCs w:val="24"/>
          <w:lang w:eastAsia="en-US"/>
        </w:rPr>
        <w:t>С</w:t>
      </w:r>
      <w:r w:rsidRPr="00C85F64">
        <w:rPr>
          <w:rFonts w:ascii="Times New Roman" w:eastAsia="Times New Roman" w:hAnsi="Times New Roman"/>
          <w:b/>
          <w:snapToGrid w:val="0"/>
          <w:sz w:val="24"/>
          <w:szCs w:val="24"/>
          <w:lang w:eastAsia="en-US"/>
        </w:rPr>
        <w:t>троительно-монтажны</w:t>
      </w:r>
      <w:r>
        <w:rPr>
          <w:rFonts w:ascii="Times New Roman" w:eastAsia="Times New Roman" w:hAnsi="Times New Roman"/>
          <w:b/>
          <w:snapToGrid w:val="0"/>
          <w:sz w:val="24"/>
          <w:szCs w:val="24"/>
          <w:lang w:eastAsia="en-US"/>
        </w:rPr>
        <w:t>е</w:t>
      </w:r>
      <w:r w:rsidRPr="00C85F64">
        <w:rPr>
          <w:rFonts w:ascii="Times New Roman" w:eastAsia="Times New Roman" w:hAnsi="Times New Roman"/>
          <w:b/>
          <w:snapToGrid w:val="0"/>
          <w:sz w:val="24"/>
          <w:szCs w:val="24"/>
          <w:lang w:eastAsia="en-US"/>
        </w:rPr>
        <w:t xml:space="preserve"> работ</w:t>
      </w:r>
      <w:r>
        <w:rPr>
          <w:rFonts w:ascii="Times New Roman" w:eastAsia="Times New Roman" w:hAnsi="Times New Roman"/>
          <w:b/>
          <w:snapToGrid w:val="0"/>
          <w:sz w:val="24"/>
          <w:szCs w:val="24"/>
          <w:lang w:eastAsia="en-US"/>
        </w:rPr>
        <w:t>ы</w:t>
      </w:r>
      <w:r w:rsidRPr="00C85F64">
        <w:rPr>
          <w:rFonts w:ascii="Times New Roman" w:eastAsia="Times New Roman" w:hAnsi="Times New Roman"/>
          <w:b/>
          <w:snapToGrid w:val="0"/>
          <w:sz w:val="24"/>
          <w:szCs w:val="24"/>
          <w:lang w:eastAsia="en-US"/>
        </w:rPr>
        <w:t xml:space="preserve">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Pr>
          <w:rFonts w:ascii="Times New Roman" w:eastAsia="Times New Roman" w:hAnsi="Times New Roman"/>
          <w:b/>
          <w:snapToGrid w:val="0"/>
          <w:sz w:val="24"/>
          <w:szCs w:val="24"/>
          <w:lang w:eastAsia="en-US"/>
        </w:rPr>
        <w:t xml:space="preserve"> </w:t>
      </w:r>
      <w:r w:rsidR="00AD50AC" w:rsidRPr="00663BD8">
        <w:rPr>
          <w:rFonts w:ascii="Times New Roman" w:hAnsi="Times New Roman" w:cs="Times New Roman"/>
          <w:sz w:val="24"/>
          <w:szCs w:val="24"/>
        </w:rPr>
        <w:t>(далее именуемого - «</w:t>
      </w:r>
      <w:r w:rsidR="003B227C" w:rsidRPr="00663BD8">
        <w:rPr>
          <w:rFonts w:ascii="Times New Roman" w:hAnsi="Times New Roman" w:cs="Times New Roman"/>
          <w:sz w:val="24"/>
          <w:szCs w:val="24"/>
        </w:rPr>
        <w:t>ПКО</w:t>
      </w:r>
      <w:r w:rsidR="00AD50AC" w:rsidRPr="00663BD8">
        <w:rPr>
          <w:rFonts w:ascii="Times New Roman" w:hAnsi="Times New Roman" w:cs="Times New Roman"/>
          <w:sz w:val="24"/>
          <w:szCs w:val="24"/>
        </w:rPr>
        <w:t>»), используются нижеследующие термины в нижеуказанных их значениях.</w:t>
      </w:r>
    </w:p>
    <w:p w:rsidR="00AD50AC" w:rsidRPr="00663BD8" w:rsidRDefault="00AD50AC" w:rsidP="001A4B50">
      <w:pPr>
        <w:pStyle w:val="3"/>
        <w:numPr>
          <w:ilvl w:val="0"/>
          <w:numId w:val="0"/>
        </w:numPr>
        <w:spacing w:line="240" w:lineRule="auto"/>
        <w:rPr>
          <w:bCs/>
          <w:sz w:val="24"/>
          <w:szCs w:val="24"/>
        </w:rPr>
      </w:pPr>
    </w:p>
    <w:p w:rsidR="00AD50AC" w:rsidRPr="00663BD8" w:rsidRDefault="00AD50AC" w:rsidP="001A4B50">
      <w:pPr>
        <w:pStyle w:val="3"/>
        <w:numPr>
          <w:ilvl w:val="2"/>
          <w:numId w:val="3"/>
        </w:numPr>
        <w:spacing w:line="240" w:lineRule="auto"/>
        <w:ind w:left="0" w:firstLine="0"/>
        <w:rPr>
          <w:sz w:val="24"/>
          <w:szCs w:val="24"/>
        </w:rPr>
      </w:pPr>
      <w:r w:rsidRPr="00663BD8">
        <w:rPr>
          <w:b/>
          <w:bCs/>
          <w:sz w:val="24"/>
          <w:szCs w:val="24"/>
        </w:rPr>
        <w:t>Заказчик, Общество</w:t>
      </w:r>
      <w:r w:rsidRPr="00663BD8">
        <w:rPr>
          <w:bCs/>
          <w:sz w:val="24"/>
          <w:szCs w:val="24"/>
        </w:rPr>
        <w:t xml:space="preserve"> – юридическое лицо, в интересах и за счет средств которого осуществляется закупка -</w:t>
      </w:r>
      <w:r w:rsidRPr="00663BD8">
        <w:rPr>
          <w:sz w:val="24"/>
          <w:szCs w:val="24"/>
        </w:rPr>
        <w:t xml:space="preserve"> </w:t>
      </w:r>
      <w:r w:rsidR="0042795B">
        <w:rPr>
          <w:sz w:val="24"/>
          <w:szCs w:val="24"/>
        </w:rPr>
        <w:t>А</w:t>
      </w:r>
      <w:r w:rsidRPr="00663BD8">
        <w:rPr>
          <w:sz w:val="24"/>
          <w:szCs w:val="24"/>
        </w:rPr>
        <w:t>кционерное общество «Корол</w:t>
      </w:r>
      <w:r w:rsidR="001A4B50">
        <w:rPr>
          <w:sz w:val="24"/>
          <w:szCs w:val="24"/>
        </w:rPr>
        <w:t>ё</w:t>
      </w:r>
      <w:r w:rsidRPr="00663BD8">
        <w:rPr>
          <w:sz w:val="24"/>
          <w:szCs w:val="24"/>
        </w:rPr>
        <w:t>вская электросеть».</w:t>
      </w:r>
    </w:p>
    <w:p w:rsidR="00AD50AC" w:rsidRPr="00663BD8" w:rsidRDefault="00AD50AC" w:rsidP="001A4B50">
      <w:pPr>
        <w:pStyle w:val="3"/>
        <w:numPr>
          <w:ilvl w:val="0"/>
          <w:numId w:val="0"/>
        </w:numPr>
        <w:spacing w:line="240" w:lineRule="auto"/>
        <w:rPr>
          <w:sz w:val="24"/>
          <w:szCs w:val="24"/>
        </w:rPr>
      </w:pPr>
    </w:p>
    <w:p w:rsidR="00AD50AC" w:rsidRPr="00663BD8" w:rsidRDefault="00AD50AC" w:rsidP="001A4B50">
      <w:pPr>
        <w:pStyle w:val="3"/>
        <w:numPr>
          <w:ilvl w:val="0"/>
          <w:numId w:val="0"/>
        </w:numPr>
        <w:spacing w:line="240" w:lineRule="auto"/>
        <w:rPr>
          <w:bCs/>
          <w:sz w:val="24"/>
          <w:szCs w:val="24"/>
        </w:rPr>
      </w:pPr>
      <w:r w:rsidRPr="00663BD8">
        <w:rPr>
          <w:b/>
          <w:i/>
          <w:sz w:val="24"/>
          <w:szCs w:val="24"/>
        </w:rPr>
        <w:t>Место нахождения:</w:t>
      </w:r>
      <w:r w:rsidRPr="00663BD8">
        <w:rPr>
          <w:sz w:val="24"/>
          <w:szCs w:val="24"/>
        </w:rPr>
        <w:t xml:space="preserve"> Российская Федерация, </w:t>
      </w:r>
      <w:r w:rsidRPr="00663BD8">
        <w:rPr>
          <w:rStyle w:val="rvts31451"/>
          <w:sz w:val="24"/>
          <w:szCs w:val="24"/>
        </w:rPr>
        <w:t>141079, Московская область, г. Корол</w:t>
      </w:r>
      <w:r w:rsidR="001A4B50">
        <w:rPr>
          <w:rStyle w:val="rvts31451"/>
          <w:sz w:val="24"/>
          <w:szCs w:val="24"/>
        </w:rPr>
        <w:t>ё</w:t>
      </w:r>
      <w:r w:rsidRPr="00663BD8">
        <w:rPr>
          <w:rStyle w:val="rvts31451"/>
          <w:sz w:val="24"/>
          <w:szCs w:val="24"/>
        </w:rPr>
        <w:t>в, ул. Гагарина, д.4а</w:t>
      </w:r>
      <w:r w:rsidRPr="00663BD8">
        <w:rPr>
          <w:bCs/>
          <w:sz w:val="24"/>
          <w:szCs w:val="24"/>
        </w:rPr>
        <w:t xml:space="preserve"> </w:t>
      </w:r>
    </w:p>
    <w:p w:rsidR="00DE460D" w:rsidRPr="00663BD8" w:rsidRDefault="00DE460D" w:rsidP="001A4B50">
      <w:pPr>
        <w:pStyle w:val="3"/>
        <w:numPr>
          <w:ilvl w:val="0"/>
          <w:numId w:val="0"/>
        </w:numPr>
        <w:spacing w:line="240" w:lineRule="auto"/>
        <w:rPr>
          <w:b/>
          <w:bCs/>
          <w:i/>
          <w:sz w:val="24"/>
          <w:szCs w:val="24"/>
        </w:rPr>
      </w:pPr>
    </w:p>
    <w:p w:rsidR="00AD50AC" w:rsidRPr="00663BD8" w:rsidRDefault="00AD50AC" w:rsidP="001A4B50">
      <w:pPr>
        <w:pStyle w:val="3"/>
        <w:numPr>
          <w:ilvl w:val="0"/>
          <w:numId w:val="0"/>
        </w:numPr>
        <w:spacing w:line="240" w:lineRule="auto"/>
        <w:rPr>
          <w:bCs/>
          <w:sz w:val="24"/>
          <w:szCs w:val="24"/>
        </w:rPr>
      </w:pPr>
      <w:r w:rsidRPr="00663BD8">
        <w:rPr>
          <w:b/>
          <w:bCs/>
          <w:i/>
          <w:sz w:val="24"/>
          <w:szCs w:val="24"/>
        </w:rPr>
        <w:t>Почтовый адрес:</w:t>
      </w:r>
      <w:r w:rsidRPr="00663BD8">
        <w:rPr>
          <w:bCs/>
          <w:i/>
          <w:sz w:val="24"/>
          <w:szCs w:val="24"/>
        </w:rPr>
        <w:t xml:space="preserve"> </w:t>
      </w:r>
      <w:r w:rsidRPr="00663BD8">
        <w:rPr>
          <w:bCs/>
          <w:sz w:val="24"/>
          <w:szCs w:val="24"/>
        </w:rPr>
        <w:t xml:space="preserve">Российская Федерация, </w:t>
      </w:r>
      <w:r w:rsidRPr="00663BD8">
        <w:rPr>
          <w:rStyle w:val="rvts31451"/>
          <w:sz w:val="24"/>
          <w:szCs w:val="24"/>
        </w:rPr>
        <w:t>141079, Московская область, г. Корол</w:t>
      </w:r>
      <w:r w:rsidR="001A4B50">
        <w:rPr>
          <w:rStyle w:val="rvts31451"/>
          <w:sz w:val="24"/>
          <w:szCs w:val="24"/>
        </w:rPr>
        <w:t>ё</w:t>
      </w:r>
      <w:r w:rsidRPr="00663BD8">
        <w:rPr>
          <w:rStyle w:val="rvts31451"/>
          <w:sz w:val="24"/>
          <w:szCs w:val="24"/>
        </w:rPr>
        <w:t>в, ул. Гагарина, д.4а</w:t>
      </w:r>
      <w:r w:rsidRPr="00663BD8">
        <w:rPr>
          <w:bCs/>
          <w:sz w:val="24"/>
          <w:szCs w:val="24"/>
        </w:rPr>
        <w:t xml:space="preserve"> </w:t>
      </w:r>
    </w:p>
    <w:p w:rsidR="00DE460D" w:rsidRPr="00663BD8" w:rsidRDefault="00DE460D" w:rsidP="001A4B50">
      <w:pPr>
        <w:pStyle w:val="3"/>
        <w:numPr>
          <w:ilvl w:val="0"/>
          <w:numId w:val="0"/>
        </w:numPr>
        <w:spacing w:line="240" w:lineRule="auto"/>
        <w:rPr>
          <w:b/>
          <w:bCs/>
          <w:i/>
          <w:sz w:val="24"/>
          <w:szCs w:val="24"/>
        </w:rPr>
      </w:pPr>
    </w:p>
    <w:p w:rsidR="00AD50AC" w:rsidRPr="00663BD8" w:rsidRDefault="00AD50AC" w:rsidP="001A4B50">
      <w:pPr>
        <w:pStyle w:val="3"/>
        <w:numPr>
          <w:ilvl w:val="0"/>
          <w:numId w:val="0"/>
        </w:numPr>
        <w:spacing w:line="240" w:lineRule="auto"/>
        <w:rPr>
          <w:bCs/>
          <w:sz w:val="24"/>
          <w:szCs w:val="24"/>
        </w:rPr>
      </w:pPr>
      <w:r w:rsidRPr="00663BD8">
        <w:rPr>
          <w:b/>
          <w:bCs/>
          <w:i/>
          <w:sz w:val="24"/>
          <w:szCs w:val="24"/>
        </w:rPr>
        <w:t>Адрес электронной почты:</w:t>
      </w:r>
      <w:r w:rsidRPr="00663BD8">
        <w:rPr>
          <w:bCs/>
          <w:sz w:val="24"/>
          <w:szCs w:val="24"/>
        </w:rPr>
        <w:t xml:space="preserve"> </w:t>
      </w:r>
      <w:r w:rsidR="00C70616" w:rsidRPr="00663BD8">
        <w:rPr>
          <w:sz w:val="24"/>
          <w:szCs w:val="24"/>
          <w:u w:val="single"/>
        </w:rPr>
        <w:t>avseevich.av@kenet.ru</w:t>
      </w:r>
      <w:r w:rsidR="00C70616" w:rsidRPr="00663BD8">
        <w:rPr>
          <w:sz w:val="24"/>
          <w:szCs w:val="24"/>
        </w:rPr>
        <w:t>,</w:t>
      </w:r>
    </w:p>
    <w:p w:rsidR="00AD50AC" w:rsidRPr="00663BD8" w:rsidRDefault="00AD50AC" w:rsidP="001A4B50">
      <w:pPr>
        <w:pStyle w:val="3"/>
        <w:numPr>
          <w:ilvl w:val="0"/>
          <w:numId w:val="0"/>
        </w:numPr>
        <w:spacing w:line="240" w:lineRule="auto"/>
        <w:rPr>
          <w:bCs/>
          <w:sz w:val="24"/>
          <w:szCs w:val="24"/>
        </w:rPr>
      </w:pPr>
      <w:r w:rsidRPr="00663BD8">
        <w:rPr>
          <w:b/>
          <w:bCs/>
          <w:i/>
          <w:sz w:val="24"/>
          <w:szCs w:val="24"/>
        </w:rPr>
        <w:t>Контактное лицо:</w:t>
      </w:r>
      <w:r w:rsidRPr="00663BD8">
        <w:rPr>
          <w:bCs/>
          <w:sz w:val="24"/>
          <w:szCs w:val="24"/>
        </w:rPr>
        <w:t xml:space="preserve"> </w:t>
      </w:r>
      <w:r w:rsidR="00C70616" w:rsidRPr="00663BD8">
        <w:rPr>
          <w:bCs/>
          <w:sz w:val="24"/>
          <w:szCs w:val="24"/>
        </w:rPr>
        <w:t>Авсеевич</w:t>
      </w:r>
      <w:r w:rsidRPr="00663BD8">
        <w:rPr>
          <w:bCs/>
          <w:sz w:val="24"/>
          <w:szCs w:val="24"/>
        </w:rPr>
        <w:t xml:space="preserve"> </w:t>
      </w:r>
      <w:r w:rsidR="00C70616" w:rsidRPr="00663BD8">
        <w:rPr>
          <w:bCs/>
          <w:sz w:val="24"/>
          <w:szCs w:val="24"/>
        </w:rPr>
        <w:t>А</w:t>
      </w:r>
      <w:r w:rsidRPr="00663BD8">
        <w:rPr>
          <w:bCs/>
          <w:sz w:val="24"/>
          <w:szCs w:val="24"/>
        </w:rPr>
        <w:t>.</w:t>
      </w:r>
      <w:r w:rsidR="00C70616" w:rsidRPr="00663BD8">
        <w:rPr>
          <w:bCs/>
          <w:sz w:val="24"/>
          <w:szCs w:val="24"/>
        </w:rPr>
        <w:t>В</w:t>
      </w:r>
      <w:r w:rsidRPr="00663BD8">
        <w:rPr>
          <w:bCs/>
          <w:sz w:val="24"/>
          <w:szCs w:val="24"/>
        </w:rPr>
        <w:t>.</w:t>
      </w:r>
    </w:p>
    <w:p w:rsidR="00AD50AC" w:rsidRPr="00663BD8" w:rsidRDefault="00AD50AC" w:rsidP="001A4B50">
      <w:pPr>
        <w:pStyle w:val="3"/>
        <w:numPr>
          <w:ilvl w:val="0"/>
          <w:numId w:val="0"/>
        </w:numPr>
        <w:spacing w:line="240" w:lineRule="auto"/>
        <w:rPr>
          <w:bCs/>
          <w:sz w:val="24"/>
          <w:szCs w:val="24"/>
        </w:rPr>
      </w:pPr>
      <w:r w:rsidRPr="00663BD8">
        <w:rPr>
          <w:b/>
          <w:bCs/>
          <w:i/>
          <w:sz w:val="24"/>
          <w:szCs w:val="24"/>
        </w:rPr>
        <w:t>Контактный телефон:</w:t>
      </w:r>
      <w:r w:rsidRPr="00663BD8">
        <w:rPr>
          <w:bCs/>
          <w:sz w:val="24"/>
          <w:szCs w:val="24"/>
        </w:rPr>
        <w:t xml:space="preserve"> (495) 516-65-31</w:t>
      </w:r>
    </w:p>
    <w:p w:rsidR="00AD50AC" w:rsidRPr="00663BD8" w:rsidRDefault="00AD50AC" w:rsidP="001A4B50">
      <w:pPr>
        <w:pStyle w:val="3"/>
        <w:numPr>
          <w:ilvl w:val="0"/>
          <w:numId w:val="0"/>
        </w:numPr>
        <w:spacing w:line="240" w:lineRule="auto"/>
        <w:rPr>
          <w:bCs/>
          <w:sz w:val="24"/>
          <w:szCs w:val="24"/>
        </w:rPr>
      </w:pPr>
    </w:p>
    <w:p w:rsidR="00AD50AC" w:rsidRPr="00663BD8" w:rsidRDefault="00AD50AC" w:rsidP="001A4B50">
      <w:pPr>
        <w:pStyle w:val="3"/>
        <w:numPr>
          <w:ilvl w:val="2"/>
          <w:numId w:val="3"/>
        </w:numPr>
        <w:spacing w:line="240" w:lineRule="auto"/>
        <w:ind w:left="0" w:firstLine="0"/>
        <w:rPr>
          <w:bCs/>
          <w:sz w:val="24"/>
          <w:szCs w:val="24"/>
        </w:rPr>
      </w:pPr>
      <w:r w:rsidRPr="00663BD8">
        <w:rPr>
          <w:b/>
          <w:bCs/>
          <w:sz w:val="24"/>
          <w:szCs w:val="24"/>
        </w:rPr>
        <w:t xml:space="preserve">Заявка на участие в </w:t>
      </w:r>
      <w:r w:rsidR="003B227C" w:rsidRPr="00663BD8">
        <w:rPr>
          <w:b/>
          <w:bCs/>
          <w:sz w:val="24"/>
          <w:szCs w:val="24"/>
        </w:rPr>
        <w:t>«ПКО»</w:t>
      </w:r>
      <w:r w:rsidRPr="00663BD8">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w:t>
      </w:r>
      <w:r w:rsidR="003B227C" w:rsidRPr="00663BD8">
        <w:rPr>
          <w:bCs/>
          <w:sz w:val="24"/>
          <w:szCs w:val="24"/>
        </w:rPr>
        <w:t>«ПКО»</w:t>
      </w:r>
      <w:r w:rsidRPr="00663BD8">
        <w:rPr>
          <w:bCs/>
          <w:sz w:val="24"/>
          <w:szCs w:val="24"/>
        </w:rPr>
        <w:t>.</w:t>
      </w:r>
    </w:p>
    <w:p w:rsidR="00AD50AC" w:rsidRPr="00663BD8" w:rsidRDefault="00AD50AC" w:rsidP="001A4B50">
      <w:pPr>
        <w:pStyle w:val="ac"/>
        <w:ind w:left="0" w:firstLine="0"/>
        <w:rPr>
          <w:bCs/>
          <w:sz w:val="24"/>
          <w:szCs w:val="24"/>
        </w:rPr>
      </w:pPr>
    </w:p>
    <w:p w:rsidR="00AD50AC" w:rsidRPr="00663BD8" w:rsidRDefault="00AD50AC" w:rsidP="001A4B50">
      <w:pPr>
        <w:pStyle w:val="3"/>
        <w:numPr>
          <w:ilvl w:val="2"/>
          <w:numId w:val="3"/>
        </w:numPr>
        <w:spacing w:line="240" w:lineRule="auto"/>
        <w:ind w:left="0" w:firstLine="0"/>
        <w:rPr>
          <w:bCs/>
          <w:sz w:val="24"/>
          <w:szCs w:val="24"/>
        </w:rPr>
      </w:pPr>
      <w:r w:rsidRPr="00663BD8">
        <w:rPr>
          <w:b/>
          <w:bCs/>
          <w:sz w:val="24"/>
          <w:szCs w:val="24"/>
        </w:rPr>
        <w:t xml:space="preserve">Документация </w:t>
      </w:r>
      <w:r w:rsidR="003B227C" w:rsidRPr="00663BD8">
        <w:rPr>
          <w:b/>
          <w:bCs/>
          <w:sz w:val="24"/>
          <w:szCs w:val="24"/>
        </w:rPr>
        <w:t>«ПКО»</w:t>
      </w:r>
      <w:r w:rsidRPr="00663BD8">
        <w:rPr>
          <w:bCs/>
          <w:sz w:val="24"/>
          <w:szCs w:val="24"/>
        </w:rPr>
        <w:t xml:space="preserve"> (далее - Документация) - комплект документов, содержащий полную информацию о предмете, условиях и правилах проведения </w:t>
      </w:r>
      <w:r w:rsidR="003B227C" w:rsidRPr="00663BD8">
        <w:rPr>
          <w:bCs/>
          <w:sz w:val="24"/>
          <w:szCs w:val="24"/>
        </w:rPr>
        <w:t>«ПКО»</w:t>
      </w:r>
      <w:r w:rsidRPr="00663BD8">
        <w:rPr>
          <w:bCs/>
          <w:sz w:val="24"/>
          <w:szCs w:val="24"/>
        </w:rPr>
        <w:t xml:space="preserve">, правилах подготовки, оформления и подачи заявок на участие в </w:t>
      </w:r>
      <w:r w:rsidR="003B227C" w:rsidRPr="00663BD8">
        <w:rPr>
          <w:bCs/>
          <w:sz w:val="24"/>
          <w:szCs w:val="24"/>
        </w:rPr>
        <w:t>«ПКО»</w:t>
      </w:r>
      <w:r w:rsidRPr="00663BD8">
        <w:rPr>
          <w:bCs/>
          <w:sz w:val="24"/>
          <w:szCs w:val="24"/>
        </w:rPr>
        <w:t xml:space="preserve"> участниками</w:t>
      </w:r>
      <w:r w:rsidR="003B227C" w:rsidRPr="00663BD8">
        <w:rPr>
          <w:bCs/>
          <w:sz w:val="24"/>
          <w:szCs w:val="24"/>
        </w:rPr>
        <w:t>.</w:t>
      </w:r>
    </w:p>
    <w:p w:rsidR="00AD50AC" w:rsidRPr="00663BD8" w:rsidRDefault="00AD50AC" w:rsidP="001A4B50">
      <w:pPr>
        <w:pStyle w:val="ac"/>
        <w:ind w:left="0" w:firstLine="0"/>
        <w:rPr>
          <w:bCs/>
          <w:sz w:val="24"/>
          <w:szCs w:val="24"/>
        </w:rPr>
      </w:pPr>
    </w:p>
    <w:p w:rsidR="00AD50AC" w:rsidRPr="00663BD8" w:rsidRDefault="00AD50AC" w:rsidP="001A4B50">
      <w:pPr>
        <w:pStyle w:val="3"/>
        <w:numPr>
          <w:ilvl w:val="2"/>
          <w:numId w:val="3"/>
        </w:numPr>
        <w:spacing w:line="240" w:lineRule="auto"/>
        <w:ind w:left="0" w:firstLine="0"/>
        <w:rPr>
          <w:bCs/>
          <w:sz w:val="24"/>
          <w:szCs w:val="24"/>
        </w:rPr>
      </w:pPr>
      <w:r w:rsidRPr="00663BD8">
        <w:rPr>
          <w:b/>
          <w:bCs/>
          <w:sz w:val="24"/>
          <w:szCs w:val="24"/>
        </w:rPr>
        <w:t>Закупочная комиссия</w:t>
      </w:r>
      <w:r w:rsidRPr="00663BD8">
        <w:rPr>
          <w:bCs/>
          <w:sz w:val="24"/>
          <w:szCs w:val="24"/>
        </w:rPr>
        <w:t xml:space="preserve"> - орган, созданный для принятия решений в ходе конкретной закупки (прежде всего – </w:t>
      </w:r>
      <w:r w:rsidR="00110F39" w:rsidRPr="00663BD8">
        <w:rPr>
          <w:bCs/>
          <w:sz w:val="24"/>
          <w:szCs w:val="24"/>
        </w:rPr>
        <w:t>предварительный отбор</w:t>
      </w:r>
      <w:r w:rsidRPr="00663BD8">
        <w:rPr>
          <w:bCs/>
          <w:sz w:val="24"/>
          <w:szCs w:val="24"/>
        </w:rPr>
        <w:t xml:space="preserve"> </w:t>
      </w:r>
      <w:r w:rsidR="003B227C" w:rsidRPr="00663BD8">
        <w:rPr>
          <w:bCs/>
          <w:sz w:val="24"/>
          <w:szCs w:val="24"/>
        </w:rPr>
        <w:t xml:space="preserve">участников для </w:t>
      </w:r>
      <w:r w:rsidR="00110F39" w:rsidRPr="00663BD8">
        <w:rPr>
          <w:bCs/>
          <w:sz w:val="24"/>
          <w:szCs w:val="24"/>
        </w:rPr>
        <w:t>открытого конкурса</w:t>
      </w:r>
      <w:r w:rsidRPr="00663BD8">
        <w:rPr>
          <w:bCs/>
          <w:sz w:val="24"/>
          <w:szCs w:val="24"/>
        </w:rPr>
        <w:t>).</w:t>
      </w:r>
    </w:p>
    <w:p w:rsidR="00AD50AC" w:rsidRPr="00663BD8" w:rsidRDefault="00AD50AC" w:rsidP="001A4B50">
      <w:pPr>
        <w:pStyle w:val="ac"/>
        <w:ind w:left="0" w:firstLine="0"/>
        <w:rPr>
          <w:bCs/>
          <w:sz w:val="24"/>
          <w:szCs w:val="24"/>
        </w:rPr>
      </w:pPr>
    </w:p>
    <w:p w:rsidR="00AD50AC" w:rsidRPr="00663BD8" w:rsidRDefault="00AD50AC" w:rsidP="001A4B50">
      <w:pPr>
        <w:pStyle w:val="3"/>
        <w:numPr>
          <w:ilvl w:val="2"/>
          <w:numId w:val="3"/>
        </w:numPr>
        <w:spacing w:line="240" w:lineRule="auto"/>
        <w:ind w:left="0" w:firstLine="0"/>
        <w:rPr>
          <w:bCs/>
          <w:sz w:val="24"/>
          <w:szCs w:val="24"/>
        </w:rPr>
      </w:pPr>
      <w:r w:rsidRPr="00663BD8">
        <w:rPr>
          <w:b/>
          <w:bCs/>
          <w:sz w:val="24"/>
          <w:szCs w:val="24"/>
        </w:rPr>
        <w:t>Официальный сайт АО «Корол</w:t>
      </w:r>
      <w:r w:rsidR="001A4B50">
        <w:rPr>
          <w:b/>
          <w:bCs/>
          <w:sz w:val="24"/>
          <w:szCs w:val="24"/>
        </w:rPr>
        <w:t>ё</w:t>
      </w:r>
      <w:r w:rsidRPr="00663BD8">
        <w:rPr>
          <w:b/>
          <w:bCs/>
          <w:sz w:val="24"/>
          <w:szCs w:val="24"/>
        </w:rPr>
        <w:t>вская электросеть»</w:t>
      </w:r>
      <w:r w:rsidRPr="00663BD8">
        <w:rPr>
          <w:bCs/>
          <w:sz w:val="24"/>
          <w:szCs w:val="24"/>
        </w:rPr>
        <w:t xml:space="preserve"> - </w:t>
      </w:r>
      <w:hyperlink r:id="rId9" w:history="1">
        <w:r w:rsidRPr="00663BD8">
          <w:rPr>
            <w:rStyle w:val="a5"/>
            <w:sz w:val="24"/>
            <w:szCs w:val="24"/>
          </w:rPr>
          <w:t>www.kenet.ru</w:t>
        </w:r>
      </w:hyperlink>
    </w:p>
    <w:p w:rsidR="00AD50AC" w:rsidRPr="00663BD8" w:rsidRDefault="00AD50AC" w:rsidP="001A4B50">
      <w:pPr>
        <w:pStyle w:val="3"/>
        <w:numPr>
          <w:ilvl w:val="2"/>
          <w:numId w:val="3"/>
        </w:numPr>
        <w:spacing w:line="240" w:lineRule="auto"/>
        <w:ind w:left="0" w:firstLine="0"/>
        <w:rPr>
          <w:bCs/>
          <w:sz w:val="24"/>
          <w:szCs w:val="24"/>
        </w:rPr>
      </w:pPr>
      <w:r w:rsidRPr="00663BD8">
        <w:rPr>
          <w:b/>
          <w:bCs/>
          <w:sz w:val="24"/>
          <w:szCs w:val="24"/>
        </w:rPr>
        <w:t xml:space="preserve">Официальный сайт – </w:t>
      </w:r>
      <w:hyperlink r:id="rId10"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b/>
          <w:bCs/>
          <w:sz w:val="24"/>
          <w:szCs w:val="24"/>
        </w:rPr>
        <w:t xml:space="preserve"> </w:t>
      </w:r>
    </w:p>
    <w:p w:rsidR="00DE460D" w:rsidRPr="00663BD8" w:rsidRDefault="00DE460D" w:rsidP="00DE460D">
      <w:pPr>
        <w:pStyle w:val="ac"/>
        <w:rPr>
          <w:bCs/>
          <w:sz w:val="24"/>
          <w:szCs w:val="24"/>
        </w:rPr>
      </w:pP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t xml:space="preserve">Общие положения. </w:t>
      </w:r>
    </w:p>
    <w:p w:rsidR="00AD50AC" w:rsidRPr="00663BD8" w:rsidRDefault="00AD50AC" w:rsidP="00AD50AC">
      <w:pPr>
        <w:pStyle w:val="3"/>
        <w:numPr>
          <w:ilvl w:val="0"/>
          <w:numId w:val="0"/>
        </w:numPr>
        <w:spacing w:line="240" w:lineRule="auto"/>
        <w:rPr>
          <w:rStyle w:val="rvts31452"/>
          <w:sz w:val="24"/>
          <w:szCs w:val="24"/>
        </w:rPr>
      </w:pPr>
      <w:r w:rsidRPr="00663BD8">
        <w:rPr>
          <w:rStyle w:val="rvts31452"/>
          <w:sz w:val="24"/>
          <w:szCs w:val="24"/>
        </w:rPr>
        <w:t xml:space="preserve">                           </w:t>
      </w:r>
    </w:p>
    <w:p w:rsidR="00E56FDE" w:rsidRPr="00663BD8" w:rsidRDefault="00AD50AC" w:rsidP="00E56FDE">
      <w:pPr>
        <w:pStyle w:val="7"/>
        <w:numPr>
          <w:ilvl w:val="1"/>
          <w:numId w:val="3"/>
        </w:numPr>
        <w:spacing w:before="0" w:after="0"/>
        <w:rPr>
          <w:rFonts w:ascii="Times New Roman" w:hAnsi="Times New Roman"/>
          <w:sz w:val="24"/>
          <w:szCs w:val="24"/>
        </w:rPr>
      </w:pPr>
      <w:r w:rsidRPr="00663BD8">
        <w:rPr>
          <w:rStyle w:val="rvts31452"/>
          <w:rFonts w:ascii="Times New Roman" w:hAnsi="Times New Roman"/>
          <w:sz w:val="24"/>
          <w:szCs w:val="24"/>
        </w:rPr>
        <w:t>АО «Корол</w:t>
      </w:r>
      <w:r w:rsidR="001A4B50">
        <w:rPr>
          <w:rStyle w:val="rvts31452"/>
          <w:rFonts w:ascii="Times New Roman" w:hAnsi="Times New Roman"/>
          <w:sz w:val="24"/>
          <w:szCs w:val="24"/>
        </w:rPr>
        <w:t>ё</w:t>
      </w:r>
      <w:r w:rsidRPr="00663BD8">
        <w:rPr>
          <w:rStyle w:val="rvts31452"/>
          <w:rFonts w:ascii="Times New Roman" w:hAnsi="Times New Roman"/>
          <w:sz w:val="24"/>
          <w:szCs w:val="24"/>
        </w:rPr>
        <w:t>вская электросеть»</w:t>
      </w:r>
      <w:r w:rsidRPr="00663BD8">
        <w:rPr>
          <w:rStyle w:val="rvts31451"/>
          <w:rFonts w:ascii="Times New Roman" w:hAnsi="Times New Roman"/>
          <w:sz w:val="24"/>
          <w:szCs w:val="24"/>
        </w:rPr>
        <w:t>, 141079, Московская область, г. Корол</w:t>
      </w:r>
      <w:r w:rsidR="001A4B50">
        <w:rPr>
          <w:rStyle w:val="rvts31451"/>
          <w:rFonts w:ascii="Times New Roman" w:hAnsi="Times New Roman"/>
          <w:sz w:val="24"/>
          <w:szCs w:val="24"/>
        </w:rPr>
        <w:t>ё</w:t>
      </w:r>
      <w:r w:rsidRPr="00663BD8">
        <w:rPr>
          <w:rStyle w:val="rvts31451"/>
          <w:rFonts w:ascii="Times New Roman" w:hAnsi="Times New Roman"/>
          <w:sz w:val="24"/>
          <w:szCs w:val="24"/>
        </w:rPr>
        <w:t xml:space="preserve">в, ул. Гагарина, д.4а (далее - Заказчик) Извещением, опубликованным на </w:t>
      </w:r>
      <w:proofErr w:type="gramStart"/>
      <w:r w:rsidRPr="00663BD8">
        <w:rPr>
          <w:rStyle w:val="rvts31451"/>
          <w:rFonts w:ascii="Times New Roman" w:hAnsi="Times New Roman"/>
          <w:sz w:val="24"/>
          <w:szCs w:val="24"/>
        </w:rPr>
        <w:t>официальном  сайте</w:t>
      </w:r>
      <w:proofErr w:type="gramEnd"/>
      <w:r w:rsidRPr="00663BD8">
        <w:rPr>
          <w:rStyle w:val="rvts31451"/>
          <w:rFonts w:ascii="Times New Roman" w:hAnsi="Times New Roman"/>
          <w:sz w:val="24"/>
          <w:szCs w:val="24"/>
        </w:rPr>
        <w:t xml:space="preserve"> АО «</w:t>
      </w:r>
      <w:r w:rsidRPr="00663BD8">
        <w:rPr>
          <w:rStyle w:val="rvts31452"/>
          <w:rFonts w:ascii="Times New Roman" w:hAnsi="Times New Roman"/>
          <w:sz w:val="24"/>
          <w:szCs w:val="24"/>
        </w:rPr>
        <w:t>Королевская электросеть</w:t>
      </w:r>
      <w:r w:rsidRPr="00663BD8">
        <w:rPr>
          <w:rStyle w:val="rvts31451"/>
          <w:rFonts w:ascii="Times New Roman" w:hAnsi="Times New Roman"/>
          <w:sz w:val="24"/>
          <w:szCs w:val="24"/>
        </w:rPr>
        <w:t>» (</w:t>
      </w:r>
      <w:hyperlink r:id="rId11" w:history="1">
        <w:r w:rsidRPr="00663BD8">
          <w:rPr>
            <w:rStyle w:val="a5"/>
            <w:rFonts w:ascii="Times New Roman" w:hAnsi="Times New Roman"/>
            <w:sz w:val="24"/>
            <w:szCs w:val="24"/>
          </w:rPr>
          <w:t>www.kenet.ru</w:t>
        </w:r>
      </w:hyperlink>
      <w:r w:rsidRPr="00663BD8">
        <w:rPr>
          <w:rStyle w:val="rvts31451"/>
          <w:rFonts w:ascii="Times New Roman" w:hAnsi="Times New Roman"/>
          <w:sz w:val="24"/>
          <w:szCs w:val="24"/>
        </w:rPr>
        <w:t>) и на официальном сайте (</w:t>
      </w:r>
      <w:hyperlink r:id="rId12" w:history="1">
        <w:r w:rsidRPr="00663BD8">
          <w:rPr>
            <w:rStyle w:val="a5"/>
            <w:rFonts w:ascii="Times New Roman" w:hAnsi="Times New Roman"/>
            <w:sz w:val="24"/>
            <w:szCs w:val="24"/>
          </w:rPr>
          <w:t>www.</w:t>
        </w:r>
        <w:r w:rsidRPr="00663BD8">
          <w:rPr>
            <w:rStyle w:val="a5"/>
            <w:rFonts w:ascii="Times New Roman" w:hAnsi="Times New Roman"/>
            <w:sz w:val="24"/>
            <w:szCs w:val="24"/>
            <w:lang w:val="en-US"/>
          </w:rPr>
          <w:t>zakupki</w:t>
        </w:r>
        <w:r w:rsidRPr="00663BD8">
          <w:rPr>
            <w:rStyle w:val="a5"/>
            <w:rFonts w:ascii="Times New Roman" w:hAnsi="Times New Roman"/>
            <w:sz w:val="24"/>
            <w:szCs w:val="24"/>
          </w:rPr>
          <w:t>.</w:t>
        </w:r>
        <w:r w:rsidRPr="00663BD8">
          <w:rPr>
            <w:rStyle w:val="a5"/>
            <w:rFonts w:ascii="Times New Roman" w:hAnsi="Times New Roman"/>
            <w:sz w:val="24"/>
            <w:szCs w:val="24"/>
            <w:lang w:val="en-US"/>
          </w:rPr>
          <w:t>gov</w:t>
        </w:r>
        <w:r w:rsidRPr="00663BD8">
          <w:rPr>
            <w:rStyle w:val="a5"/>
            <w:rFonts w:ascii="Times New Roman" w:hAnsi="Times New Roman"/>
            <w:sz w:val="24"/>
            <w:szCs w:val="24"/>
          </w:rPr>
          <w:t>.</w:t>
        </w:r>
        <w:proofErr w:type="spellStart"/>
        <w:r w:rsidRPr="00663BD8">
          <w:rPr>
            <w:rStyle w:val="a5"/>
            <w:rFonts w:ascii="Times New Roman" w:hAnsi="Times New Roman"/>
            <w:sz w:val="24"/>
            <w:szCs w:val="24"/>
          </w:rPr>
          <w:t>ru</w:t>
        </w:r>
        <w:proofErr w:type="spellEnd"/>
      </w:hyperlink>
      <w:r w:rsidRPr="00663BD8">
        <w:rPr>
          <w:rStyle w:val="rvts31451"/>
          <w:rFonts w:ascii="Times New Roman" w:hAnsi="Times New Roman"/>
          <w:sz w:val="24"/>
          <w:szCs w:val="24"/>
        </w:rPr>
        <w:t xml:space="preserve">), приглашает </w:t>
      </w:r>
      <w:r w:rsidRPr="00663BD8">
        <w:rPr>
          <w:rFonts w:ascii="Times New Roman" w:hAnsi="Times New Roman"/>
          <w:sz w:val="24"/>
          <w:szCs w:val="24"/>
        </w:rPr>
        <w:t>к участию в</w:t>
      </w:r>
      <w:r w:rsidR="00110F39" w:rsidRPr="00663BD8">
        <w:rPr>
          <w:rFonts w:ascii="Times New Roman" w:hAnsi="Times New Roman"/>
          <w:sz w:val="24"/>
          <w:szCs w:val="24"/>
        </w:rPr>
        <w:t xml:space="preserve"> «ПКО»</w:t>
      </w:r>
      <w:r w:rsidRPr="00663BD8">
        <w:rPr>
          <w:rFonts w:ascii="Times New Roman" w:hAnsi="Times New Roman"/>
          <w:sz w:val="24"/>
          <w:szCs w:val="24"/>
        </w:rPr>
        <w:t xml:space="preserve"> </w:t>
      </w:r>
      <w:r w:rsidR="00110F39" w:rsidRPr="00663BD8">
        <w:rPr>
          <w:rFonts w:ascii="Times New Roman" w:hAnsi="Times New Roman"/>
          <w:sz w:val="24"/>
          <w:szCs w:val="24"/>
        </w:rPr>
        <w:t xml:space="preserve">с последующим проведением </w:t>
      </w:r>
      <w:r w:rsidR="00C94153" w:rsidRPr="00663BD8">
        <w:rPr>
          <w:rFonts w:ascii="Times New Roman" w:hAnsi="Times New Roman"/>
          <w:sz w:val="24"/>
          <w:szCs w:val="24"/>
        </w:rPr>
        <w:t xml:space="preserve">конкурса на право заключения договоров </w:t>
      </w:r>
      <w:r w:rsidR="00E56FDE" w:rsidRPr="00663BD8">
        <w:rPr>
          <w:rFonts w:ascii="Times New Roman" w:hAnsi="Times New Roman"/>
          <w:sz w:val="24"/>
          <w:szCs w:val="24"/>
        </w:rPr>
        <w:t>на выполнение следующих работ:</w:t>
      </w:r>
    </w:p>
    <w:p w:rsidR="00E56FDE" w:rsidRPr="00663BD8" w:rsidRDefault="00E56FDE" w:rsidP="00E56FDE">
      <w:pPr>
        <w:spacing w:after="0" w:line="240" w:lineRule="auto"/>
        <w:outlineLvl w:val="6"/>
        <w:rPr>
          <w:rFonts w:ascii="Times New Roman" w:eastAsia="Times New Roman" w:hAnsi="Times New Roman" w:cs="Times New Roman"/>
          <w:sz w:val="24"/>
          <w:szCs w:val="24"/>
        </w:rPr>
      </w:pPr>
    </w:p>
    <w:p w:rsidR="00375CDE" w:rsidRPr="00663BD8" w:rsidRDefault="0042795B" w:rsidP="00E56FDE">
      <w:pPr>
        <w:pStyle w:val="7"/>
        <w:numPr>
          <w:ilvl w:val="0"/>
          <w:numId w:val="0"/>
        </w:numPr>
        <w:spacing w:before="0" w:after="0"/>
        <w:ind w:left="432"/>
        <w:rPr>
          <w:sz w:val="24"/>
          <w:szCs w:val="24"/>
        </w:rPr>
      </w:pPr>
      <w:r>
        <w:rPr>
          <w:rFonts w:ascii="Times New Roman" w:hAnsi="Times New Roman"/>
          <w:b/>
          <w:snapToGrid w:val="0"/>
          <w:sz w:val="24"/>
          <w:szCs w:val="24"/>
          <w:lang w:eastAsia="en-US"/>
        </w:rPr>
        <w:t>С</w:t>
      </w:r>
      <w:r w:rsidRPr="00C85F64">
        <w:rPr>
          <w:rFonts w:ascii="Times New Roman" w:hAnsi="Times New Roman"/>
          <w:b/>
          <w:snapToGrid w:val="0"/>
          <w:sz w:val="24"/>
          <w:szCs w:val="24"/>
          <w:lang w:eastAsia="en-US"/>
        </w:rPr>
        <w:t>троительно-монтажны</w:t>
      </w:r>
      <w:r>
        <w:rPr>
          <w:rFonts w:ascii="Times New Roman" w:hAnsi="Times New Roman"/>
          <w:b/>
          <w:snapToGrid w:val="0"/>
          <w:sz w:val="24"/>
          <w:szCs w:val="24"/>
          <w:lang w:eastAsia="en-US"/>
        </w:rPr>
        <w:t>е</w:t>
      </w:r>
      <w:r w:rsidRPr="00C85F64">
        <w:rPr>
          <w:rFonts w:ascii="Times New Roman" w:hAnsi="Times New Roman"/>
          <w:b/>
          <w:snapToGrid w:val="0"/>
          <w:sz w:val="24"/>
          <w:szCs w:val="24"/>
          <w:lang w:eastAsia="en-US"/>
        </w:rPr>
        <w:t xml:space="preserve"> работ</w:t>
      </w:r>
      <w:r>
        <w:rPr>
          <w:rFonts w:ascii="Times New Roman" w:hAnsi="Times New Roman"/>
          <w:b/>
          <w:snapToGrid w:val="0"/>
          <w:sz w:val="24"/>
          <w:szCs w:val="24"/>
          <w:lang w:eastAsia="en-US"/>
        </w:rPr>
        <w:t>ы</w:t>
      </w:r>
      <w:r w:rsidRPr="00C85F64">
        <w:rPr>
          <w:rFonts w:ascii="Times New Roman" w:hAnsi="Times New Roman"/>
          <w:b/>
          <w:snapToGrid w:val="0"/>
          <w:sz w:val="24"/>
          <w:szCs w:val="24"/>
          <w:lang w:eastAsia="en-US"/>
        </w:rPr>
        <w:t xml:space="preserve">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p>
    <w:p w:rsidR="00B221B9" w:rsidRPr="00663BD8" w:rsidRDefault="00B221B9" w:rsidP="0042795B">
      <w:pPr>
        <w:pStyle w:val="3"/>
        <w:numPr>
          <w:ilvl w:val="1"/>
          <w:numId w:val="3"/>
        </w:numPr>
        <w:spacing w:line="240" w:lineRule="auto"/>
        <w:rPr>
          <w:sz w:val="24"/>
          <w:szCs w:val="24"/>
        </w:rPr>
      </w:pPr>
      <w:r w:rsidRPr="00663BD8">
        <w:rPr>
          <w:sz w:val="24"/>
          <w:szCs w:val="24"/>
        </w:rPr>
        <w:lastRenderedPageBreak/>
        <w:t xml:space="preserve">Закупочная процедура, которая включает в себя проведение предварительного квалификационного отбора </w:t>
      </w:r>
      <w:r w:rsidR="00C94153" w:rsidRPr="00663BD8">
        <w:rPr>
          <w:sz w:val="24"/>
          <w:szCs w:val="24"/>
        </w:rPr>
        <w:t xml:space="preserve">для </w:t>
      </w:r>
      <w:r w:rsidR="00C94153" w:rsidRPr="0042795B">
        <w:rPr>
          <w:sz w:val="24"/>
          <w:szCs w:val="24"/>
        </w:rPr>
        <w:t xml:space="preserve">участия в </w:t>
      </w:r>
      <w:r w:rsidR="0042795B" w:rsidRPr="0042795B">
        <w:rPr>
          <w:sz w:val="24"/>
          <w:szCs w:val="24"/>
        </w:rPr>
        <w:t xml:space="preserve">закупке </w:t>
      </w:r>
      <w:r w:rsidRPr="00663BD8">
        <w:rPr>
          <w:sz w:val="24"/>
          <w:szCs w:val="24"/>
        </w:rPr>
        <w:t>проводится в два этапа:</w:t>
      </w:r>
    </w:p>
    <w:p w:rsidR="00B221B9" w:rsidRPr="00663BD8" w:rsidRDefault="00B221B9" w:rsidP="0042795B">
      <w:pPr>
        <w:pStyle w:val="3"/>
        <w:numPr>
          <w:ilvl w:val="0"/>
          <w:numId w:val="0"/>
        </w:numPr>
        <w:spacing w:line="240" w:lineRule="auto"/>
        <w:ind w:left="432" w:hanging="432"/>
        <w:rPr>
          <w:sz w:val="24"/>
          <w:szCs w:val="24"/>
        </w:rPr>
      </w:pPr>
    </w:p>
    <w:p w:rsidR="00B221B9" w:rsidRPr="00663BD8" w:rsidRDefault="00B221B9" w:rsidP="0042795B">
      <w:pPr>
        <w:pStyle w:val="3"/>
        <w:numPr>
          <w:ilvl w:val="0"/>
          <w:numId w:val="0"/>
        </w:numPr>
        <w:spacing w:line="240" w:lineRule="auto"/>
        <w:ind w:left="432" w:hanging="6"/>
        <w:rPr>
          <w:sz w:val="24"/>
          <w:szCs w:val="24"/>
        </w:rPr>
      </w:pPr>
      <w:r w:rsidRPr="00663BD8">
        <w:rPr>
          <w:sz w:val="24"/>
          <w:szCs w:val="24"/>
        </w:rPr>
        <w:t>Первый этап - Предварительный квалификационный отбор участников размещения заказа;</w:t>
      </w:r>
    </w:p>
    <w:p w:rsidR="00B221B9" w:rsidRPr="00663BD8" w:rsidRDefault="00B221B9" w:rsidP="0042795B">
      <w:pPr>
        <w:pStyle w:val="3"/>
        <w:numPr>
          <w:ilvl w:val="0"/>
          <w:numId w:val="0"/>
        </w:numPr>
        <w:spacing w:line="240" w:lineRule="auto"/>
        <w:ind w:left="432" w:hanging="6"/>
        <w:rPr>
          <w:sz w:val="24"/>
          <w:szCs w:val="24"/>
        </w:rPr>
      </w:pPr>
    </w:p>
    <w:p w:rsidR="00B221B9" w:rsidRPr="00663BD8" w:rsidRDefault="00B221B9" w:rsidP="0042795B">
      <w:pPr>
        <w:pStyle w:val="3"/>
        <w:numPr>
          <w:ilvl w:val="0"/>
          <w:numId w:val="0"/>
        </w:numPr>
        <w:spacing w:line="240" w:lineRule="auto"/>
        <w:ind w:left="432" w:hanging="6"/>
        <w:rPr>
          <w:sz w:val="24"/>
          <w:szCs w:val="24"/>
        </w:rPr>
      </w:pPr>
      <w:r w:rsidRPr="00663BD8">
        <w:rPr>
          <w:sz w:val="24"/>
          <w:szCs w:val="24"/>
        </w:rPr>
        <w:t>Второй этап –Конкурс с предоставлением участниками размещения заказа, успешно прошедшими предварительный квалификационный отбор, Конкурсной документации.</w:t>
      </w:r>
    </w:p>
    <w:p w:rsidR="00DC6B08" w:rsidRPr="00663BD8" w:rsidRDefault="00DC6B08" w:rsidP="00DC6B08">
      <w:pPr>
        <w:pStyle w:val="ac"/>
        <w:rPr>
          <w:rStyle w:val="rvts31451"/>
          <w:sz w:val="24"/>
          <w:szCs w:val="24"/>
        </w:rPr>
      </w:pPr>
    </w:p>
    <w:p w:rsidR="00B221B9" w:rsidRPr="00663BD8" w:rsidRDefault="00B221B9" w:rsidP="00C269D3">
      <w:pPr>
        <w:pStyle w:val="3"/>
        <w:numPr>
          <w:ilvl w:val="1"/>
          <w:numId w:val="3"/>
        </w:numPr>
        <w:spacing w:line="240" w:lineRule="auto"/>
        <w:rPr>
          <w:sz w:val="24"/>
          <w:szCs w:val="24"/>
        </w:rPr>
      </w:pPr>
      <w:r w:rsidRPr="00663BD8">
        <w:rPr>
          <w:sz w:val="24"/>
          <w:szCs w:val="24"/>
        </w:rPr>
        <w:t xml:space="preserve">«ПКО» </w:t>
      </w:r>
      <w:proofErr w:type="gramStart"/>
      <w:r w:rsidRPr="00663BD8">
        <w:rPr>
          <w:sz w:val="24"/>
          <w:szCs w:val="24"/>
        </w:rPr>
        <w:t>проводится  с</w:t>
      </w:r>
      <w:proofErr w:type="gramEnd"/>
      <w:r w:rsidRPr="00663BD8">
        <w:rPr>
          <w:sz w:val="24"/>
          <w:szCs w:val="24"/>
        </w:rPr>
        <w:t xml:space="preserve"> целью определения соответствия надежности, квалификации, опыта, технических, экономических, финансовых, организационных и других потенциальных возможностей Участников закупки установленным Заказчиком требованиям.</w:t>
      </w:r>
    </w:p>
    <w:p w:rsidR="00C94153" w:rsidRPr="00663BD8" w:rsidRDefault="00C94153" w:rsidP="00C94153">
      <w:pPr>
        <w:pStyle w:val="3"/>
        <w:numPr>
          <w:ilvl w:val="0"/>
          <w:numId w:val="0"/>
        </w:numPr>
        <w:spacing w:line="240" w:lineRule="auto"/>
        <w:ind w:left="432"/>
        <w:rPr>
          <w:sz w:val="24"/>
          <w:szCs w:val="24"/>
        </w:rPr>
      </w:pPr>
    </w:p>
    <w:p w:rsidR="00C94153" w:rsidRPr="00663BD8" w:rsidRDefault="00C94153" w:rsidP="00C269D3">
      <w:pPr>
        <w:pStyle w:val="3"/>
        <w:numPr>
          <w:ilvl w:val="1"/>
          <w:numId w:val="3"/>
        </w:numPr>
        <w:spacing w:line="240" w:lineRule="auto"/>
        <w:rPr>
          <w:sz w:val="24"/>
          <w:szCs w:val="24"/>
        </w:rPr>
      </w:pPr>
      <w:proofErr w:type="gramStart"/>
      <w:r w:rsidRPr="00663BD8">
        <w:rPr>
          <w:sz w:val="24"/>
          <w:szCs w:val="24"/>
        </w:rPr>
        <w:t>Участник</w:t>
      </w:r>
      <w:proofErr w:type="gramEnd"/>
      <w:r w:rsidRPr="00663BD8">
        <w:rPr>
          <w:sz w:val="24"/>
          <w:szCs w:val="24"/>
        </w:rPr>
        <w:t xml:space="preserve"> прошедший «ПКО» должен участвовать в конкурсе.</w:t>
      </w:r>
    </w:p>
    <w:p w:rsidR="00B221B9" w:rsidRPr="00663BD8" w:rsidRDefault="00B221B9" w:rsidP="00B221B9">
      <w:pPr>
        <w:pStyle w:val="3"/>
        <w:numPr>
          <w:ilvl w:val="0"/>
          <w:numId w:val="0"/>
        </w:numPr>
        <w:spacing w:line="240" w:lineRule="auto"/>
        <w:ind w:left="792"/>
        <w:rPr>
          <w:rStyle w:val="rvts31451"/>
          <w:sz w:val="24"/>
          <w:szCs w:val="24"/>
        </w:rPr>
      </w:pPr>
    </w:p>
    <w:p w:rsidR="00AD50AC" w:rsidRPr="00663BD8" w:rsidRDefault="00AD50AC" w:rsidP="00C269D3">
      <w:pPr>
        <w:pStyle w:val="3"/>
        <w:numPr>
          <w:ilvl w:val="1"/>
          <w:numId w:val="3"/>
        </w:numPr>
        <w:spacing w:line="240" w:lineRule="auto"/>
        <w:rPr>
          <w:rStyle w:val="rvts31451"/>
          <w:sz w:val="24"/>
          <w:szCs w:val="24"/>
        </w:rPr>
      </w:pPr>
      <w:r w:rsidRPr="00663BD8">
        <w:rPr>
          <w:rStyle w:val="rvts31451"/>
          <w:sz w:val="24"/>
          <w:szCs w:val="24"/>
        </w:rPr>
        <w:t xml:space="preserve">Документация </w:t>
      </w:r>
      <w:r w:rsidR="00110F39" w:rsidRPr="00663BD8">
        <w:rPr>
          <w:rStyle w:val="rvts31451"/>
          <w:sz w:val="24"/>
          <w:szCs w:val="24"/>
        </w:rPr>
        <w:t>«ПКО»</w:t>
      </w:r>
      <w:r w:rsidR="00B221B9" w:rsidRPr="00663BD8">
        <w:rPr>
          <w:rStyle w:val="rvts31451"/>
          <w:sz w:val="24"/>
          <w:szCs w:val="24"/>
        </w:rPr>
        <w:t xml:space="preserve"> </w:t>
      </w:r>
      <w:r w:rsidRPr="00663BD8">
        <w:rPr>
          <w:rStyle w:val="rvts31451"/>
          <w:sz w:val="24"/>
          <w:szCs w:val="24"/>
        </w:rPr>
        <w:t xml:space="preserve">размещена на </w:t>
      </w:r>
      <w:proofErr w:type="gramStart"/>
      <w:r w:rsidRPr="00663BD8">
        <w:rPr>
          <w:rStyle w:val="rvts31451"/>
          <w:sz w:val="24"/>
          <w:szCs w:val="24"/>
        </w:rPr>
        <w:t>официальном  сайте</w:t>
      </w:r>
      <w:proofErr w:type="gramEnd"/>
      <w:r w:rsidRPr="00663BD8">
        <w:rPr>
          <w:rStyle w:val="rvts31451"/>
          <w:sz w:val="24"/>
          <w:szCs w:val="24"/>
        </w:rPr>
        <w:t xml:space="preserve"> АО «</w:t>
      </w:r>
      <w:r w:rsidRPr="00663BD8">
        <w:rPr>
          <w:rStyle w:val="rvts31452"/>
          <w:sz w:val="24"/>
          <w:szCs w:val="24"/>
        </w:rPr>
        <w:t>Корол</w:t>
      </w:r>
      <w:r w:rsidR="001A4B50">
        <w:rPr>
          <w:rStyle w:val="rvts31452"/>
          <w:sz w:val="24"/>
          <w:szCs w:val="24"/>
        </w:rPr>
        <w:t>ё</w:t>
      </w:r>
      <w:r w:rsidRPr="00663BD8">
        <w:rPr>
          <w:rStyle w:val="rvts31452"/>
          <w:sz w:val="24"/>
          <w:szCs w:val="24"/>
        </w:rPr>
        <w:t>вская электросеть</w:t>
      </w:r>
      <w:r w:rsidRPr="00663BD8">
        <w:rPr>
          <w:rStyle w:val="rvts31451"/>
          <w:sz w:val="24"/>
          <w:szCs w:val="24"/>
        </w:rPr>
        <w:t>» (</w:t>
      </w:r>
      <w:hyperlink r:id="rId13" w:history="1">
        <w:r w:rsidRPr="00663BD8">
          <w:rPr>
            <w:rStyle w:val="a5"/>
            <w:sz w:val="24"/>
            <w:szCs w:val="24"/>
          </w:rPr>
          <w:t>www.kenet.ru</w:t>
        </w:r>
      </w:hyperlink>
      <w:r w:rsidRPr="00663BD8">
        <w:rPr>
          <w:rStyle w:val="rvts31451"/>
          <w:sz w:val="24"/>
          <w:szCs w:val="24"/>
        </w:rPr>
        <w:t>) и на сайте (</w:t>
      </w:r>
      <w:hyperlink r:id="rId14"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rStyle w:val="rvts31451"/>
          <w:sz w:val="24"/>
          <w:szCs w:val="24"/>
        </w:rPr>
        <w:t xml:space="preserve">). </w:t>
      </w:r>
    </w:p>
    <w:p w:rsidR="00DC6B08" w:rsidRPr="00663BD8" w:rsidRDefault="00DC6B08" w:rsidP="00AD50AC">
      <w:pPr>
        <w:pStyle w:val="3"/>
        <w:numPr>
          <w:ilvl w:val="0"/>
          <w:numId w:val="0"/>
        </w:numPr>
        <w:spacing w:line="240" w:lineRule="auto"/>
        <w:ind w:left="851"/>
        <w:jc w:val="left"/>
        <w:rPr>
          <w:sz w:val="24"/>
          <w:szCs w:val="24"/>
        </w:rPr>
      </w:pPr>
    </w:p>
    <w:p w:rsidR="00AD50AC" w:rsidRPr="00663BD8" w:rsidRDefault="00AD50AC" w:rsidP="00C269D3">
      <w:pPr>
        <w:pStyle w:val="3"/>
        <w:numPr>
          <w:ilvl w:val="0"/>
          <w:numId w:val="3"/>
        </w:numPr>
        <w:spacing w:line="240" w:lineRule="auto"/>
        <w:ind w:left="0" w:firstLine="0"/>
        <w:rPr>
          <w:b/>
          <w:sz w:val="24"/>
          <w:szCs w:val="24"/>
        </w:rPr>
      </w:pPr>
      <w:r w:rsidRPr="00663BD8">
        <w:rPr>
          <w:b/>
          <w:sz w:val="24"/>
          <w:szCs w:val="24"/>
        </w:rPr>
        <w:t xml:space="preserve">Требования к содержанию, форме, оформлению и составу заявки на участие в </w:t>
      </w:r>
      <w:r w:rsidR="00DC6B08" w:rsidRPr="00663BD8">
        <w:rPr>
          <w:b/>
          <w:sz w:val="24"/>
          <w:szCs w:val="24"/>
        </w:rPr>
        <w:t>«ПКО»</w:t>
      </w:r>
      <w:r w:rsidRPr="00663BD8">
        <w:rPr>
          <w:b/>
          <w:sz w:val="24"/>
          <w:szCs w:val="24"/>
        </w:rPr>
        <w:t>.</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входящие в состав заявки на участие в </w:t>
      </w:r>
      <w:r w:rsidR="00DC6B08" w:rsidRPr="00663BD8">
        <w:rPr>
          <w:sz w:val="24"/>
          <w:szCs w:val="24"/>
        </w:rPr>
        <w:t>«ПКО»</w:t>
      </w:r>
      <w:r w:rsidRPr="00663BD8">
        <w:rPr>
          <w:sz w:val="24"/>
          <w:szCs w:val="24"/>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Документы, происходящие из иностранного государства, должны быть</w:t>
      </w:r>
      <w:r w:rsidRPr="00663BD8">
        <w:rPr>
          <w:sz w:val="24"/>
          <w:szCs w:val="24"/>
        </w:rPr>
        <w:br/>
        <w:t>надлежащим образом легализованы в соответствии с законодательством и</w:t>
      </w:r>
      <w:r w:rsidRPr="00663BD8">
        <w:rPr>
          <w:sz w:val="24"/>
          <w:szCs w:val="24"/>
        </w:rPr>
        <w:br/>
        <w:t>международными договорами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Заявка </w:t>
      </w:r>
      <w:r w:rsidR="00C94153" w:rsidRPr="00663BD8">
        <w:rPr>
          <w:sz w:val="24"/>
          <w:szCs w:val="24"/>
        </w:rPr>
        <w:t xml:space="preserve">на участие в «ПКО» </w:t>
      </w:r>
      <w:r w:rsidRPr="00663BD8">
        <w:rPr>
          <w:sz w:val="24"/>
          <w:szCs w:val="24"/>
        </w:rPr>
        <w:t xml:space="preserve">должна соответствовать требованиям, указанным в настоящей документации. </w:t>
      </w:r>
    </w:p>
    <w:p w:rsidR="00AD50AC" w:rsidRPr="00663BD8" w:rsidRDefault="00AD50AC" w:rsidP="00AD50AC">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При описании условий и предложений участники </w:t>
      </w:r>
      <w:r w:rsidR="00DC6B08" w:rsidRPr="00663BD8">
        <w:rPr>
          <w:sz w:val="24"/>
          <w:szCs w:val="24"/>
        </w:rPr>
        <w:t>«ПКО»</w:t>
      </w:r>
      <w:r w:rsidRPr="00663BD8">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Сведения, которые содержатся в заявках, не должны допускать двусмысленных толкован</w:t>
      </w:r>
      <w:r w:rsidR="00DC6B08" w:rsidRPr="00663BD8">
        <w:rPr>
          <w:sz w:val="24"/>
          <w:szCs w:val="24"/>
        </w:rPr>
        <w:t>ий.</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942F63" w:rsidRPr="00663BD8">
        <w:rPr>
          <w:sz w:val="24"/>
          <w:szCs w:val="24"/>
        </w:rPr>
        <w:t>«ПКО»</w:t>
      </w:r>
      <w:r w:rsidR="00E61168" w:rsidRPr="00663BD8">
        <w:rPr>
          <w:sz w:val="24"/>
          <w:szCs w:val="24"/>
        </w:rPr>
        <w:t xml:space="preserve"> </w:t>
      </w:r>
      <w:r w:rsidR="00E61168" w:rsidRPr="00663BD8">
        <w:rPr>
          <w:sz w:val="24"/>
          <w:szCs w:val="24"/>
          <w:u w:val="single"/>
        </w:rPr>
        <w:t>полистно</w:t>
      </w:r>
      <w:r w:rsidRPr="00663BD8">
        <w:rPr>
          <w:sz w:val="24"/>
          <w:szCs w:val="24"/>
        </w:rPr>
        <w:t>.</w:t>
      </w:r>
      <w:r w:rsidR="00942F63" w:rsidRPr="00663BD8">
        <w:rPr>
          <w:sz w:val="24"/>
          <w:szCs w:val="24"/>
        </w:rPr>
        <w:t xml:space="preserve"> </w:t>
      </w:r>
      <w:r w:rsidRPr="00663BD8">
        <w:rPr>
          <w:sz w:val="24"/>
          <w:szCs w:val="24"/>
        </w:rPr>
        <w:t xml:space="preserve"> </w:t>
      </w:r>
    </w:p>
    <w:p w:rsidR="00AD50AC" w:rsidRPr="00663BD8" w:rsidRDefault="00AD50AC" w:rsidP="00AD50AC">
      <w:pPr>
        <w:pStyle w:val="3"/>
        <w:numPr>
          <w:ilvl w:val="0"/>
          <w:numId w:val="0"/>
        </w:numPr>
        <w:spacing w:line="240" w:lineRule="auto"/>
        <w:ind w:left="792"/>
        <w:rPr>
          <w:sz w:val="24"/>
          <w:szCs w:val="24"/>
        </w:rPr>
      </w:pPr>
    </w:p>
    <w:p w:rsidR="00E61168" w:rsidRPr="00663BD8" w:rsidRDefault="00E61168" w:rsidP="00C269D3">
      <w:pPr>
        <w:pStyle w:val="3"/>
        <w:numPr>
          <w:ilvl w:val="1"/>
          <w:numId w:val="3"/>
        </w:numPr>
        <w:spacing w:line="240" w:lineRule="auto"/>
        <w:rPr>
          <w:sz w:val="24"/>
          <w:szCs w:val="24"/>
        </w:rPr>
      </w:pPr>
      <w:r w:rsidRPr="00663BD8">
        <w:rPr>
          <w:sz w:val="24"/>
          <w:szCs w:val="24"/>
        </w:rPr>
        <w:t xml:space="preserve">Заявка и все прикладываемые документы и заверенные копии документов, представленные участниками, должны </w:t>
      </w:r>
      <w:r w:rsidR="00942F63" w:rsidRPr="00663BD8">
        <w:rPr>
          <w:sz w:val="24"/>
          <w:szCs w:val="24"/>
        </w:rPr>
        <w:t xml:space="preserve">быть четко напечатаны, скопированы и </w:t>
      </w:r>
      <w:r w:rsidRPr="00663BD8">
        <w:rPr>
          <w:sz w:val="24"/>
          <w:szCs w:val="24"/>
        </w:rPr>
        <w:t xml:space="preserve">иметь </w:t>
      </w:r>
      <w:r w:rsidRPr="00663BD8">
        <w:rPr>
          <w:sz w:val="24"/>
          <w:szCs w:val="24"/>
        </w:rPr>
        <w:lastRenderedPageBreak/>
        <w:t>читабельный вид. Подчистки и исправления не</w:t>
      </w:r>
      <w:r w:rsidRPr="00663BD8">
        <w:rPr>
          <w:sz w:val="24"/>
          <w:szCs w:val="24"/>
        </w:rPr>
        <w:br/>
        <w:t>допускаются, за исключением исправлений, скрепленных печатью и заверенных подписью уполномоченного лица участника «ПКО».</w:t>
      </w:r>
    </w:p>
    <w:p w:rsidR="00E61168" w:rsidRPr="00663BD8" w:rsidRDefault="00E61168" w:rsidP="00E61168">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Соблюдение участником </w:t>
      </w:r>
      <w:r w:rsidR="00E61168" w:rsidRPr="00663BD8">
        <w:rPr>
          <w:sz w:val="24"/>
          <w:szCs w:val="24"/>
        </w:rPr>
        <w:t>«ПКО»</w:t>
      </w:r>
      <w:r w:rsidRPr="00663BD8">
        <w:rPr>
          <w:sz w:val="24"/>
          <w:szCs w:val="24"/>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Заявка должна быть оформлена по форме, приведенной в Приложении №</w:t>
      </w:r>
      <w:r w:rsidR="00331CC9" w:rsidRPr="00663BD8">
        <w:rPr>
          <w:sz w:val="24"/>
          <w:szCs w:val="24"/>
        </w:rPr>
        <w:t>1</w:t>
      </w:r>
      <w:r w:rsidRPr="00663BD8">
        <w:rPr>
          <w:sz w:val="24"/>
          <w:szCs w:val="24"/>
        </w:rPr>
        <w:t xml:space="preserve"> к настоящей документации. Все документы, представляемые участником </w:t>
      </w:r>
      <w:r w:rsidR="00942F63" w:rsidRPr="00663BD8">
        <w:rPr>
          <w:sz w:val="24"/>
          <w:szCs w:val="24"/>
        </w:rPr>
        <w:t>«ПКО»</w:t>
      </w:r>
      <w:r w:rsidRPr="00663BD8">
        <w:rPr>
          <w:sz w:val="24"/>
          <w:szCs w:val="24"/>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sidR="00942F63" w:rsidRPr="00663BD8">
        <w:rPr>
          <w:sz w:val="24"/>
          <w:szCs w:val="24"/>
        </w:rPr>
        <w:t>«ПКО»</w:t>
      </w:r>
      <w:r w:rsidRPr="00663BD8">
        <w:rPr>
          <w:sz w:val="24"/>
          <w:szCs w:val="24"/>
        </w:rPr>
        <w:t>.</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tabs>
          <w:tab w:val="left" w:pos="993"/>
        </w:tabs>
        <w:spacing w:line="240" w:lineRule="auto"/>
        <w:rPr>
          <w:sz w:val="24"/>
          <w:szCs w:val="24"/>
        </w:rPr>
      </w:pPr>
      <w:r w:rsidRPr="00663BD8">
        <w:rPr>
          <w:sz w:val="24"/>
          <w:szCs w:val="24"/>
        </w:rPr>
        <w:t>Заявка, которую представляет участник, в соответствии с настоящей документацией должна содержать:</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560"/>
        </w:tabs>
        <w:spacing w:before="0" w:line="240" w:lineRule="auto"/>
        <w:rPr>
          <w:sz w:val="24"/>
        </w:rPr>
      </w:pPr>
      <w:r w:rsidRPr="00663BD8">
        <w:rPr>
          <w:sz w:val="24"/>
        </w:rPr>
        <w:t>сведения и документы об участнике, подавшем такую заявку:</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u w:val="single"/>
        </w:rPr>
        <w:t>полученную не ранее, чем за шесть месяцев до дня размещения на официальном сайте извещения</w:t>
      </w:r>
      <w:r w:rsidRPr="00663BD8">
        <w:rPr>
          <w:sz w:val="24"/>
        </w:rPr>
        <w:t xml:space="preserve"> о проведении конкурса выписку из единого государственного реестра юридических лиц или нотариально заверенную копию такой выписки;</w:t>
      </w:r>
    </w:p>
    <w:p w:rsidR="00E56FDE" w:rsidRPr="00663BD8" w:rsidRDefault="00E56FDE" w:rsidP="00E56FDE">
      <w:pPr>
        <w:pStyle w:val="ac"/>
        <w:rPr>
          <w:sz w:val="24"/>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документ, подтверждающий полномочия лица на осуществление действий от имени участника - юридического </w:t>
      </w:r>
      <w:proofErr w:type="gramStart"/>
      <w:r w:rsidRPr="00663BD8">
        <w:rPr>
          <w:rFonts w:ascii="Times New Roman" w:eastAsia="Times New Roman" w:hAnsi="Times New Roman" w:cs="Times New Roman"/>
          <w:sz w:val="23"/>
          <w:szCs w:val="23"/>
        </w:rPr>
        <w:t>лица  (</w:t>
      </w:r>
      <w:proofErr w:type="gramEnd"/>
      <w:r w:rsidRPr="00663BD8">
        <w:rPr>
          <w:rFonts w:ascii="Times New Roman" w:eastAsia="Times New Roman" w:hAnsi="Times New Roman" w:cs="Times New Roman"/>
          <w:sz w:val="23"/>
          <w:szCs w:val="23"/>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E56FDE" w:rsidRPr="00663BD8" w:rsidRDefault="00E56FDE" w:rsidP="00E56FDE">
      <w:pPr>
        <w:autoSpaceDE w:val="0"/>
        <w:autoSpaceDN w:val="0"/>
        <w:spacing w:after="0" w:line="240" w:lineRule="auto"/>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before="60" w:after="0" w:line="240" w:lineRule="auto"/>
        <w:ind w:left="644"/>
        <w:jc w:val="both"/>
        <w:rPr>
          <w:rFonts w:ascii="Times New Roman" w:eastAsia="Times New Roman" w:hAnsi="Times New Roman" w:cs="Times New Roman"/>
        </w:rPr>
      </w:pPr>
      <w:r w:rsidRPr="00463E0F">
        <w:rPr>
          <w:rFonts w:ascii="Times New Roman" w:eastAsia="Times New Roman" w:hAnsi="Times New Roman" w:cs="Times New Roman"/>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463E0F">
        <w:rPr>
          <w:rFonts w:ascii="Times New Roman" w:eastAsia="Times New Roman" w:hAnsi="Times New Roman" w:cs="Times New Roman"/>
          <w:b/>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463E0F">
        <w:rPr>
          <w:rFonts w:ascii="Times New Roman" w:eastAsia="Times New Roman" w:hAnsi="Times New Roman" w:cs="Times New Roman"/>
          <w:b/>
          <w:u w:val="single"/>
        </w:rPr>
        <w:t>,</w:t>
      </w:r>
      <w:r w:rsidRPr="00463E0F">
        <w:rPr>
          <w:rFonts w:ascii="Times New Roman" w:eastAsia="Times New Roman" w:hAnsi="Times New Roman" w:cs="Times New Roman"/>
        </w:rPr>
        <w:t xml:space="preserve">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463E0F">
        <w:rPr>
          <w:rFonts w:ascii="Times New Roman" w:eastAsia="Times New Roman" w:hAnsi="Times New Roman" w:cs="Times New Roman"/>
          <w:snapToGrid w:val="0"/>
        </w:rPr>
        <w:t xml:space="preserve"> копия </w:t>
      </w:r>
      <w:r w:rsidRPr="00463E0F">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663BD8">
        <w:rPr>
          <w:rFonts w:ascii="Times New Roman" w:eastAsia="Times New Roman" w:hAnsi="Times New Roman" w:cs="Times New Roman"/>
          <w:snapToGrid w:val="0"/>
          <w:sz w:val="23"/>
          <w:szCs w:val="23"/>
        </w:rPr>
        <w:t xml:space="preserve">копия </w:t>
      </w:r>
      <w:r w:rsidRPr="00663BD8">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63BD8">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spellStart"/>
      <w:r w:rsidRPr="00663BD8">
        <w:rPr>
          <w:rFonts w:ascii="Times New Roman" w:eastAsia="Times New Roman" w:hAnsi="Times New Roman" w:cs="Times New Roman"/>
          <w:sz w:val="23"/>
          <w:szCs w:val="23"/>
        </w:rPr>
        <w:t>оборотно</w:t>
      </w:r>
      <w:proofErr w:type="spellEnd"/>
      <w:r w:rsidRPr="00663BD8">
        <w:rPr>
          <w:rFonts w:ascii="Times New Roman" w:eastAsia="Times New Roman" w:hAnsi="Times New Roman" w:cs="Times New Roman"/>
          <w:sz w:val="23"/>
          <w:szCs w:val="23"/>
        </w:rPr>
        <w:t>-</w:t>
      </w:r>
      <w:proofErr w:type="gramStart"/>
      <w:r w:rsidRPr="00663BD8">
        <w:rPr>
          <w:rFonts w:ascii="Times New Roman" w:eastAsia="Times New Roman" w:hAnsi="Times New Roman" w:cs="Times New Roman"/>
          <w:sz w:val="23"/>
          <w:szCs w:val="23"/>
        </w:rPr>
        <w:t>сальдовая  ведомость</w:t>
      </w:r>
      <w:proofErr w:type="gramEnd"/>
      <w:r w:rsidRPr="00663BD8">
        <w:rPr>
          <w:rFonts w:ascii="Times New Roman" w:eastAsia="Times New Roman" w:hAnsi="Times New Roman" w:cs="Times New Roman"/>
          <w:sz w:val="23"/>
          <w:szCs w:val="23"/>
        </w:rPr>
        <w:t xml:space="preserve"> в разрезе </w:t>
      </w:r>
      <w:proofErr w:type="spellStart"/>
      <w:r w:rsidRPr="00663BD8">
        <w:rPr>
          <w:rFonts w:ascii="Times New Roman" w:eastAsia="Times New Roman" w:hAnsi="Times New Roman" w:cs="Times New Roman"/>
          <w:sz w:val="23"/>
          <w:szCs w:val="23"/>
        </w:rPr>
        <w:t>субсчетов</w:t>
      </w:r>
      <w:proofErr w:type="spellEnd"/>
      <w:r w:rsidRPr="00663BD8">
        <w:rPr>
          <w:rFonts w:ascii="Times New Roman" w:eastAsia="Times New Roman" w:hAnsi="Times New Roman" w:cs="Times New Roman"/>
          <w:sz w:val="23"/>
          <w:szCs w:val="23"/>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63BD8">
        <w:rPr>
          <w:rFonts w:ascii="Times New Roman" w:eastAsia="Times New Roman" w:hAnsi="Times New Roman" w:cs="Times New Roman"/>
          <w:sz w:val="23"/>
          <w:szCs w:val="23"/>
          <w:u w:val="single"/>
        </w:rPr>
        <w:t>с отметкой налоговой инспекции</w:t>
      </w:r>
      <w:r w:rsidRPr="00663BD8">
        <w:rPr>
          <w:rFonts w:ascii="Times New Roman" w:eastAsia="Times New Roman" w:hAnsi="Times New Roman" w:cs="Times New Roman"/>
          <w:sz w:val="23"/>
          <w:szCs w:val="23"/>
        </w:rPr>
        <w:t>);</w:t>
      </w:r>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справка об </w:t>
      </w:r>
      <w:proofErr w:type="gramStart"/>
      <w:r w:rsidRPr="00663BD8">
        <w:rPr>
          <w:rFonts w:ascii="Times New Roman" w:eastAsia="Times New Roman" w:hAnsi="Times New Roman" w:cs="Times New Roman"/>
          <w:sz w:val="23"/>
          <w:szCs w:val="23"/>
        </w:rPr>
        <w:t>исполнении  налогоплательщиком</w:t>
      </w:r>
      <w:proofErr w:type="gramEnd"/>
      <w:r w:rsidRPr="00663BD8">
        <w:rPr>
          <w:rFonts w:ascii="Times New Roman" w:eastAsia="Times New Roman" w:hAnsi="Times New Roman" w:cs="Times New Roman"/>
          <w:sz w:val="23"/>
          <w:szCs w:val="23"/>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463E0F" w:rsidRPr="00463E0F" w:rsidRDefault="009877D3" w:rsidP="00463E0F">
      <w:pPr>
        <w:numPr>
          <w:ilvl w:val="0"/>
          <w:numId w:val="5"/>
        </w:numPr>
        <w:spacing w:after="0" w:line="240" w:lineRule="auto"/>
        <w:ind w:left="644"/>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r w:rsidR="00463E0F" w:rsidRPr="00463E0F">
        <w:rPr>
          <w:rFonts w:ascii="Times New Roman" w:eastAsia="Times New Roman" w:hAnsi="Times New Roman" w:cs="Times New Roman"/>
          <w:sz w:val="23"/>
          <w:szCs w:val="23"/>
        </w:rPr>
        <w:t>.1</w:t>
      </w:r>
      <w:r>
        <w:rPr>
          <w:rFonts w:ascii="Times New Roman" w:eastAsia="Times New Roman" w:hAnsi="Times New Roman" w:cs="Times New Roman"/>
          <w:sz w:val="23"/>
          <w:szCs w:val="23"/>
        </w:rPr>
        <w:t>0</w:t>
      </w:r>
      <w:r w:rsidR="00463E0F" w:rsidRPr="00463E0F">
        <w:rPr>
          <w:rFonts w:ascii="Times New Roman" w:eastAsia="Times New Roman" w:hAnsi="Times New Roman" w:cs="Times New Roman"/>
          <w:sz w:val="23"/>
          <w:szCs w:val="23"/>
        </w:rPr>
        <w:t>.2.</w:t>
      </w:r>
      <w:r w:rsidR="00463E0F" w:rsidRPr="00463E0F">
        <w:rPr>
          <w:rFonts w:ascii="Times New Roman" w:eastAsia="Times New Roman" w:hAnsi="Times New Roman" w:cs="Times New Roman"/>
          <w:b/>
          <w:sz w:val="23"/>
          <w:szCs w:val="23"/>
        </w:rPr>
        <w:t xml:space="preserve"> Минимальные требования к опыту выполнения аналогичных договоров:</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сведения об аналогичных по характеру и объему </w:t>
      </w:r>
      <w:r w:rsidRPr="001A4B50">
        <w:rPr>
          <w:rFonts w:ascii="Times New Roman" w:eastAsia="Times New Roman" w:hAnsi="Times New Roman" w:cs="Times New Roman"/>
          <w:sz w:val="23"/>
          <w:szCs w:val="23"/>
        </w:rPr>
        <w:t>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w:t>
      </w:r>
      <w:r w:rsidRPr="00463E0F">
        <w:rPr>
          <w:rFonts w:ascii="Times New Roman" w:eastAsia="Times New Roman" w:hAnsi="Times New Roman" w:cs="Times New Roman"/>
          <w:sz w:val="23"/>
          <w:szCs w:val="23"/>
        </w:rPr>
        <w:t xml:space="preserve">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w:t>
      </w:r>
      <w:r w:rsidRPr="00463E0F">
        <w:rPr>
          <w:rFonts w:ascii="Times New Roman" w:eastAsia="Times New Roman" w:hAnsi="Times New Roman" w:cs="Times New Roman"/>
          <w:sz w:val="23"/>
          <w:szCs w:val="23"/>
        </w:rPr>
        <w:tab/>
        <w:t xml:space="preserve">кроме того, опыт выполнения работ, связанный с строительно-монтажными работами и </w:t>
      </w:r>
      <w:proofErr w:type="gramStart"/>
      <w:r w:rsidRPr="00463E0F">
        <w:rPr>
          <w:rFonts w:ascii="Times New Roman" w:eastAsia="Times New Roman" w:hAnsi="Times New Roman" w:cs="Times New Roman"/>
          <w:sz w:val="23"/>
          <w:szCs w:val="23"/>
        </w:rPr>
        <w:t>электро-монтажными</w:t>
      </w:r>
      <w:proofErr w:type="gramEnd"/>
      <w:r w:rsidRPr="00463E0F">
        <w:rPr>
          <w:rFonts w:ascii="Times New Roman" w:eastAsia="Times New Roman" w:hAnsi="Times New Roman" w:cs="Times New Roman"/>
          <w:sz w:val="23"/>
          <w:szCs w:val="23"/>
        </w:rPr>
        <w:t xml:space="preserve"> работами, должен быть подтвержден </w:t>
      </w:r>
      <w:r w:rsidRPr="00D244AF">
        <w:rPr>
          <w:rFonts w:ascii="Times New Roman" w:eastAsia="Times New Roman" w:hAnsi="Times New Roman" w:cs="Times New Roman"/>
          <w:sz w:val="23"/>
          <w:szCs w:val="23"/>
          <w:highlight w:val="yellow"/>
        </w:rPr>
        <w:t xml:space="preserve">не менее чем 30 </w:t>
      </w:r>
      <w:r w:rsidRPr="00D244AF">
        <w:rPr>
          <w:rFonts w:ascii="Times New Roman" w:eastAsia="Times New Roman" w:hAnsi="Times New Roman" w:cs="Times New Roman"/>
          <w:sz w:val="23"/>
          <w:szCs w:val="23"/>
          <w:highlight w:val="yellow"/>
        </w:rPr>
        <w:lastRenderedPageBreak/>
        <w:t>(Тридцатью)</w:t>
      </w:r>
      <w:bookmarkStart w:id="2" w:name="_GoBack"/>
      <w:bookmarkEnd w:id="2"/>
      <w:r w:rsidRPr="00463E0F">
        <w:rPr>
          <w:rFonts w:ascii="Times New Roman" w:eastAsia="Times New Roman" w:hAnsi="Times New Roman" w:cs="Times New Roman"/>
          <w:sz w:val="23"/>
          <w:szCs w:val="23"/>
        </w:rPr>
        <w:t xml:space="preserve"> Договорами и АКТАМИ О ПРИЁМЕ ВЫПОЛНЕННЫХ РАБОТ за 2013-201</w:t>
      </w:r>
      <w:r>
        <w:rPr>
          <w:rFonts w:ascii="Times New Roman" w:eastAsia="Times New Roman" w:hAnsi="Times New Roman" w:cs="Times New Roman"/>
          <w:sz w:val="23"/>
          <w:szCs w:val="23"/>
        </w:rPr>
        <w:t>5</w:t>
      </w:r>
      <w:r w:rsidRPr="00463E0F">
        <w:rPr>
          <w:rFonts w:ascii="Times New Roman" w:eastAsia="Times New Roman" w:hAnsi="Times New Roman" w:cs="Times New Roman"/>
          <w:sz w:val="23"/>
          <w:szCs w:val="23"/>
        </w:rPr>
        <w:t xml:space="preserve"> </w:t>
      </w:r>
      <w:proofErr w:type="spellStart"/>
      <w:r w:rsidRPr="00463E0F">
        <w:rPr>
          <w:rFonts w:ascii="Times New Roman" w:eastAsia="Times New Roman" w:hAnsi="Times New Roman" w:cs="Times New Roman"/>
          <w:sz w:val="23"/>
          <w:szCs w:val="23"/>
        </w:rPr>
        <w:t>г.г</w:t>
      </w:r>
      <w:proofErr w:type="spellEnd"/>
      <w:r w:rsidRPr="00463E0F">
        <w:rPr>
          <w:rFonts w:ascii="Times New Roman" w:eastAsia="Times New Roman" w:hAnsi="Times New Roman" w:cs="Times New Roman"/>
          <w:sz w:val="23"/>
          <w:szCs w:val="23"/>
        </w:rPr>
        <w:t>. при этом сумма одного договора не должна быть меньше 4 000 000 (Четыре миллиона) рублей по каждому договору.</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w:t>
      </w:r>
      <w:r w:rsidRPr="00463E0F">
        <w:rPr>
          <w:rFonts w:ascii="Times New Roman" w:eastAsia="Times New Roman" w:hAnsi="Times New Roman" w:cs="Times New Roman"/>
          <w:sz w:val="23"/>
          <w:szCs w:val="23"/>
        </w:rPr>
        <w:tab/>
        <w:t xml:space="preserve">В дополнение к «Справка о перечне и объёмах выполнения аналогичных договоров Участника за 2013, 2014, 2015 </w:t>
      </w:r>
      <w:proofErr w:type="spellStart"/>
      <w:r w:rsidRPr="00463E0F">
        <w:rPr>
          <w:rFonts w:ascii="Times New Roman" w:eastAsia="Times New Roman" w:hAnsi="Times New Roman" w:cs="Times New Roman"/>
          <w:sz w:val="23"/>
          <w:szCs w:val="23"/>
        </w:rPr>
        <w:t>г.г</w:t>
      </w:r>
      <w:proofErr w:type="spellEnd"/>
      <w:r w:rsidRPr="00463E0F">
        <w:rPr>
          <w:rFonts w:ascii="Times New Roman" w:eastAsia="Times New Roman" w:hAnsi="Times New Roman" w:cs="Times New Roman"/>
          <w:sz w:val="23"/>
          <w:szCs w:val="23"/>
        </w:rPr>
        <w:t xml:space="preserve">., письменное подтверждение Участника, подтверждающие, что Участник закупки, гарантирует предоставить по запросу </w:t>
      </w:r>
      <w:r w:rsidR="009877D3">
        <w:rPr>
          <w:rFonts w:ascii="Times New Roman" w:eastAsia="Times New Roman" w:hAnsi="Times New Roman" w:cs="Times New Roman"/>
          <w:sz w:val="23"/>
          <w:szCs w:val="23"/>
        </w:rPr>
        <w:t>закупочной</w:t>
      </w:r>
      <w:r w:rsidRPr="00463E0F">
        <w:rPr>
          <w:rFonts w:ascii="Times New Roman" w:eastAsia="Times New Roman" w:hAnsi="Times New Roman" w:cs="Times New Roman"/>
          <w:sz w:val="23"/>
          <w:szCs w:val="23"/>
        </w:rPr>
        <w:t xml:space="preserve"> комиссии Договора или АКТЫ О ПРИЁМЕ ВЫПОЛНЕННЫХ строительно-монтажных, электромонтажных работ и услугах.</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spacing w:after="0" w:line="240" w:lineRule="auto"/>
        <w:ind w:left="709" w:firstLine="0"/>
        <w:contextualSpacing/>
        <w:jc w:val="both"/>
        <w:rPr>
          <w:rFonts w:ascii="Times New Roman" w:eastAsia="Times New Roman" w:hAnsi="Times New Roman"/>
          <w:sz w:val="24"/>
          <w:szCs w:val="24"/>
        </w:rPr>
      </w:pPr>
      <w:r w:rsidRPr="00463E0F">
        <w:rPr>
          <w:rFonts w:ascii="Times New Roman" w:eastAsia="Times New Roman" w:hAnsi="Times New Roman"/>
          <w:sz w:val="24"/>
          <w:szCs w:val="24"/>
        </w:rPr>
        <w:t xml:space="preserve">сведения о претензиях в результате выполнения работ за последние </w:t>
      </w:r>
      <w:r w:rsidR="009877D3">
        <w:rPr>
          <w:rFonts w:ascii="Times New Roman" w:eastAsia="Times New Roman" w:hAnsi="Times New Roman"/>
          <w:sz w:val="24"/>
          <w:szCs w:val="24"/>
        </w:rPr>
        <w:t>3</w:t>
      </w:r>
      <w:r w:rsidRPr="00463E0F">
        <w:rPr>
          <w:rFonts w:ascii="Times New Roman" w:eastAsia="Times New Roman" w:hAnsi="Times New Roman"/>
          <w:sz w:val="24"/>
          <w:szCs w:val="24"/>
        </w:rPr>
        <w:t xml:space="preserve"> года </w:t>
      </w:r>
      <w:r w:rsidRPr="00463E0F">
        <w:rPr>
          <w:rFonts w:ascii="Times New Roman" w:eastAsia="Times New Roman" w:hAnsi="Times New Roman"/>
          <w:b/>
          <w:sz w:val="24"/>
          <w:szCs w:val="24"/>
          <w:u w:val="single"/>
        </w:rPr>
        <w:t>(</w:t>
      </w:r>
      <w:proofErr w:type="gramStart"/>
      <w:r w:rsidRPr="00463E0F">
        <w:rPr>
          <w:rFonts w:ascii="Times New Roman" w:eastAsia="Times New Roman" w:hAnsi="Times New Roman"/>
          <w:b/>
          <w:sz w:val="24"/>
          <w:szCs w:val="24"/>
          <w:u w:val="single"/>
        </w:rPr>
        <w:t>В</w:t>
      </w:r>
      <w:proofErr w:type="gramEnd"/>
      <w:r w:rsidRPr="00463E0F">
        <w:rPr>
          <w:rFonts w:ascii="Times New Roman" w:eastAsia="Times New Roman" w:hAnsi="Times New Roman"/>
          <w:b/>
          <w:sz w:val="24"/>
          <w:szCs w:val="24"/>
          <w:u w:val="single"/>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463E0F" w:rsidRPr="00463E0F" w:rsidRDefault="00463E0F" w:rsidP="00463E0F">
      <w:p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9877D3"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r w:rsidR="00463E0F" w:rsidRPr="00463E0F">
        <w:rPr>
          <w:rFonts w:ascii="Times New Roman" w:eastAsia="Times New Roman" w:hAnsi="Times New Roman" w:cs="Times New Roman"/>
          <w:sz w:val="23"/>
          <w:szCs w:val="23"/>
        </w:rPr>
        <w:t>.1</w:t>
      </w:r>
      <w:r>
        <w:rPr>
          <w:rFonts w:ascii="Times New Roman" w:eastAsia="Times New Roman" w:hAnsi="Times New Roman" w:cs="Times New Roman"/>
          <w:sz w:val="23"/>
          <w:szCs w:val="23"/>
        </w:rPr>
        <w:t>0</w:t>
      </w:r>
      <w:r w:rsidR="00463E0F" w:rsidRPr="00463E0F">
        <w:rPr>
          <w:rFonts w:ascii="Times New Roman" w:eastAsia="Times New Roman" w:hAnsi="Times New Roman" w:cs="Times New Roman"/>
          <w:sz w:val="23"/>
          <w:szCs w:val="23"/>
        </w:rPr>
        <w:t xml:space="preserve">.3. </w:t>
      </w:r>
      <w:r w:rsidR="00463E0F" w:rsidRPr="00463E0F">
        <w:rPr>
          <w:rFonts w:ascii="Times New Roman" w:eastAsia="Times New Roman" w:hAnsi="Times New Roman" w:cs="Times New Roman"/>
          <w:b/>
          <w:sz w:val="23"/>
          <w:szCs w:val="23"/>
        </w:rPr>
        <w:t>Минимально допустимые требования к материально-техническим ресурсам (машины, механизмы):</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463E0F">
        <w:rPr>
          <w:rFonts w:ascii="Times New Roman" w:eastAsia="Times New Roman" w:hAnsi="Times New Roman" w:cs="Times New Roman"/>
          <w:sz w:val="23"/>
          <w:szCs w:val="23"/>
        </w:rPr>
        <w:t>Оборотно</w:t>
      </w:r>
      <w:proofErr w:type="spellEnd"/>
      <w:r w:rsidRPr="00463E0F">
        <w:rPr>
          <w:rFonts w:ascii="Times New Roman" w:eastAsia="Times New Roman" w:hAnsi="Times New Roman" w:cs="Times New Roman"/>
          <w:sz w:val="23"/>
          <w:szCs w:val="23"/>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463E0F">
        <w:rPr>
          <w:rFonts w:ascii="Times New Roman" w:eastAsia="Times New Roman" w:hAnsi="Times New Roman" w:cs="Times New Roman"/>
          <w:sz w:val="23"/>
          <w:szCs w:val="23"/>
        </w:rPr>
        <w:t>т.ч</w:t>
      </w:r>
      <w:proofErr w:type="spellEnd"/>
      <w:r w:rsidRPr="00463E0F">
        <w:rPr>
          <w:rFonts w:ascii="Times New Roman" w:eastAsia="Times New Roman" w:hAnsi="Times New Roman" w:cs="Times New Roman"/>
          <w:sz w:val="23"/>
          <w:szCs w:val="23"/>
        </w:rPr>
        <w:t>.:</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b/>
          <w:sz w:val="23"/>
          <w:szCs w:val="23"/>
          <w:u w:val="single"/>
        </w:rPr>
      </w:pPr>
      <w:r w:rsidRPr="00463E0F">
        <w:rPr>
          <w:rFonts w:ascii="Times New Roman" w:eastAsia="Times New Roman" w:hAnsi="Times New Roman" w:cs="Times New Roman"/>
          <w:b/>
          <w:sz w:val="23"/>
          <w:szCs w:val="23"/>
          <w:u w:val="single"/>
        </w:rPr>
        <w:t xml:space="preserve">Для выполнения строительно-монтажных и </w:t>
      </w:r>
      <w:proofErr w:type="gramStart"/>
      <w:r w:rsidRPr="00463E0F">
        <w:rPr>
          <w:rFonts w:ascii="Times New Roman" w:eastAsia="Times New Roman" w:hAnsi="Times New Roman" w:cs="Times New Roman"/>
          <w:b/>
          <w:sz w:val="23"/>
          <w:szCs w:val="23"/>
          <w:u w:val="single"/>
        </w:rPr>
        <w:t>электро-монтажных</w:t>
      </w:r>
      <w:proofErr w:type="gramEnd"/>
      <w:r w:rsidRPr="00463E0F">
        <w:rPr>
          <w:rFonts w:ascii="Times New Roman" w:eastAsia="Times New Roman" w:hAnsi="Times New Roman" w:cs="Times New Roman"/>
          <w:b/>
          <w:sz w:val="23"/>
          <w:szCs w:val="23"/>
          <w:u w:val="single"/>
        </w:rPr>
        <w:t xml:space="preserve">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spacing w:after="120" w:line="240" w:lineRule="auto"/>
        <w:ind w:left="644"/>
        <w:contextualSpacing/>
        <w:jc w:val="center"/>
        <w:rPr>
          <w:rFonts w:ascii="Times New Roman" w:eastAsia="Calibri" w:hAnsi="Times New Roman" w:cs="Times New Roman"/>
          <w:b/>
          <w:bCs/>
          <w:color w:val="000000"/>
          <w:sz w:val="24"/>
          <w:szCs w:val="24"/>
          <w:lang w:eastAsia="en-US"/>
        </w:rPr>
      </w:pPr>
      <w:r w:rsidRPr="00463E0F">
        <w:rPr>
          <w:rFonts w:ascii="Times New Roman" w:eastAsia="Calibri" w:hAnsi="Times New Roman" w:cs="Times New Roman"/>
          <w:b/>
          <w:bCs/>
          <w:color w:val="000000"/>
          <w:sz w:val="24"/>
          <w:szCs w:val="24"/>
          <w:lang w:eastAsia="en-US"/>
        </w:rPr>
        <w:t>«Справка о материально-технических ресурсах»</w:t>
      </w:r>
    </w:p>
    <w:tbl>
      <w:tblPr>
        <w:tblW w:w="10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3544"/>
        <w:gridCol w:w="1984"/>
        <w:gridCol w:w="1701"/>
        <w:gridCol w:w="2552"/>
      </w:tblGrid>
      <w:tr w:rsidR="00463E0F" w:rsidRPr="00463E0F" w:rsidTr="00463E0F">
        <w:trPr>
          <w:trHeight w:val="1290"/>
          <w:jc w:val="center"/>
        </w:trPr>
        <w:tc>
          <w:tcPr>
            <w:tcW w:w="701" w:type="dxa"/>
            <w:shd w:val="clear" w:color="auto" w:fill="auto"/>
            <w:vAlign w:val="center"/>
          </w:tcPr>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п./п.</w:t>
            </w:r>
          </w:p>
        </w:tc>
        <w:tc>
          <w:tcPr>
            <w:tcW w:w="3544" w:type="dxa"/>
            <w:shd w:val="clear" w:color="auto" w:fill="auto"/>
            <w:vAlign w:val="center"/>
          </w:tcPr>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Наименование</w:t>
            </w:r>
          </w:p>
        </w:tc>
        <w:tc>
          <w:tcPr>
            <w:tcW w:w="1984" w:type="dxa"/>
            <w:shd w:val="clear" w:color="auto" w:fill="auto"/>
            <w:vAlign w:val="center"/>
          </w:tcPr>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Минимальное допустимое количество МТР</w:t>
            </w:r>
          </w:p>
        </w:tc>
        <w:tc>
          <w:tcPr>
            <w:tcW w:w="1701" w:type="dxa"/>
          </w:tcPr>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p>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Фактическое наличие МТР</w:t>
            </w:r>
          </w:p>
        </w:tc>
        <w:tc>
          <w:tcPr>
            <w:tcW w:w="2552" w:type="dxa"/>
            <w:shd w:val="clear" w:color="auto" w:fill="auto"/>
            <w:vAlign w:val="center"/>
          </w:tcPr>
          <w:p w:rsidR="00463E0F" w:rsidRPr="00463E0F" w:rsidRDefault="00463E0F" w:rsidP="00463E0F">
            <w:pPr>
              <w:spacing w:after="0" w:line="240" w:lineRule="auto"/>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Право собственности или иное право (хозяйственного ведения, оперативного управления)</w:t>
            </w: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Блок контейнер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Радиостанция </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Аккумулятор для CX/FX/SRX/SET X/SDL1</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Аппарат высокого давления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Бытовка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6</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proofErr w:type="spellStart"/>
            <w:r w:rsidRPr="00463E0F">
              <w:rPr>
                <w:rFonts w:ascii="Times New Roman" w:eastAsiaTheme="minorHAnsi" w:hAnsi="Times New Roman"/>
                <w:b/>
                <w:bCs/>
                <w:color w:val="000000"/>
                <w:sz w:val="24"/>
                <w:szCs w:val="24"/>
                <w:lang w:eastAsia="en-US"/>
              </w:rPr>
              <w:t>Виброплита</w:t>
            </w:r>
            <w:proofErr w:type="spellEnd"/>
            <w:r w:rsidRPr="00463E0F">
              <w:rPr>
                <w:rFonts w:ascii="Times New Roman" w:eastAsiaTheme="minorHAnsi" w:hAnsi="Times New Roman"/>
                <w:b/>
                <w:bCs/>
                <w:color w:val="000000"/>
                <w:sz w:val="24"/>
                <w:szCs w:val="24"/>
                <w:lang w:eastAsia="en-US"/>
              </w:rPr>
              <w:t xml:space="preserve">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Веха (телескопическая)</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113"/>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Дрель (ударная, </w:t>
            </w:r>
            <w:proofErr w:type="spellStart"/>
            <w:r w:rsidRPr="00463E0F">
              <w:rPr>
                <w:rFonts w:ascii="Times New Roman" w:eastAsiaTheme="minorHAnsi" w:hAnsi="Times New Roman"/>
                <w:b/>
                <w:bCs/>
                <w:color w:val="000000"/>
                <w:sz w:val="24"/>
                <w:szCs w:val="24"/>
                <w:lang w:eastAsia="en-US"/>
              </w:rPr>
              <w:t>шуруповерт</w:t>
            </w:r>
            <w:proofErr w:type="spellEnd"/>
            <w:r w:rsidRPr="00463E0F">
              <w:rPr>
                <w:rFonts w:ascii="Times New Roman" w:eastAsiaTheme="minorHAnsi" w:hAnsi="Times New Roman"/>
                <w:b/>
                <w:bCs/>
                <w:color w:val="000000"/>
                <w:sz w:val="24"/>
                <w:szCs w:val="24"/>
                <w:lang w:eastAsia="en-US"/>
              </w:rPr>
              <w:t>, электродрель)</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sz w:val="24"/>
                <w:szCs w:val="24"/>
                <w:lang w:eastAsia="en-US"/>
              </w:rPr>
            </w:pP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sz w:val="24"/>
                <w:szCs w:val="24"/>
                <w:lang w:eastAsia="en-US"/>
              </w:rPr>
            </w:pPr>
            <w:proofErr w:type="spellStart"/>
            <w:r w:rsidRPr="00463E0F">
              <w:rPr>
                <w:rFonts w:ascii="Times New Roman" w:eastAsiaTheme="minorHAnsi" w:hAnsi="Times New Roman"/>
                <w:b/>
                <w:bCs/>
                <w:sz w:val="24"/>
                <w:szCs w:val="24"/>
                <w:lang w:eastAsia="en-US"/>
              </w:rPr>
              <w:t>Еврокуб</w:t>
            </w:r>
            <w:proofErr w:type="spellEnd"/>
            <w:r w:rsidRPr="00463E0F">
              <w:rPr>
                <w:rFonts w:ascii="Times New Roman" w:eastAsiaTheme="minorHAnsi" w:hAnsi="Times New Roman"/>
                <w:b/>
                <w:bCs/>
                <w:sz w:val="24"/>
                <w:szCs w:val="24"/>
                <w:lang w:eastAsia="en-US"/>
              </w:rPr>
              <w:t xml:space="preserve">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sz w:val="24"/>
                <w:szCs w:val="24"/>
                <w:lang w:eastAsia="en-US"/>
              </w:rPr>
            </w:pPr>
            <w:r w:rsidRPr="00463E0F">
              <w:rPr>
                <w:rFonts w:ascii="Times New Roman" w:eastAsiaTheme="minorHAnsi" w:hAnsi="Times New Roman"/>
                <w:b/>
                <w:bCs/>
                <w:sz w:val="24"/>
                <w:szCs w:val="24"/>
                <w:lang w:eastAsia="en-US"/>
              </w:rPr>
              <w:t>3 </w:t>
            </w:r>
          </w:p>
        </w:tc>
        <w:tc>
          <w:tcPr>
            <w:tcW w:w="1701" w:type="dxa"/>
          </w:tcPr>
          <w:p w:rsidR="00463E0F" w:rsidRPr="00463E0F" w:rsidRDefault="00463E0F" w:rsidP="00463E0F">
            <w:pPr>
              <w:spacing w:after="0"/>
              <w:jc w:val="center"/>
              <w:rPr>
                <w:rFonts w:ascii="Times New Roman" w:eastAsiaTheme="minorHAnsi" w:hAnsi="Times New Roman"/>
                <w:b/>
                <w:bCs/>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Отражатель (призменный, пленочный)</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13</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Перфоратор </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113"/>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lastRenderedPageBreak/>
              <w:t>14</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Молоток отбойный </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113"/>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16</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Инвертор (в </w:t>
            </w:r>
            <w:proofErr w:type="spellStart"/>
            <w:r w:rsidRPr="00463E0F">
              <w:rPr>
                <w:rFonts w:ascii="Times New Roman" w:eastAsiaTheme="minorHAnsi" w:hAnsi="Times New Roman"/>
                <w:b/>
                <w:bCs/>
                <w:color w:val="000000"/>
                <w:sz w:val="24"/>
                <w:szCs w:val="24"/>
                <w:lang w:eastAsia="en-US"/>
              </w:rPr>
              <w:t>т.ч</w:t>
            </w:r>
            <w:proofErr w:type="spellEnd"/>
            <w:r w:rsidRPr="00463E0F">
              <w:rPr>
                <w:rFonts w:ascii="Times New Roman" w:eastAsiaTheme="minorHAnsi" w:hAnsi="Times New Roman"/>
                <w:b/>
                <w:bCs/>
                <w:color w:val="000000"/>
                <w:sz w:val="24"/>
                <w:szCs w:val="24"/>
                <w:lang w:eastAsia="en-US"/>
              </w:rPr>
              <w:t>. сварочный)</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17</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Конвектор 1,5 кВт</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18</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Лобзик электрический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20</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proofErr w:type="spellStart"/>
            <w:r w:rsidRPr="00463E0F">
              <w:rPr>
                <w:rFonts w:ascii="Times New Roman" w:eastAsiaTheme="minorHAnsi" w:hAnsi="Times New Roman"/>
                <w:b/>
                <w:bCs/>
                <w:color w:val="000000"/>
                <w:sz w:val="24"/>
                <w:szCs w:val="24"/>
                <w:lang w:eastAsia="en-US"/>
              </w:rPr>
              <w:t>Шлифмашина</w:t>
            </w:r>
            <w:proofErr w:type="spellEnd"/>
            <w:r w:rsidRPr="00463E0F">
              <w:rPr>
                <w:rFonts w:ascii="Times New Roman" w:eastAsiaTheme="minorHAnsi" w:hAnsi="Times New Roman"/>
                <w:b/>
                <w:bCs/>
                <w:color w:val="000000"/>
                <w:sz w:val="24"/>
                <w:szCs w:val="24"/>
                <w:lang w:eastAsia="en-US"/>
              </w:rPr>
              <w:t xml:space="preserve">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21</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Пила (циркулярная, дисковая, бензопила)</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Пистолет монтажный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23</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Пушка тепловая 220Вт 1.5/3кВт спиральная</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25</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Сварочные агрегаты</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26</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Станок (дисковый распилочный, для резки камня, заточный, сверлильный)</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r w:rsidR="00463E0F" w:rsidRPr="00463E0F">
              <w:rPr>
                <w:rFonts w:ascii="Times New Roman" w:eastAsiaTheme="minorHAnsi" w:hAnsi="Times New Roman"/>
                <w:b/>
                <w:bCs/>
                <w:color w:val="000000"/>
                <w:sz w:val="24"/>
                <w:szCs w:val="24"/>
                <w:lang w:eastAsia="en-US"/>
              </w:rPr>
              <w:t>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28</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Трансформатор (ТСЗИ, сварочный, понижающий) </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5</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30</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Насосы (дренажный, ГНОМ, скважинный)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10 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31</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Нагреватель воздуха (воздухонагреватель)</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10</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Нивелир оптический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34</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Электродвигатели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35</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Электропривод (220В)</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36</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proofErr w:type="spellStart"/>
            <w:r w:rsidRPr="00463E0F">
              <w:rPr>
                <w:rFonts w:ascii="Times New Roman" w:eastAsiaTheme="minorHAnsi" w:hAnsi="Times New Roman"/>
                <w:b/>
                <w:bCs/>
                <w:color w:val="000000"/>
                <w:sz w:val="24"/>
                <w:szCs w:val="24"/>
                <w:lang w:eastAsia="en-US"/>
              </w:rPr>
              <w:t>Бетоносмеситель</w:t>
            </w:r>
            <w:proofErr w:type="spellEnd"/>
            <w:r w:rsidRPr="00463E0F">
              <w:rPr>
                <w:rFonts w:ascii="Times New Roman" w:eastAsiaTheme="minorHAnsi" w:hAnsi="Times New Roman"/>
                <w:b/>
                <w:bCs/>
                <w:color w:val="000000"/>
                <w:sz w:val="24"/>
                <w:szCs w:val="24"/>
                <w:lang w:eastAsia="en-US"/>
              </w:rPr>
              <w:t xml:space="preserve">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38</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proofErr w:type="spellStart"/>
            <w:r w:rsidRPr="00463E0F">
              <w:rPr>
                <w:rFonts w:ascii="Times New Roman" w:eastAsiaTheme="minorHAnsi" w:hAnsi="Times New Roman"/>
                <w:b/>
                <w:bCs/>
                <w:color w:val="000000"/>
                <w:sz w:val="24"/>
                <w:szCs w:val="24"/>
                <w:lang w:eastAsia="en-US"/>
              </w:rPr>
              <w:t>Техеометр</w:t>
            </w:r>
            <w:proofErr w:type="spellEnd"/>
            <w:r w:rsidRPr="00463E0F">
              <w:rPr>
                <w:rFonts w:ascii="Times New Roman" w:eastAsiaTheme="minorHAnsi" w:hAnsi="Times New Roman"/>
                <w:b/>
                <w:bCs/>
                <w:color w:val="000000"/>
                <w:sz w:val="24"/>
                <w:szCs w:val="24"/>
                <w:lang w:eastAsia="en-US"/>
              </w:rPr>
              <w:t xml:space="preserve"> (электронный)</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39</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Установка </w:t>
            </w:r>
            <w:proofErr w:type="spellStart"/>
            <w:r w:rsidRPr="00463E0F">
              <w:rPr>
                <w:rFonts w:ascii="Times New Roman" w:eastAsiaTheme="minorHAnsi" w:hAnsi="Times New Roman"/>
                <w:b/>
                <w:bCs/>
                <w:color w:val="000000"/>
                <w:sz w:val="24"/>
                <w:szCs w:val="24"/>
                <w:lang w:eastAsia="en-US"/>
              </w:rPr>
              <w:t>алмаз.бур</w:t>
            </w:r>
            <w:proofErr w:type="spellEnd"/>
            <w:r w:rsidRPr="00463E0F">
              <w:rPr>
                <w:rFonts w:ascii="Times New Roman" w:eastAsiaTheme="minorHAnsi" w:hAnsi="Times New Roman"/>
                <w:b/>
                <w:bCs/>
                <w:color w:val="000000"/>
                <w:sz w:val="24"/>
                <w:szCs w:val="24"/>
                <w:lang w:eastAsia="en-US"/>
              </w:rPr>
              <w:t>.</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41</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Эстакада разборная металлическая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Автомобили грузовые различного назначения</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43</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Экскаваторы (погрузчик, гусеничный, колёсный)</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44</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Грузоподъемные механизмы (включая автовышки-гидроподъемники, автокраны, лебедки,)</w:t>
            </w:r>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3</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45</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Бульдозеры, тракторы, </w:t>
            </w:r>
            <w:proofErr w:type="spellStart"/>
            <w:r w:rsidRPr="00463E0F">
              <w:rPr>
                <w:rFonts w:ascii="Times New Roman" w:eastAsiaTheme="minorHAnsi" w:hAnsi="Times New Roman"/>
                <w:b/>
                <w:bCs/>
                <w:color w:val="000000"/>
                <w:sz w:val="24"/>
                <w:szCs w:val="24"/>
                <w:lang w:eastAsia="en-US"/>
              </w:rPr>
              <w:t>виброкаток</w:t>
            </w:r>
            <w:proofErr w:type="spellEnd"/>
          </w:p>
        </w:tc>
        <w:tc>
          <w:tcPr>
            <w:tcW w:w="1984" w:type="dxa"/>
            <w:shd w:val="clear" w:color="auto" w:fill="auto"/>
            <w:vAlign w:val="center"/>
          </w:tcPr>
          <w:p w:rsidR="00463E0F" w:rsidRPr="00463E0F" w:rsidRDefault="009877D3" w:rsidP="00463E0F">
            <w:pPr>
              <w:spacing w:after="0"/>
              <w:jc w:val="center"/>
              <w:rPr>
                <w:rFonts w:ascii="Times New Roman" w:eastAsiaTheme="minorHAnsi" w:hAnsi="Times New Roman"/>
                <w:b/>
                <w:bCs/>
                <w:color w:val="000000"/>
                <w:sz w:val="24"/>
                <w:szCs w:val="24"/>
                <w:lang w:eastAsia="en-US"/>
              </w:rPr>
            </w:pPr>
            <w:r>
              <w:rPr>
                <w:rFonts w:ascii="Times New Roman" w:eastAsiaTheme="minorHAnsi" w:hAnsi="Times New Roman"/>
                <w:b/>
                <w:bCs/>
                <w:color w:val="000000"/>
                <w:sz w:val="24"/>
                <w:szCs w:val="24"/>
                <w:lang w:eastAsia="en-US"/>
              </w:rPr>
              <w:t>По 1</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46</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Траншеекопатель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47</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Мотопомпа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FFFFFF"/>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48</w:t>
            </w:r>
          </w:p>
        </w:tc>
        <w:tc>
          <w:tcPr>
            <w:tcW w:w="3544" w:type="dxa"/>
            <w:shd w:val="clear" w:color="auto" w:fill="FFFFFF"/>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Компрессор </w:t>
            </w:r>
          </w:p>
        </w:tc>
        <w:tc>
          <w:tcPr>
            <w:tcW w:w="1984" w:type="dxa"/>
            <w:shd w:val="clear" w:color="auto" w:fill="FFFFFF"/>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shd w:val="clear" w:color="auto" w:fill="FFFFFF"/>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FFFFFF"/>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49</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proofErr w:type="spellStart"/>
            <w:r w:rsidRPr="00463E0F">
              <w:rPr>
                <w:rFonts w:ascii="Times New Roman" w:eastAsiaTheme="minorHAnsi" w:hAnsi="Times New Roman"/>
                <w:b/>
                <w:bCs/>
                <w:color w:val="000000"/>
                <w:sz w:val="24"/>
                <w:szCs w:val="24"/>
                <w:lang w:eastAsia="en-US"/>
              </w:rPr>
              <w:t>Бензо</w:t>
            </w:r>
            <w:proofErr w:type="spellEnd"/>
            <w:r w:rsidRPr="00463E0F">
              <w:rPr>
                <w:rFonts w:ascii="Times New Roman" w:eastAsiaTheme="minorHAnsi" w:hAnsi="Times New Roman"/>
                <w:b/>
                <w:bCs/>
                <w:color w:val="000000"/>
                <w:sz w:val="24"/>
                <w:szCs w:val="24"/>
                <w:lang w:eastAsia="en-US"/>
              </w:rPr>
              <w:t>-генераторы</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113"/>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51</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Трал низкорамный для перевозок строительной </w:t>
            </w:r>
            <w:r w:rsidRPr="00463E0F">
              <w:rPr>
                <w:rFonts w:ascii="Times New Roman" w:eastAsiaTheme="minorHAnsi" w:hAnsi="Times New Roman"/>
                <w:b/>
                <w:bCs/>
                <w:color w:val="000000"/>
                <w:sz w:val="24"/>
                <w:szCs w:val="24"/>
                <w:lang w:eastAsia="en-US"/>
              </w:rPr>
              <w:lastRenderedPageBreak/>
              <w:t xml:space="preserve">техники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lastRenderedPageBreak/>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lastRenderedPageBreak/>
              <w:t>52</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Мини – погрузчик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53</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Длинномеры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54</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Поливомоечная машина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r w:rsidR="00463E0F" w:rsidRPr="00463E0F" w:rsidTr="00463E0F">
        <w:trPr>
          <w:trHeight w:val="57"/>
          <w:jc w:val="center"/>
        </w:trPr>
        <w:tc>
          <w:tcPr>
            <w:tcW w:w="701"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55</w:t>
            </w:r>
          </w:p>
        </w:tc>
        <w:tc>
          <w:tcPr>
            <w:tcW w:w="3544" w:type="dxa"/>
            <w:shd w:val="clear" w:color="auto" w:fill="auto"/>
            <w:vAlign w:val="center"/>
          </w:tcPr>
          <w:p w:rsidR="00463E0F" w:rsidRPr="00463E0F" w:rsidRDefault="00463E0F" w:rsidP="00463E0F">
            <w:pPr>
              <w:spacing w:after="0"/>
              <w:jc w:val="both"/>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 xml:space="preserve">Манипуляторы </w:t>
            </w:r>
          </w:p>
        </w:tc>
        <w:tc>
          <w:tcPr>
            <w:tcW w:w="1984"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r w:rsidRPr="00463E0F">
              <w:rPr>
                <w:rFonts w:ascii="Times New Roman" w:eastAsiaTheme="minorHAnsi" w:hAnsi="Times New Roman"/>
                <w:b/>
                <w:bCs/>
                <w:color w:val="000000"/>
                <w:sz w:val="24"/>
                <w:szCs w:val="24"/>
                <w:lang w:eastAsia="en-US"/>
              </w:rPr>
              <w:t>1 </w:t>
            </w:r>
          </w:p>
        </w:tc>
        <w:tc>
          <w:tcPr>
            <w:tcW w:w="1701" w:type="dxa"/>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c>
          <w:tcPr>
            <w:tcW w:w="2552" w:type="dxa"/>
            <w:shd w:val="clear" w:color="auto" w:fill="auto"/>
            <w:vAlign w:val="center"/>
          </w:tcPr>
          <w:p w:rsidR="00463E0F" w:rsidRPr="00463E0F" w:rsidRDefault="00463E0F" w:rsidP="00463E0F">
            <w:pPr>
              <w:spacing w:after="0"/>
              <w:jc w:val="center"/>
              <w:rPr>
                <w:rFonts w:ascii="Times New Roman" w:eastAsiaTheme="minorHAnsi" w:hAnsi="Times New Roman"/>
                <w:b/>
                <w:bCs/>
                <w:color w:val="000000"/>
                <w:sz w:val="24"/>
                <w:szCs w:val="24"/>
                <w:lang w:eastAsia="en-US"/>
              </w:rPr>
            </w:pPr>
          </w:p>
        </w:tc>
      </w:tr>
    </w:tbl>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w:t>
      </w:r>
      <w:proofErr w:type="gramStart"/>
      <w:r w:rsidRPr="00463E0F">
        <w:rPr>
          <w:rFonts w:ascii="Times New Roman" w:eastAsia="Times New Roman" w:hAnsi="Times New Roman" w:cs="Times New Roman"/>
          <w:sz w:val="23"/>
          <w:szCs w:val="23"/>
        </w:rPr>
        <w:t>так же</w:t>
      </w:r>
      <w:proofErr w:type="gramEnd"/>
      <w:r w:rsidRPr="00463E0F">
        <w:rPr>
          <w:rFonts w:ascii="Times New Roman" w:eastAsia="Times New Roman" w:hAnsi="Times New Roman" w:cs="Times New Roman"/>
          <w:sz w:val="23"/>
          <w:szCs w:val="23"/>
        </w:rPr>
        <w:t xml:space="preserve"> возможно предоставление гарантийного обязательства от субподрядчиков, который будет привлечен на данные работы;</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сведения о материально-техническом обеспечении служб контроля качества выполняемых работ, включая лаборатории. При наличии договора на оказание услуг по проведению измерений и испытаний электрооборудования с третьей организацией – приложить копию договора и копию свидетельства о регистрации </w:t>
      </w:r>
      <w:proofErr w:type="spellStart"/>
      <w:r w:rsidRPr="00463E0F">
        <w:rPr>
          <w:rFonts w:ascii="Times New Roman" w:eastAsia="Times New Roman" w:hAnsi="Times New Roman" w:cs="Times New Roman"/>
          <w:sz w:val="23"/>
          <w:szCs w:val="23"/>
        </w:rPr>
        <w:t>электролаборатории</w:t>
      </w:r>
      <w:proofErr w:type="spellEnd"/>
      <w:r w:rsidRPr="00463E0F">
        <w:rPr>
          <w:rFonts w:ascii="Times New Roman" w:eastAsia="Times New Roman" w:hAnsi="Times New Roman" w:cs="Times New Roman"/>
          <w:sz w:val="23"/>
          <w:szCs w:val="23"/>
        </w:rPr>
        <w:t xml:space="preserve"> (касаемо электромонтажных и строительных работ);</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сведения о собственных производственных базах (в том числе наличие складов);</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9877D3"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r w:rsidR="00463E0F" w:rsidRPr="00463E0F">
        <w:rPr>
          <w:rFonts w:ascii="Times New Roman" w:eastAsia="Times New Roman" w:hAnsi="Times New Roman" w:cs="Times New Roman"/>
          <w:sz w:val="23"/>
          <w:szCs w:val="23"/>
        </w:rPr>
        <w:t>.1</w:t>
      </w:r>
      <w:r>
        <w:rPr>
          <w:rFonts w:ascii="Times New Roman" w:eastAsia="Times New Roman" w:hAnsi="Times New Roman" w:cs="Times New Roman"/>
          <w:sz w:val="23"/>
          <w:szCs w:val="23"/>
        </w:rPr>
        <w:t>0</w:t>
      </w:r>
      <w:r w:rsidR="00463E0F" w:rsidRPr="00463E0F">
        <w:rPr>
          <w:rFonts w:ascii="Times New Roman" w:eastAsia="Times New Roman" w:hAnsi="Times New Roman" w:cs="Times New Roman"/>
          <w:sz w:val="23"/>
          <w:szCs w:val="23"/>
        </w:rPr>
        <w:t>.4</w:t>
      </w:r>
      <w:r w:rsidR="00463E0F" w:rsidRPr="00463E0F">
        <w:rPr>
          <w:rFonts w:ascii="Times New Roman" w:eastAsia="Times New Roman" w:hAnsi="Times New Roman" w:cs="Times New Roman"/>
          <w:b/>
          <w:sz w:val="23"/>
          <w:szCs w:val="23"/>
        </w:rPr>
        <w:t xml:space="preserve">. Требования к Охране труда, спецодежде, </w:t>
      </w:r>
      <w:proofErr w:type="spellStart"/>
      <w:r w:rsidR="00463E0F" w:rsidRPr="00463E0F">
        <w:rPr>
          <w:rFonts w:ascii="Times New Roman" w:eastAsia="Times New Roman" w:hAnsi="Times New Roman" w:cs="Times New Roman"/>
          <w:b/>
          <w:sz w:val="23"/>
          <w:szCs w:val="23"/>
        </w:rPr>
        <w:t>спецобуви</w:t>
      </w:r>
      <w:proofErr w:type="spellEnd"/>
      <w:r w:rsidR="00463E0F" w:rsidRPr="00463E0F">
        <w:rPr>
          <w:rFonts w:ascii="Times New Roman" w:eastAsia="Times New Roman" w:hAnsi="Times New Roman" w:cs="Times New Roman"/>
          <w:b/>
          <w:sz w:val="23"/>
          <w:szCs w:val="23"/>
        </w:rPr>
        <w:t xml:space="preserve"> и СИЗ:</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требования по спецодежде устойчивой к </w:t>
      </w:r>
      <w:proofErr w:type="spellStart"/>
      <w:r w:rsidRPr="00463E0F">
        <w:rPr>
          <w:rFonts w:ascii="Times New Roman" w:eastAsia="Times New Roman" w:hAnsi="Times New Roman" w:cs="Times New Roman"/>
          <w:sz w:val="23"/>
          <w:szCs w:val="23"/>
        </w:rPr>
        <w:t>электродуги</w:t>
      </w:r>
      <w:proofErr w:type="spellEnd"/>
      <w:r w:rsidRPr="00463E0F">
        <w:rPr>
          <w:rFonts w:ascii="Times New Roman" w:eastAsia="Times New Roman" w:hAnsi="Times New Roman" w:cs="Times New Roman"/>
          <w:sz w:val="23"/>
          <w:szCs w:val="23"/>
        </w:rPr>
        <w:t xml:space="preserve"> (спецодежда УВЭД) летний костюм из термостойкой ткани с уровнем защиты до 20кал/</w:t>
      </w:r>
      <w:proofErr w:type="spellStart"/>
      <w:r w:rsidRPr="00463E0F">
        <w:rPr>
          <w:rFonts w:ascii="Times New Roman" w:eastAsia="Times New Roman" w:hAnsi="Times New Roman" w:cs="Times New Roman"/>
          <w:sz w:val="23"/>
          <w:szCs w:val="23"/>
        </w:rPr>
        <w:t>кв.см</w:t>
      </w:r>
      <w:proofErr w:type="spellEnd"/>
      <w:r w:rsidRPr="00463E0F">
        <w:rPr>
          <w:rFonts w:ascii="Times New Roman" w:eastAsia="Times New Roman" w:hAnsi="Times New Roman" w:cs="Times New Roman"/>
          <w:sz w:val="23"/>
          <w:szCs w:val="23"/>
        </w:rPr>
        <w:t>, костюм зимний из термостойкой ткани с уровнем защиты до 35кал/</w:t>
      </w:r>
      <w:proofErr w:type="spellStart"/>
      <w:r w:rsidRPr="00463E0F">
        <w:rPr>
          <w:rFonts w:ascii="Times New Roman" w:eastAsia="Times New Roman" w:hAnsi="Times New Roman" w:cs="Times New Roman"/>
          <w:sz w:val="23"/>
          <w:szCs w:val="23"/>
        </w:rPr>
        <w:t>кв.см</w:t>
      </w:r>
      <w:proofErr w:type="spellEnd"/>
      <w:r w:rsidRPr="00463E0F">
        <w:rPr>
          <w:rFonts w:ascii="Times New Roman" w:eastAsia="Times New Roman" w:hAnsi="Times New Roman" w:cs="Times New Roman"/>
          <w:sz w:val="23"/>
          <w:szCs w:val="23"/>
        </w:rPr>
        <w:t>;</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к </w:t>
      </w:r>
      <w:proofErr w:type="spellStart"/>
      <w:r w:rsidRPr="00463E0F">
        <w:rPr>
          <w:rFonts w:ascii="Times New Roman" w:eastAsia="Times New Roman" w:hAnsi="Times New Roman" w:cs="Times New Roman"/>
          <w:sz w:val="23"/>
          <w:szCs w:val="23"/>
        </w:rPr>
        <w:t>спецобуви</w:t>
      </w:r>
      <w:proofErr w:type="spellEnd"/>
      <w:r w:rsidRPr="00463E0F">
        <w:rPr>
          <w:rFonts w:ascii="Times New Roman" w:eastAsia="Times New Roman" w:hAnsi="Times New Roman" w:cs="Times New Roman"/>
          <w:sz w:val="23"/>
          <w:szCs w:val="23"/>
        </w:rPr>
        <w:t xml:space="preserve"> требование (подошва от -35°C до +300°C, износоустойчивая, </w:t>
      </w:r>
      <w:proofErr w:type="spellStart"/>
      <w:r w:rsidRPr="00463E0F">
        <w:rPr>
          <w:rFonts w:ascii="Times New Roman" w:eastAsia="Times New Roman" w:hAnsi="Times New Roman" w:cs="Times New Roman"/>
          <w:sz w:val="23"/>
          <w:szCs w:val="23"/>
        </w:rPr>
        <w:t>антистатичная</w:t>
      </w:r>
      <w:proofErr w:type="spellEnd"/>
      <w:r w:rsidRPr="00463E0F">
        <w:rPr>
          <w:rFonts w:ascii="Times New Roman" w:eastAsia="Times New Roman" w:hAnsi="Times New Roman" w:cs="Times New Roman"/>
          <w:sz w:val="23"/>
          <w:szCs w:val="23"/>
        </w:rPr>
        <w:t>), к СИЗ специальные требования не предъявляются.</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Оригинал справки по СУОТ с приложением следующих документов:</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копия удостоверения о проверке знаний по охране труда после прохождения обучения;</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список лиц, ответственных за ОТ;</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копии приказов о создании аттестационной комиссии;</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копия распорядительного документа организации о предоставлении его работникам прав работы в действующих электроустановках;</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реестр карточек выдачи спецодежды, </w:t>
      </w:r>
      <w:proofErr w:type="spellStart"/>
      <w:r w:rsidRPr="00463E0F">
        <w:rPr>
          <w:rFonts w:ascii="Times New Roman" w:eastAsia="Times New Roman" w:hAnsi="Times New Roman" w:cs="Times New Roman"/>
          <w:sz w:val="23"/>
          <w:szCs w:val="23"/>
        </w:rPr>
        <w:t>спецобуви</w:t>
      </w:r>
      <w:proofErr w:type="spellEnd"/>
      <w:r w:rsidRPr="00463E0F">
        <w:rPr>
          <w:rFonts w:ascii="Times New Roman" w:eastAsia="Times New Roman" w:hAnsi="Times New Roman" w:cs="Times New Roman"/>
          <w:sz w:val="23"/>
          <w:szCs w:val="23"/>
        </w:rPr>
        <w:t xml:space="preserve"> и СИЗ с приложением нескольких примеров таких карточек (согласно приказа Министерства здравоохранения </w:t>
      </w:r>
      <w:r w:rsidRPr="00463E0F">
        <w:rPr>
          <w:rFonts w:ascii="Times New Roman" w:eastAsia="Times New Roman" w:hAnsi="Times New Roman" w:cs="Times New Roman"/>
          <w:sz w:val="23"/>
          <w:szCs w:val="23"/>
        </w:rPr>
        <w:lastRenderedPageBreak/>
        <w:t>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
    <w:p w:rsidR="00463E0F" w:rsidRPr="00463E0F" w:rsidRDefault="009877D3" w:rsidP="00463E0F">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r w:rsidR="00463E0F" w:rsidRPr="00463E0F">
        <w:rPr>
          <w:rFonts w:ascii="Times New Roman" w:eastAsia="Times New Roman" w:hAnsi="Times New Roman" w:cs="Times New Roman"/>
          <w:sz w:val="23"/>
          <w:szCs w:val="23"/>
        </w:rPr>
        <w:t>.1</w:t>
      </w:r>
      <w:r>
        <w:rPr>
          <w:rFonts w:ascii="Times New Roman" w:eastAsia="Times New Roman" w:hAnsi="Times New Roman" w:cs="Times New Roman"/>
          <w:sz w:val="23"/>
          <w:szCs w:val="23"/>
        </w:rPr>
        <w:t>0</w:t>
      </w:r>
      <w:r w:rsidR="00463E0F" w:rsidRPr="00463E0F">
        <w:rPr>
          <w:rFonts w:ascii="Times New Roman" w:eastAsia="Times New Roman" w:hAnsi="Times New Roman" w:cs="Times New Roman"/>
          <w:sz w:val="23"/>
          <w:szCs w:val="23"/>
        </w:rPr>
        <w:t xml:space="preserve">.5. </w:t>
      </w:r>
      <w:r w:rsidR="00463E0F" w:rsidRPr="00463E0F">
        <w:rPr>
          <w:rFonts w:ascii="Times New Roman" w:eastAsia="Times New Roman" w:hAnsi="Times New Roman"/>
          <w:b/>
          <w:sz w:val="24"/>
          <w:szCs w:val="24"/>
        </w:rPr>
        <w:t>Минимально допустимые требования к кадровым ресурсам:</w:t>
      </w:r>
    </w:p>
    <w:p w:rsidR="00463E0F" w:rsidRPr="00463E0F" w:rsidRDefault="00463E0F" w:rsidP="00463E0F">
      <w:pPr>
        <w:spacing w:after="0" w:line="240" w:lineRule="auto"/>
        <w:ind w:left="720" w:firstLine="709"/>
        <w:contextualSpacing/>
        <w:jc w:val="both"/>
        <w:rPr>
          <w:rFonts w:ascii="Times New Roman" w:eastAsia="Times New Roman" w:hAnsi="Times New Roman" w:cs="Times New Roman"/>
          <w:highlight w:val="yellow"/>
        </w:rPr>
      </w:pPr>
    </w:p>
    <w:p w:rsidR="00463E0F" w:rsidRPr="00463E0F" w:rsidRDefault="00463E0F" w:rsidP="00463E0F">
      <w:pPr>
        <w:widowControl w:val="0"/>
        <w:spacing w:after="0" w:line="240" w:lineRule="auto"/>
        <w:ind w:left="567"/>
        <w:jc w:val="both"/>
        <w:rPr>
          <w:rFonts w:ascii="Times New Roman" w:eastAsia="Times New Roman" w:hAnsi="Times New Roman" w:cs="Times New Roman"/>
          <w:bCs/>
          <w:color w:val="000000"/>
          <w:sz w:val="24"/>
          <w:szCs w:val="24"/>
        </w:rPr>
      </w:pPr>
      <w:r w:rsidRPr="00463E0F">
        <w:rPr>
          <w:rFonts w:ascii="Times New Roman" w:eastAsia="Times New Roman" w:hAnsi="Times New Roman" w:cs="Times New Roman"/>
          <w:sz w:val="24"/>
          <w:szCs w:val="24"/>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463E0F">
        <w:rPr>
          <w:rFonts w:ascii="Times New Roman" w:eastAsia="Times New Roman" w:hAnsi="Times New Roman" w:cs="Times New Roman"/>
          <w:sz w:val="24"/>
          <w:szCs w:val="24"/>
        </w:rPr>
        <w:t>инженерно</w:t>
      </w:r>
      <w:proofErr w:type="spellEnd"/>
      <w:r w:rsidRPr="00463E0F">
        <w:rPr>
          <w:rFonts w:ascii="Times New Roman" w:eastAsia="Times New Roman" w:hAnsi="Times New Roman" w:cs="Times New Roman"/>
          <w:sz w:val="24"/>
          <w:szCs w:val="24"/>
        </w:rPr>
        <w:t xml:space="preserve"> – технического персонала, а также рабочего и вспомогательного персонала)</w:t>
      </w:r>
      <w:r w:rsidRPr="00463E0F">
        <w:rPr>
          <w:rFonts w:ascii="Times New Roman" w:eastAsia="Times New Roman" w:hAnsi="Times New Roman" w:cs="Times New Roman"/>
          <w:bCs/>
          <w:color w:val="000000"/>
          <w:sz w:val="24"/>
          <w:szCs w:val="24"/>
        </w:rPr>
        <w:t xml:space="preserve">, в </w:t>
      </w:r>
      <w:proofErr w:type="spellStart"/>
      <w:r w:rsidRPr="00463E0F">
        <w:rPr>
          <w:rFonts w:ascii="Times New Roman" w:eastAsia="Times New Roman" w:hAnsi="Times New Roman" w:cs="Times New Roman"/>
          <w:bCs/>
          <w:color w:val="000000"/>
          <w:sz w:val="24"/>
          <w:szCs w:val="24"/>
        </w:rPr>
        <w:t>т.ч</w:t>
      </w:r>
      <w:proofErr w:type="spellEnd"/>
      <w:r w:rsidRPr="00463E0F">
        <w:rPr>
          <w:rFonts w:ascii="Times New Roman" w:eastAsia="Times New Roman" w:hAnsi="Times New Roman" w:cs="Times New Roman"/>
          <w:bCs/>
          <w:color w:val="000000"/>
          <w:sz w:val="24"/>
          <w:szCs w:val="24"/>
        </w:rPr>
        <w:t>.:</w:t>
      </w:r>
    </w:p>
    <w:p w:rsidR="00463E0F" w:rsidRPr="00463E0F" w:rsidRDefault="00463E0F" w:rsidP="00463E0F">
      <w:pPr>
        <w:widowControl w:val="0"/>
        <w:spacing w:after="0" w:line="240" w:lineRule="auto"/>
        <w:ind w:left="567"/>
        <w:jc w:val="both"/>
        <w:rPr>
          <w:rFonts w:ascii="Times New Roman" w:eastAsia="Times New Roman" w:hAnsi="Times New Roman" w:cs="Times New Roman"/>
          <w:b/>
          <w:bCs/>
          <w:color w:val="000000"/>
          <w:sz w:val="24"/>
          <w:szCs w:val="24"/>
        </w:rPr>
      </w:pPr>
      <w:r w:rsidRPr="00463E0F">
        <w:rPr>
          <w:rFonts w:ascii="Times New Roman" w:eastAsia="Times New Roman" w:hAnsi="Times New Roman" w:cs="Times New Roman"/>
          <w:b/>
          <w:snapToGrid w:val="0"/>
          <w:sz w:val="24"/>
          <w:szCs w:val="24"/>
        </w:rPr>
        <w:t xml:space="preserve">для выполнения </w:t>
      </w:r>
      <w:proofErr w:type="spellStart"/>
      <w:r w:rsidRPr="00463E0F">
        <w:rPr>
          <w:rFonts w:ascii="Times New Roman" w:eastAsia="Times New Roman" w:hAnsi="Times New Roman" w:cs="Times New Roman"/>
          <w:b/>
          <w:snapToGrid w:val="0"/>
          <w:sz w:val="24"/>
          <w:szCs w:val="24"/>
        </w:rPr>
        <w:t>строительно</w:t>
      </w:r>
      <w:proofErr w:type="spellEnd"/>
      <w:r w:rsidRPr="00463E0F">
        <w:rPr>
          <w:rFonts w:ascii="Times New Roman" w:eastAsia="Times New Roman" w:hAnsi="Times New Roman" w:cs="Times New Roman"/>
          <w:b/>
          <w:snapToGrid w:val="0"/>
          <w:sz w:val="24"/>
          <w:szCs w:val="24"/>
        </w:rPr>
        <w:t xml:space="preserve">–монтажных, </w:t>
      </w:r>
      <w:proofErr w:type="gramStart"/>
      <w:r w:rsidRPr="00463E0F">
        <w:rPr>
          <w:rFonts w:ascii="Times New Roman" w:eastAsia="Times New Roman" w:hAnsi="Times New Roman" w:cs="Times New Roman"/>
          <w:b/>
          <w:snapToGrid w:val="0"/>
          <w:sz w:val="24"/>
          <w:szCs w:val="24"/>
        </w:rPr>
        <w:t>электро-монтажных</w:t>
      </w:r>
      <w:proofErr w:type="gramEnd"/>
      <w:r w:rsidRPr="00463E0F">
        <w:rPr>
          <w:rFonts w:ascii="Times New Roman" w:eastAsia="Times New Roman" w:hAnsi="Times New Roman" w:cs="Times New Roman"/>
          <w:b/>
          <w:snapToGrid w:val="0"/>
          <w:sz w:val="24"/>
          <w:szCs w:val="24"/>
        </w:rPr>
        <w:t xml:space="preserve"> и проектно-изыскательских работ</w:t>
      </w:r>
      <w:r w:rsidRPr="00463E0F">
        <w:rPr>
          <w:rFonts w:ascii="Times New Roman" w:eastAsia="Times New Roman" w:hAnsi="Times New Roman" w:cs="Times New Roman"/>
          <w:b/>
          <w:bCs/>
          <w:color w:val="000000"/>
          <w:sz w:val="24"/>
          <w:szCs w:val="24"/>
        </w:rPr>
        <w:t xml:space="preserve">: </w:t>
      </w:r>
    </w:p>
    <w:p w:rsidR="00463E0F" w:rsidRPr="00463E0F" w:rsidRDefault="00463E0F" w:rsidP="00463E0F">
      <w:pPr>
        <w:spacing w:after="0" w:line="240" w:lineRule="auto"/>
        <w:jc w:val="center"/>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«Справка о кадровых ресурсах»</w:t>
      </w:r>
    </w:p>
    <w:p w:rsidR="00463E0F" w:rsidRPr="00463E0F" w:rsidRDefault="00463E0F" w:rsidP="00463E0F">
      <w:pPr>
        <w:spacing w:after="0" w:line="240" w:lineRule="auto"/>
        <w:rPr>
          <w:rFonts w:ascii="Times New Roman" w:eastAsia="Times New Roman" w:hAnsi="Times New Roman" w:cs="Times New Roman"/>
          <w:sz w:val="24"/>
          <w:szCs w:val="24"/>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463E0F" w:rsidRPr="00463E0F" w:rsidTr="00463E0F">
        <w:tc>
          <w:tcPr>
            <w:tcW w:w="837"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 п./п</w:t>
            </w:r>
          </w:p>
        </w:tc>
        <w:tc>
          <w:tcPr>
            <w:tcW w:w="2949"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Ф.И.О. специалиста</w:t>
            </w:r>
          </w:p>
        </w:tc>
        <w:tc>
          <w:tcPr>
            <w:tcW w:w="2567"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Образование (какое учебное заведение окончил, год окончания, полученная специальность)</w:t>
            </w:r>
          </w:p>
        </w:tc>
        <w:tc>
          <w:tcPr>
            <w:tcW w:w="1594"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Должность</w:t>
            </w:r>
          </w:p>
        </w:tc>
        <w:tc>
          <w:tcPr>
            <w:tcW w:w="1869"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Стаж работы в данной или аналогичной должности, лет)</w:t>
            </w:r>
          </w:p>
        </w:tc>
      </w:tr>
      <w:tr w:rsidR="00463E0F" w:rsidRPr="00463E0F" w:rsidTr="00463E0F">
        <w:tc>
          <w:tcPr>
            <w:tcW w:w="9816" w:type="dxa"/>
            <w:gridSpan w:val="5"/>
            <w:shd w:val="clear" w:color="auto" w:fill="auto"/>
          </w:tcPr>
          <w:p w:rsidR="00463E0F" w:rsidRPr="00463E0F" w:rsidRDefault="00463E0F" w:rsidP="00463E0F">
            <w:pPr>
              <w:spacing w:after="0" w:line="240" w:lineRule="auto"/>
              <w:jc w:val="center"/>
              <w:rPr>
                <w:rFonts w:ascii="Times New Roman" w:eastAsia="Times New Roman" w:hAnsi="Times New Roman" w:cs="Times New Roman"/>
                <w:b/>
                <w:sz w:val="24"/>
                <w:szCs w:val="24"/>
              </w:rPr>
            </w:pPr>
            <w:r w:rsidRPr="00463E0F">
              <w:rPr>
                <w:rFonts w:ascii="Times New Roman" w:eastAsia="Times New Roman" w:hAnsi="Times New Roman" w:cs="Times New Roman"/>
                <w:b/>
                <w:sz w:val="24"/>
                <w:szCs w:val="24"/>
              </w:rPr>
              <w:t>Руководящий состав/Инженерно-технический персонал/Снабжение/Сметчики/ Производственно-технический отдел/ИТР/Проектировщики</w:t>
            </w:r>
          </w:p>
        </w:tc>
      </w:tr>
      <w:tr w:rsidR="00463E0F" w:rsidRPr="00463E0F" w:rsidTr="00463E0F">
        <w:tc>
          <w:tcPr>
            <w:tcW w:w="837" w:type="dxa"/>
            <w:shd w:val="clear" w:color="auto" w:fill="auto"/>
          </w:tcPr>
          <w:p w:rsidR="00463E0F" w:rsidRPr="00463E0F" w:rsidRDefault="00463E0F" w:rsidP="00463E0F">
            <w:pPr>
              <w:numPr>
                <w:ilvl w:val="0"/>
                <w:numId w:val="13"/>
              </w:numPr>
              <w:spacing w:after="0" w:line="240" w:lineRule="auto"/>
              <w:rPr>
                <w:rFonts w:ascii="Times New Roman" w:eastAsia="Times New Roman" w:hAnsi="Times New Roman" w:cs="Times New Roman"/>
                <w:sz w:val="24"/>
                <w:szCs w:val="24"/>
              </w:rPr>
            </w:pPr>
          </w:p>
        </w:tc>
        <w:tc>
          <w:tcPr>
            <w:tcW w:w="2949"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p>
        </w:tc>
        <w:tc>
          <w:tcPr>
            <w:tcW w:w="2567"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p>
        </w:tc>
        <w:tc>
          <w:tcPr>
            <w:tcW w:w="1594"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p>
        </w:tc>
        <w:tc>
          <w:tcPr>
            <w:tcW w:w="1869" w:type="dxa"/>
            <w:shd w:val="clear" w:color="auto" w:fill="auto"/>
          </w:tcPr>
          <w:p w:rsidR="00463E0F" w:rsidRPr="00463E0F" w:rsidRDefault="00463E0F" w:rsidP="00463E0F">
            <w:pPr>
              <w:spacing w:after="0" w:line="240" w:lineRule="auto"/>
              <w:rPr>
                <w:rFonts w:ascii="Times New Roman" w:eastAsia="Times New Roman" w:hAnsi="Times New Roman" w:cs="Times New Roman"/>
                <w:sz w:val="24"/>
                <w:szCs w:val="24"/>
              </w:rPr>
            </w:pPr>
          </w:p>
        </w:tc>
      </w:tr>
    </w:tbl>
    <w:p w:rsidR="00463E0F" w:rsidRPr="00463E0F" w:rsidRDefault="00463E0F" w:rsidP="00463E0F">
      <w:pPr>
        <w:spacing w:after="0" w:line="240" w:lineRule="auto"/>
        <w:ind w:left="567" w:hanging="142"/>
        <w:contextualSpacing/>
        <w:jc w:val="both"/>
        <w:rPr>
          <w:rFonts w:ascii="Times New Roman" w:eastAsia="Times New Roman" w:hAnsi="Times New Roman" w:cs="Times New Roman"/>
          <w:sz w:val="24"/>
          <w:szCs w:val="24"/>
        </w:rPr>
      </w:pPr>
      <w:r w:rsidRPr="00463E0F">
        <w:rPr>
          <w:rFonts w:ascii="Times New Roman" w:eastAsia="Times New Roman" w:hAnsi="Times New Roman" w:cs="Times New Roman"/>
          <w:sz w:val="24"/>
          <w:szCs w:val="24"/>
        </w:rPr>
        <w:t>Предоставить оригинал справки в следующем виде:</w:t>
      </w:r>
    </w:p>
    <w:p w:rsidR="00463E0F" w:rsidRPr="00463E0F" w:rsidRDefault="00463E0F" w:rsidP="00463E0F">
      <w:pPr>
        <w:spacing w:after="0" w:line="240" w:lineRule="auto"/>
        <w:ind w:left="720" w:firstLine="709"/>
        <w:contextualSpacing/>
        <w:jc w:val="both"/>
        <w:rPr>
          <w:rFonts w:ascii="Times New Roman" w:eastAsia="Times New Roman" w:hAnsi="Times New Roman" w:cs="Times New Roman"/>
          <w:sz w:val="28"/>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rPr>
      </w:pPr>
      <w:r w:rsidRPr="00463E0F">
        <w:rPr>
          <w:rFonts w:ascii="Times New Roman" w:eastAsia="Times New Roman" w:hAnsi="Times New Roman" w:cs="Times New Roman"/>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463E0F" w:rsidRPr="00463E0F" w:rsidRDefault="00463E0F" w:rsidP="00463E0F">
      <w:pPr>
        <w:autoSpaceDE w:val="0"/>
        <w:autoSpaceDN w:val="0"/>
        <w:spacing w:after="0" w:line="240" w:lineRule="auto"/>
        <w:jc w:val="both"/>
        <w:rPr>
          <w:rFonts w:ascii="Times New Roman" w:eastAsia="Times New Roman" w:hAnsi="Times New Roman" w:cs="Times New Roman"/>
        </w:rPr>
      </w:pPr>
    </w:p>
    <w:p w:rsidR="00463E0F" w:rsidRPr="00463E0F" w:rsidRDefault="00463E0F" w:rsidP="00463E0F">
      <w:pPr>
        <w:numPr>
          <w:ilvl w:val="0"/>
          <w:numId w:val="5"/>
        </w:numPr>
        <w:autoSpaceDE w:val="0"/>
        <w:autoSpaceDN w:val="0"/>
        <w:spacing w:after="0" w:line="240" w:lineRule="auto"/>
        <w:ind w:left="644"/>
        <w:jc w:val="both"/>
        <w:rPr>
          <w:rFonts w:ascii="Times New Roman" w:eastAsia="Times New Roman" w:hAnsi="Times New Roman" w:cs="Times New Roman"/>
        </w:rPr>
      </w:pPr>
      <w:r w:rsidRPr="00463E0F">
        <w:rPr>
          <w:rFonts w:ascii="Times New Roman" w:eastAsia="Times New Roman" w:hAnsi="Times New Roman" w:cs="Times New Roman"/>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463E0F" w:rsidRPr="00463E0F" w:rsidRDefault="00463E0F" w:rsidP="00463E0F">
      <w:pPr>
        <w:spacing w:after="0" w:line="240" w:lineRule="auto"/>
        <w:ind w:left="720" w:firstLine="709"/>
        <w:contextualSpacing/>
        <w:jc w:val="both"/>
        <w:rPr>
          <w:rFonts w:ascii="Times New Roman" w:eastAsia="Times New Roman" w:hAnsi="Times New Roman" w:cs="Times New Roman"/>
          <w:sz w:val="28"/>
        </w:rPr>
      </w:pPr>
    </w:p>
    <w:p w:rsidR="00463E0F" w:rsidRPr="009877D3" w:rsidRDefault="00463E0F" w:rsidP="009877D3">
      <w:pPr>
        <w:pStyle w:val="ac"/>
        <w:numPr>
          <w:ilvl w:val="2"/>
          <w:numId w:val="15"/>
        </w:numPr>
        <w:tabs>
          <w:tab w:val="left" w:pos="993"/>
        </w:tabs>
        <w:autoSpaceDE w:val="0"/>
        <w:autoSpaceDN w:val="0"/>
        <w:ind w:left="993" w:hanging="851"/>
        <w:rPr>
          <w:rFonts w:eastAsia="Times New Roman"/>
          <w:sz w:val="23"/>
          <w:szCs w:val="23"/>
        </w:rPr>
      </w:pPr>
      <w:r w:rsidRPr="009877D3">
        <w:rPr>
          <w:rFonts w:eastAsia="Times New Roman"/>
          <w:sz w:val="23"/>
          <w:szCs w:val="23"/>
        </w:rPr>
        <w:t>все заполненные приложения к заявке;</w:t>
      </w:r>
    </w:p>
    <w:p w:rsidR="00463E0F" w:rsidRPr="00463E0F" w:rsidRDefault="00463E0F" w:rsidP="00463E0F">
      <w:pPr>
        <w:tabs>
          <w:tab w:val="left" w:pos="993"/>
        </w:tabs>
        <w:autoSpaceDE w:val="0"/>
        <w:autoSpaceDN w:val="0"/>
        <w:spacing w:after="0" w:line="240" w:lineRule="auto"/>
        <w:ind w:left="709" w:hanging="567"/>
        <w:jc w:val="both"/>
        <w:rPr>
          <w:rFonts w:ascii="Times New Roman" w:eastAsia="Times New Roman" w:hAnsi="Times New Roman" w:cs="Times New Roman"/>
          <w:sz w:val="23"/>
          <w:szCs w:val="23"/>
        </w:rPr>
      </w:pPr>
    </w:p>
    <w:p w:rsidR="00463E0F" w:rsidRPr="009877D3" w:rsidRDefault="00463E0F" w:rsidP="003442BA">
      <w:pPr>
        <w:pStyle w:val="ac"/>
        <w:numPr>
          <w:ilvl w:val="2"/>
          <w:numId w:val="15"/>
        </w:numPr>
        <w:tabs>
          <w:tab w:val="left" w:pos="993"/>
          <w:tab w:val="left" w:pos="1985"/>
        </w:tabs>
        <w:autoSpaceDE w:val="0"/>
        <w:autoSpaceDN w:val="0"/>
        <w:ind w:left="993" w:hanging="873"/>
        <w:rPr>
          <w:rFonts w:eastAsia="Times New Roman"/>
          <w:sz w:val="23"/>
          <w:szCs w:val="23"/>
        </w:rPr>
      </w:pPr>
      <w:r w:rsidRPr="009877D3">
        <w:rPr>
          <w:rFonts w:eastAsia="Times New Roman"/>
          <w:sz w:val="23"/>
          <w:szCs w:val="23"/>
        </w:rPr>
        <w:t>документы или копии документов, подтверждающих право участника осуществлять предусмотренную договором деятельность;</w:t>
      </w:r>
    </w:p>
    <w:p w:rsidR="00463E0F" w:rsidRPr="00463E0F" w:rsidRDefault="00463E0F" w:rsidP="00463E0F">
      <w:pPr>
        <w:spacing w:after="0" w:line="240" w:lineRule="auto"/>
        <w:ind w:left="851" w:firstLine="709"/>
        <w:contextualSpacing/>
        <w:jc w:val="both"/>
        <w:rPr>
          <w:rFonts w:ascii="Times New Roman" w:eastAsia="Calibri" w:hAnsi="Times New Roman" w:cs="Times New Roman"/>
          <w:sz w:val="23"/>
          <w:szCs w:val="23"/>
          <w:lang w:eastAsia="en-US"/>
        </w:rPr>
      </w:pPr>
    </w:p>
    <w:p w:rsidR="00463E0F" w:rsidRPr="00463E0F" w:rsidRDefault="00463E0F" w:rsidP="009877D3">
      <w:pPr>
        <w:numPr>
          <w:ilvl w:val="2"/>
          <w:numId w:val="15"/>
        </w:numPr>
        <w:tabs>
          <w:tab w:val="left" w:pos="1701"/>
          <w:tab w:val="left" w:pos="1985"/>
        </w:tabs>
        <w:autoSpaceDE w:val="0"/>
        <w:autoSpaceDN w:val="0"/>
        <w:spacing w:after="0" w:line="240" w:lineRule="auto"/>
        <w:ind w:left="851"/>
        <w:jc w:val="both"/>
        <w:rPr>
          <w:rFonts w:ascii="Times New Roman" w:eastAsia="Times New Roman" w:hAnsi="Times New Roman" w:cs="Times New Roman"/>
          <w:b/>
          <w:sz w:val="23"/>
          <w:szCs w:val="23"/>
        </w:rPr>
      </w:pPr>
      <w:r w:rsidRPr="00463E0F">
        <w:rPr>
          <w:rFonts w:ascii="Times New Roman" w:eastAsia="Times New Roman" w:hAnsi="Times New Roman" w:cs="Times New Roman"/>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463E0F" w:rsidRPr="00463E0F" w:rsidRDefault="00463E0F" w:rsidP="00463E0F">
      <w:pPr>
        <w:spacing w:after="0" w:line="240" w:lineRule="auto"/>
        <w:ind w:left="720" w:firstLine="709"/>
        <w:contextualSpacing/>
        <w:jc w:val="both"/>
        <w:rPr>
          <w:rFonts w:ascii="Times New Roman" w:eastAsia="Calibri" w:hAnsi="Times New Roman" w:cs="Times New Roman"/>
          <w:sz w:val="23"/>
          <w:szCs w:val="23"/>
          <w:lang w:eastAsia="en-US"/>
        </w:rPr>
      </w:pPr>
    </w:p>
    <w:p w:rsidR="00463E0F" w:rsidRPr="00463E0F" w:rsidRDefault="00463E0F" w:rsidP="00463E0F">
      <w:pPr>
        <w:spacing w:after="0" w:line="240" w:lineRule="auto"/>
        <w:ind w:left="426"/>
        <w:contextualSpacing/>
        <w:jc w:val="both"/>
        <w:rPr>
          <w:rFonts w:ascii="Times New Roman" w:eastAsia="Calibri" w:hAnsi="Times New Roman" w:cs="Times New Roman"/>
          <w:sz w:val="23"/>
          <w:szCs w:val="23"/>
          <w:lang w:eastAsia="en-US"/>
        </w:rPr>
      </w:pPr>
    </w:p>
    <w:p w:rsidR="00463E0F" w:rsidRPr="00463E0F" w:rsidRDefault="00463E0F" w:rsidP="003442BA">
      <w:pPr>
        <w:numPr>
          <w:ilvl w:val="2"/>
          <w:numId w:val="15"/>
        </w:numPr>
        <w:tabs>
          <w:tab w:val="left" w:pos="1985"/>
        </w:tabs>
        <w:autoSpaceDE w:val="0"/>
        <w:autoSpaceDN w:val="0"/>
        <w:spacing w:after="0" w:line="240" w:lineRule="auto"/>
        <w:ind w:left="851" w:hanging="709"/>
        <w:jc w:val="both"/>
        <w:rPr>
          <w:rFonts w:ascii="Times New Roman" w:eastAsia="Times New Roman" w:hAnsi="Times New Roman" w:cs="Times New Roman"/>
          <w:sz w:val="23"/>
          <w:szCs w:val="23"/>
        </w:rPr>
      </w:pPr>
      <w:r w:rsidRPr="00463E0F">
        <w:rPr>
          <w:rFonts w:ascii="Times New Roman" w:eastAsia="Times New Roman" w:hAnsi="Times New Roman" w:cs="Times New Roman"/>
          <w:sz w:val="23"/>
          <w:szCs w:val="23"/>
        </w:rPr>
        <w:lastRenderedPageBreak/>
        <w:t>иные документы на усмотрение участника (положительные рекомендации).</w:t>
      </w:r>
    </w:p>
    <w:p w:rsidR="00463E0F" w:rsidRPr="00463E0F" w:rsidRDefault="00463E0F" w:rsidP="00463E0F">
      <w:pPr>
        <w:spacing w:after="0" w:line="240" w:lineRule="auto"/>
        <w:ind w:left="851" w:firstLine="709"/>
        <w:contextualSpacing/>
        <w:jc w:val="both"/>
        <w:rPr>
          <w:rFonts w:ascii="Times New Roman" w:eastAsia="Calibri" w:hAnsi="Times New Roman" w:cs="Times New Roman"/>
          <w:sz w:val="23"/>
          <w:szCs w:val="23"/>
          <w:lang w:eastAsia="en-US"/>
        </w:rPr>
      </w:pPr>
    </w:p>
    <w:p w:rsidR="00463E0F" w:rsidRPr="00463E0F" w:rsidRDefault="00463E0F" w:rsidP="009877D3">
      <w:pPr>
        <w:numPr>
          <w:ilvl w:val="2"/>
          <w:numId w:val="15"/>
        </w:numPr>
        <w:tabs>
          <w:tab w:val="left" w:pos="993"/>
        </w:tabs>
        <w:spacing w:after="0" w:line="240" w:lineRule="auto"/>
        <w:ind w:left="993" w:hanging="851"/>
        <w:jc w:val="both"/>
        <w:rPr>
          <w:rFonts w:ascii="Times New Roman" w:eastAsia="Times New Roman" w:hAnsi="Times New Roman" w:cs="Times New Roman"/>
          <w:snapToGrid w:val="0"/>
          <w:sz w:val="23"/>
          <w:szCs w:val="23"/>
          <w:u w:val="single"/>
        </w:rPr>
      </w:pPr>
      <w:r w:rsidRPr="00463E0F">
        <w:rPr>
          <w:rFonts w:ascii="Times New Roman" w:eastAsia="Times New Roman" w:hAnsi="Times New Roman" w:cs="Times New Roman"/>
          <w:snapToGrid w:val="0"/>
          <w:sz w:val="23"/>
          <w:szCs w:val="23"/>
        </w:rPr>
        <w:t>При подготовке заявки и документов, входящих в состав заявки</w:t>
      </w:r>
      <w:r w:rsidRPr="00463E0F">
        <w:rPr>
          <w:rFonts w:ascii="Times New Roman" w:eastAsia="Times New Roman" w:hAnsi="Times New Roman" w:cs="Times New Roman"/>
          <w:snapToGrid w:val="0"/>
          <w:sz w:val="23"/>
          <w:szCs w:val="23"/>
          <w:u w:val="single"/>
        </w:rPr>
        <w:t>, не допускается применение факсимильных подписей.</w:t>
      </w:r>
    </w:p>
    <w:p w:rsidR="00463E0F" w:rsidRPr="00463E0F" w:rsidRDefault="00463E0F" w:rsidP="00463E0F">
      <w:pPr>
        <w:spacing w:after="0" w:line="240" w:lineRule="auto"/>
        <w:ind w:left="1134" w:hanging="993"/>
        <w:jc w:val="both"/>
        <w:rPr>
          <w:rFonts w:ascii="Times New Roman" w:eastAsia="Times New Roman" w:hAnsi="Times New Roman" w:cs="Times New Roman"/>
          <w:snapToGrid w:val="0"/>
          <w:sz w:val="23"/>
          <w:szCs w:val="23"/>
        </w:rPr>
      </w:pPr>
    </w:p>
    <w:p w:rsidR="00463E0F" w:rsidRPr="00463E0F" w:rsidRDefault="00463E0F" w:rsidP="009877D3">
      <w:pPr>
        <w:numPr>
          <w:ilvl w:val="2"/>
          <w:numId w:val="15"/>
        </w:numPr>
        <w:spacing w:after="0" w:line="240" w:lineRule="auto"/>
        <w:ind w:left="1134" w:hanging="993"/>
        <w:contextualSpacing/>
        <w:jc w:val="both"/>
        <w:rPr>
          <w:rFonts w:ascii="Times New Roman" w:eastAsia="Times New Roman" w:hAnsi="Times New Roman" w:cs="Times New Roman"/>
          <w:b/>
          <w:snapToGrid w:val="0"/>
          <w:sz w:val="23"/>
          <w:szCs w:val="23"/>
        </w:rPr>
      </w:pPr>
      <w:r w:rsidRPr="00463E0F">
        <w:rPr>
          <w:rFonts w:ascii="Times New Roman" w:eastAsia="Times New Roman" w:hAnsi="Times New Roman" w:cs="Times New Roman"/>
          <w:b/>
          <w:snapToGrid w:val="0"/>
          <w:sz w:val="23"/>
          <w:szCs w:val="23"/>
        </w:rPr>
        <w:t xml:space="preserve">В случае установления недостоверности сведений, </w:t>
      </w:r>
      <w:proofErr w:type="gramStart"/>
      <w:r w:rsidRPr="00463E0F">
        <w:rPr>
          <w:rFonts w:ascii="Times New Roman" w:eastAsia="Times New Roman" w:hAnsi="Times New Roman" w:cs="Times New Roman"/>
          <w:b/>
          <w:snapToGrid w:val="0"/>
          <w:sz w:val="23"/>
          <w:szCs w:val="23"/>
        </w:rPr>
        <w:t>каких либо</w:t>
      </w:r>
      <w:proofErr w:type="gramEnd"/>
      <w:r w:rsidRPr="00463E0F">
        <w:rPr>
          <w:rFonts w:ascii="Times New Roman" w:eastAsia="Times New Roman" w:hAnsi="Times New Roman" w:cs="Times New Roman"/>
          <w:b/>
          <w:snapToGrid w:val="0"/>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6A0B9E">
        <w:rPr>
          <w:rFonts w:ascii="Times New Roman" w:eastAsia="Times New Roman" w:hAnsi="Times New Roman" w:cs="Times New Roman"/>
          <w:b/>
          <w:snapToGrid w:val="0"/>
          <w:sz w:val="23"/>
          <w:szCs w:val="23"/>
        </w:rPr>
        <w:t>закупочной</w:t>
      </w:r>
      <w:r w:rsidRPr="00463E0F">
        <w:rPr>
          <w:rFonts w:ascii="Times New Roman" w:eastAsia="Times New Roman" w:hAnsi="Times New Roman" w:cs="Times New Roman"/>
          <w:b/>
          <w:snapToGrid w:val="0"/>
          <w:sz w:val="23"/>
          <w:szCs w:val="23"/>
        </w:rPr>
        <w:t xml:space="preserve"> комиссией от участия в </w:t>
      </w:r>
      <w:r w:rsidR="006A0B9E">
        <w:rPr>
          <w:rFonts w:ascii="Times New Roman" w:eastAsia="Times New Roman" w:hAnsi="Times New Roman" w:cs="Times New Roman"/>
          <w:b/>
          <w:snapToGrid w:val="0"/>
          <w:sz w:val="23"/>
          <w:szCs w:val="23"/>
        </w:rPr>
        <w:t xml:space="preserve">Конкурсе с </w:t>
      </w:r>
      <w:r w:rsidR="001124FC">
        <w:rPr>
          <w:rFonts w:ascii="Times New Roman" w:eastAsia="Times New Roman" w:hAnsi="Times New Roman" w:cs="Times New Roman"/>
          <w:b/>
          <w:snapToGrid w:val="0"/>
          <w:sz w:val="23"/>
          <w:szCs w:val="23"/>
        </w:rPr>
        <w:t>«</w:t>
      </w:r>
      <w:r w:rsidR="006A0B9E">
        <w:rPr>
          <w:rFonts w:ascii="Times New Roman" w:eastAsia="Times New Roman" w:hAnsi="Times New Roman" w:cs="Times New Roman"/>
          <w:b/>
          <w:snapToGrid w:val="0"/>
          <w:sz w:val="23"/>
          <w:szCs w:val="23"/>
        </w:rPr>
        <w:t>ПКО</w:t>
      </w:r>
      <w:r w:rsidR="001124FC">
        <w:rPr>
          <w:rFonts w:ascii="Times New Roman" w:eastAsia="Times New Roman" w:hAnsi="Times New Roman" w:cs="Times New Roman"/>
          <w:b/>
          <w:snapToGrid w:val="0"/>
          <w:sz w:val="23"/>
          <w:szCs w:val="23"/>
        </w:rPr>
        <w:t>»</w:t>
      </w:r>
      <w:r w:rsidRPr="00463E0F">
        <w:rPr>
          <w:rFonts w:ascii="Times New Roman" w:eastAsia="Times New Roman" w:hAnsi="Times New Roman" w:cs="Times New Roman"/>
          <w:b/>
          <w:snapToGrid w:val="0"/>
          <w:sz w:val="23"/>
          <w:szCs w:val="23"/>
        </w:rPr>
        <w:t xml:space="preserve"> на любом этапе его проведения.</w:t>
      </w:r>
    </w:p>
    <w:p w:rsidR="00463E0F" w:rsidRPr="00463E0F" w:rsidRDefault="00463E0F" w:rsidP="00463E0F">
      <w:pPr>
        <w:spacing w:after="0" w:line="240" w:lineRule="auto"/>
        <w:ind w:left="1134" w:hanging="993"/>
        <w:contextualSpacing/>
        <w:jc w:val="both"/>
        <w:rPr>
          <w:rFonts w:ascii="Times New Roman" w:eastAsia="Times New Roman" w:hAnsi="Times New Roman" w:cs="Times New Roman"/>
          <w:b/>
          <w:snapToGrid w:val="0"/>
          <w:sz w:val="23"/>
          <w:szCs w:val="23"/>
        </w:rPr>
      </w:pPr>
    </w:p>
    <w:p w:rsidR="00463E0F" w:rsidRPr="00463E0F" w:rsidRDefault="00463E0F" w:rsidP="009877D3">
      <w:pPr>
        <w:numPr>
          <w:ilvl w:val="2"/>
          <w:numId w:val="15"/>
        </w:numPr>
        <w:spacing w:after="0" w:line="240" w:lineRule="auto"/>
        <w:ind w:left="1134" w:hanging="993"/>
        <w:contextualSpacing/>
        <w:jc w:val="both"/>
        <w:rPr>
          <w:rFonts w:ascii="Times New Roman" w:eastAsia="Times New Roman" w:hAnsi="Times New Roman" w:cs="Times New Roman"/>
          <w:b/>
          <w:snapToGrid w:val="0"/>
          <w:sz w:val="23"/>
          <w:szCs w:val="23"/>
        </w:rPr>
      </w:pPr>
      <w:r w:rsidRPr="00463E0F">
        <w:rPr>
          <w:rFonts w:ascii="Times New Roman" w:eastAsia="Times New Roman" w:hAnsi="Times New Roman" w:cs="Times New Roman"/>
          <w:b/>
          <w:snapToGrid w:val="0"/>
          <w:sz w:val="23"/>
          <w:szCs w:val="23"/>
        </w:rPr>
        <w:t xml:space="preserve">Закупочная комиссия вправе отклонить заявку, если она установит, что Участник конкурса </w:t>
      </w:r>
      <w:r w:rsidR="006A0B9E">
        <w:rPr>
          <w:rFonts w:ascii="Times New Roman" w:eastAsia="Times New Roman" w:hAnsi="Times New Roman" w:cs="Times New Roman"/>
          <w:b/>
          <w:snapToGrid w:val="0"/>
          <w:sz w:val="23"/>
          <w:szCs w:val="23"/>
        </w:rPr>
        <w:t xml:space="preserve">с ПКО </w:t>
      </w:r>
      <w:r w:rsidRPr="00463E0F">
        <w:rPr>
          <w:rFonts w:ascii="Times New Roman" w:eastAsia="Times New Roman" w:hAnsi="Times New Roman" w:cs="Times New Roman"/>
          <w:b/>
          <w:snapToGrid w:val="0"/>
          <w:sz w:val="23"/>
          <w:szCs w:val="23"/>
        </w:rPr>
        <w:t xml:space="preserve">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w:t>
      </w:r>
      <w:r w:rsidR="006A0B9E">
        <w:rPr>
          <w:rFonts w:ascii="Times New Roman" w:eastAsia="Times New Roman" w:hAnsi="Times New Roman" w:cs="Times New Roman"/>
          <w:b/>
          <w:snapToGrid w:val="0"/>
          <w:sz w:val="23"/>
          <w:szCs w:val="23"/>
        </w:rPr>
        <w:t xml:space="preserve">конкурсу с </w:t>
      </w:r>
      <w:r w:rsidR="001124FC">
        <w:rPr>
          <w:rFonts w:ascii="Times New Roman" w:eastAsia="Times New Roman" w:hAnsi="Times New Roman" w:cs="Times New Roman"/>
          <w:b/>
          <w:snapToGrid w:val="0"/>
          <w:sz w:val="23"/>
          <w:szCs w:val="23"/>
        </w:rPr>
        <w:t>«</w:t>
      </w:r>
      <w:r w:rsidR="006A0B9E">
        <w:rPr>
          <w:rFonts w:ascii="Times New Roman" w:eastAsia="Times New Roman" w:hAnsi="Times New Roman" w:cs="Times New Roman"/>
          <w:b/>
          <w:snapToGrid w:val="0"/>
          <w:sz w:val="23"/>
          <w:szCs w:val="23"/>
        </w:rPr>
        <w:t>ПКО</w:t>
      </w:r>
      <w:r w:rsidR="001124FC">
        <w:rPr>
          <w:rFonts w:ascii="Times New Roman" w:eastAsia="Times New Roman" w:hAnsi="Times New Roman" w:cs="Times New Roman"/>
          <w:b/>
          <w:snapToGrid w:val="0"/>
          <w:sz w:val="23"/>
          <w:szCs w:val="23"/>
        </w:rPr>
        <w:t>»</w:t>
      </w:r>
      <w:r w:rsidRPr="00463E0F">
        <w:rPr>
          <w:rFonts w:ascii="Times New Roman" w:eastAsia="Times New Roman" w:hAnsi="Times New Roman" w:cs="Times New Roman"/>
          <w:b/>
          <w:snapToGrid w:val="0"/>
          <w:sz w:val="23"/>
          <w:szCs w:val="23"/>
        </w:rPr>
        <w:t>.</w:t>
      </w:r>
    </w:p>
    <w:p w:rsidR="00AD50AC" w:rsidRPr="00663BD8" w:rsidRDefault="00AD50AC" w:rsidP="00AD50AC">
      <w:pPr>
        <w:pStyle w:val="3"/>
        <w:numPr>
          <w:ilvl w:val="0"/>
          <w:numId w:val="0"/>
        </w:numPr>
        <w:spacing w:line="240" w:lineRule="auto"/>
        <w:rPr>
          <w:sz w:val="24"/>
          <w:szCs w:val="24"/>
        </w:rPr>
      </w:pPr>
    </w:p>
    <w:p w:rsidR="00AD50AC" w:rsidRPr="00663BD8" w:rsidRDefault="00AD50AC" w:rsidP="009877D3">
      <w:pPr>
        <w:pStyle w:val="3"/>
        <w:numPr>
          <w:ilvl w:val="0"/>
          <w:numId w:val="15"/>
        </w:numPr>
        <w:spacing w:line="240" w:lineRule="auto"/>
        <w:ind w:left="0" w:firstLine="0"/>
        <w:rPr>
          <w:rStyle w:val="FontStyle59"/>
          <w:sz w:val="24"/>
          <w:szCs w:val="24"/>
        </w:rPr>
      </w:pPr>
      <w:r w:rsidRPr="00663BD8">
        <w:rPr>
          <w:rStyle w:val="FontStyle59"/>
          <w:sz w:val="24"/>
          <w:szCs w:val="24"/>
        </w:rPr>
        <w:t xml:space="preserve">Внесение изменений в документацию </w:t>
      </w:r>
      <w:r w:rsidR="0044293E" w:rsidRPr="00663BD8">
        <w:rPr>
          <w:rStyle w:val="FontStyle59"/>
          <w:sz w:val="24"/>
          <w:szCs w:val="24"/>
        </w:rPr>
        <w:t>«ПКО»</w:t>
      </w:r>
      <w:r w:rsidRPr="00663BD8">
        <w:rPr>
          <w:rStyle w:val="FontStyle59"/>
          <w:sz w:val="24"/>
          <w:szCs w:val="24"/>
        </w:rPr>
        <w:t xml:space="preserve"> и в извещение о проведении </w:t>
      </w:r>
      <w:r w:rsidR="0044293E" w:rsidRPr="00663BD8">
        <w:rPr>
          <w:rStyle w:val="FontStyle59"/>
          <w:sz w:val="24"/>
          <w:szCs w:val="24"/>
        </w:rPr>
        <w:t>«ПКО»</w:t>
      </w:r>
      <w:r w:rsidRPr="00663BD8">
        <w:rPr>
          <w:rStyle w:val="FontStyle59"/>
          <w:sz w:val="24"/>
          <w:szCs w:val="24"/>
        </w:rPr>
        <w:t>.</w:t>
      </w:r>
    </w:p>
    <w:p w:rsidR="00AD50AC" w:rsidRPr="00663BD8" w:rsidRDefault="00AD50AC" w:rsidP="001A4B50">
      <w:pPr>
        <w:pStyle w:val="3"/>
        <w:numPr>
          <w:ilvl w:val="0"/>
          <w:numId w:val="0"/>
        </w:numPr>
        <w:spacing w:line="240" w:lineRule="auto"/>
        <w:rPr>
          <w:rStyle w:val="FontStyle59"/>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 xml:space="preserve"> До истечения срока окончания подачи заявок на участие в </w:t>
      </w:r>
      <w:r w:rsidR="00842477" w:rsidRPr="00663BD8">
        <w:rPr>
          <w:sz w:val="24"/>
          <w:szCs w:val="24"/>
        </w:rPr>
        <w:t>«ПКО»</w:t>
      </w:r>
      <w:r w:rsidRPr="00663BD8">
        <w:rPr>
          <w:sz w:val="24"/>
          <w:szCs w:val="24"/>
        </w:rPr>
        <w:t xml:space="preserve"> заказчик вправе внести изменения в извещение о проведении </w:t>
      </w:r>
      <w:r w:rsidR="00842477" w:rsidRPr="00663BD8">
        <w:rPr>
          <w:sz w:val="24"/>
          <w:szCs w:val="24"/>
        </w:rPr>
        <w:t>«ПКО»</w:t>
      </w:r>
      <w:r w:rsidRPr="00663BD8">
        <w:rPr>
          <w:sz w:val="24"/>
          <w:szCs w:val="24"/>
        </w:rPr>
        <w:t xml:space="preserve"> и в документацию, в том числе продлить срок окончания подачи заявок на участие в </w:t>
      </w:r>
      <w:r w:rsidR="00842477" w:rsidRPr="00663BD8">
        <w:rPr>
          <w:sz w:val="24"/>
          <w:szCs w:val="24"/>
        </w:rPr>
        <w:t>«ПКО»</w:t>
      </w:r>
      <w:r w:rsidRPr="00663BD8">
        <w:rPr>
          <w:sz w:val="24"/>
          <w:szCs w:val="24"/>
        </w:rPr>
        <w:t xml:space="preserve">. </w:t>
      </w:r>
    </w:p>
    <w:p w:rsidR="00AD50AC" w:rsidRPr="00663BD8" w:rsidRDefault="00AD50AC" w:rsidP="001A4B50">
      <w:pPr>
        <w:pStyle w:val="3"/>
        <w:numPr>
          <w:ilvl w:val="0"/>
          <w:numId w:val="0"/>
        </w:numPr>
        <w:tabs>
          <w:tab w:val="left" w:pos="993"/>
        </w:tabs>
        <w:spacing w:line="240" w:lineRule="auto"/>
        <w:ind w:left="792"/>
        <w:rPr>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Изменения, вносимые в документацию, утверждаются Председателем закупочной комиссии.</w:t>
      </w:r>
    </w:p>
    <w:p w:rsidR="00AD50AC" w:rsidRPr="00663BD8" w:rsidRDefault="00AD50AC" w:rsidP="001A4B50">
      <w:pPr>
        <w:pStyle w:val="3"/>
        <w:numPr>
          <w:ilvl w:val="0"/>
          <w:numId w:val="0"/>
        </w:numPr>
        <w:tabs>
          <w:tab w:val="left" w:pos="993"/>
        </w:tabs>
        <w:spacing w:line="240" w:lineRule="auto"/>
        <w:ind w:left="792"/>
        <w:rPr>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 xml:space="preserve">Изменения, вносимые в извещение о проведении </w:t>
      </w:r>
      <w:r w:rsidR="00842477" w:rsidRPr="00663BD8">
        <w:rPr>
          <w:sz w:val="24"/>
          <w:szCs w:val="24"/>
        </w:rPr>
        <w:t>«ПКО»</w:t>
      </w:r>
      <w:r w:rsidRPr="00663BD8">
        <w:rPr>
          <w:sz w:val="24"/>
          <w:szCs w:val="24"/>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63BD8" w:rsidRDefault="00AD50AC" w:rsidP="001A4B50">
      <w:pPr>
        <w:pStyle w:val="3"/>
        <w:numPr>
          <w:ilvl w:val="0"/>
          <w:numId w:val="0"/>
        </w:numPr>
        <w:tabs>
          <w:tab w:val="left" w:pos="993"/>
        </w:tabs>
        <w:spacing w:line="240" w:lineRule="auto"/>
        <w:ind w:left="792"/>
        <w:rPr>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 xml:space="preserve">В случае, если указанные изменения размещены на официальном сайте позднее, чем за </w:t>
      </w:r>
      <w:r w:rsidR="00DA37A8" w:rsidRPr="00663BD8">
        <w:rPr>
          <w:sz w:val="24"/>
          <w:szCs w:val="24"/>
        </w:rPr>
        <w:t>десять</w:t>
      </w:r>
      <w:r w:rsidRPr="00663BD8">
        <w:rPr>
          <w:sz w:val="24"/>
          <w:szCs w:val="24"/>
        </w:rPr>
        <w:t xml:space="preserve"> дней до даты окончания подачи Заявок на участие в </w:t>
      </w:r>
      <w:r w:rsidR="00842477" w:rsidRPr="00663BD8">
        <w:rPr>
          <w:sz w:val="24"/>
          <w:szCs w:val="24"/>
        </w:rPr>
        <w:t>«ПКО»</w:t>
      </w:r>
      <w:r w:rsidRPr="00663BD8">
        <w:rPr>
          <w:sz w:val="24"/>
          <w:szCs w:val="24"/>
        </w:rPr>
        <w:t xml:space="preserve">, то срок подачи заявок на участие должен быть продлён так, чтобы со дня размещения на официальном сайте внесённых в извещение о проведении </w:t>
      </w:r>
      <w:r w:rsidR="00842477" w:rsidRPr="00663BD8">
        <w:rPr>
          <w:sz w:val="24"/>
          <w:szCs w:val="24"/>
        </w:rPr>
        <w:t>«ПКО»</w:t>
      </w:r>
      <w:r w:rsidRPr="00663BD8">
        <w:rPr>
          <w:sz w:val="24"/>
          <w:szCs w:val="24"/>
        </w:rPr>
        <w:t xml:space="preserve"> либо в документацию изменений до даты окончания подачи заявок на участие в </w:t>
      </w:r>
      <w:r w:rsidR="00842477" w:rsidRPr="00663BD8">
        <w:rPr>
          <w:sz w:val="24"/>
          <w:szCs w:val="24"/>
        </w:rPr>
        <w:t>«ПКО»</w:t>
      </w:r>
      <w:r w:rsidRPr="00663BD8">
        <w:rPr>
          <w:sz w:val="24"/>
          <w:szCs w:val="24"/>
        </w:rPr>
        <w:t xml:space="preserve"> такой срок составлял не менее чем </w:t>
      </w:r>
      <w:r w:rsidR="00DA37A8" w:rsidRPr="00663BD8">
        <w:rPr>
          <w:sz w:val="24"/>
          <w:szCs w:val="24"/>
        </w:rPr>
        <w:t>десять</w:t>
      </w:r>
      <w:r w:rsidRPr="00663BD8">
        <w:rPr>
          <w:sz w:val="24"/>
          <w:szCs w:val="24"/>
        </w:rPr>
        <w:t xml:space="preserve"> дней.</w:t>
      </w:r>
    </w:p>
    <w:p w:rsidR="00AD50AC" w:rsidRPr="00663BD8" w:rsidRDefault="00AD50AC" w:rsidP="001A4B50">
      <w:pPr>
        <w:pStyle w:val="3"/>
        <w:numPr>
          <w:ilvl w:val="0"/>
          <w:numId w:val="0"/>
        </w:numPr>
        <w:tabs>
          <w:tab w:val="left" w:pos="993"/>
        </w:tabs>
        <w:spacing w:line="240" w:lineRule="auto"/>
        <w:ind w:left="792"/>
        <w:rPr>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 xml:space="preserve">Заказчик вправе отказаться от проведения </w:t>
      </w:r>
      <w:r w:rsidR="00842477" w:rsidRPr="00663BD8">
        <w:rPr>
          <w:sz w:val="24"/>
          <w:szCs w:val="24"/>
        </w:rPr>
        <w:t>«ПКО»</w:t>
      </w:r>
      <w:r w:rsidRPr="00663BD8">
        <w:rPr>
          <w:sz w:val="24"/>
          <w:szCs w:val="24"/>
        </w:rPr>
        <w:t xml:space="preserve">, а также завершить процедуру </w:t>
      </w:r>
      <w:r w:rsidR="00842477" w:rsidRPr="00663BD8">
        <w:rPr>
          <w:sz w:val="24"/>
          <w:szCs w:val="24"/>
        </w:rPr>
        <w:t>«ПКО»</w:t>
      </w:r>
      <w:r w:rsidRPr="00663BD8">
        <w:rPr>
          <w:sz w:val="24"/>
          <w:szCs w:val="24"/>
        </w:rPr>
        <w:t xml:space="preserve"> без </w:t>
      </w:r>
      <w:r w:rsidR="00842477" w:rsidRPr="00663BD8">
        <w:rPr>
          <w:sz w:val="24"/>
          <w:szCs w:val="24"/>
        </w:rPr>
        <w:t xml:space="preserve">проведения </w:t>
      </w:r>
      <w:r w:rsidR="00DA37A8" w:rsidRPr="00663BD8">
        <w:rPr>
          <w:sz w:val="24"/>
          <w:szCs w:val="24"/>
        </w:rPr>
        <w:t xml:space="preserve">в дальнейшем </w:t>
      </w:r>
      <w:r w:rsidR="00842477" w:rsidRPr="00663BD8">
        <w:rPr>
          <w:sz w:val="24"/>
          <w:szCs w:val="24"/>
        </w:rPr>
        <w:t>открытого конкурса</w:t>
      </w:r>
      <w:r w:rsidRPr="00663BD8">
        <w:rPr>
          <w:sz w:val="24"/>
          <w:szCs w:val="24"/>
        </w:rPr>
        <w:t xml:space="preserve">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D72064" w:rsidRPr="00663BD8">
        <w:rPr>
          <w:sz w:val="24"/>
          <w:szCs w:val="24"/>
        </w:rPr>
        <w:t xml:space="preserve">«ПКО» и </w:t>
      </w:r>
      <w:r w:rsidRPr="00663BD8">
        <w:rPr>
          <w:sz w:val="24"/>
          <w:szCs w:val="24"/>
        </w:rPr>
        <w:t>конкурса.</w:t>
      </w:r>
    </w:p>
    <w:p w:rsidR="00AD50AC" w:rsidRPr="00663BD8" w:rsidRDefault="00AD50AC" w:rsidP="001A4B50">
      <w:pPr>
        <w:pStyle w:val="ac"/>
        <w:rPr>
          <w:sz w:val="24"/>
          <w:szCs w:val="24"/>
        </w:rPr>
      </w:pPr>
    </w:p>
    <w:p w:rsidR="00AD50AC" w:rsidRPr="00663BD8" w:rsidRDefault="00AD50AC" w:rsidP="001A4B50">
      <w:pPr>
        <w:pStyle w:val="3"/>
        <w:numPr>
          <w:ilvl w:val="1"/>
          <w:numId w:val="16"/>
        </w:numPr>
        <w:tabs>
          <w:tab w:val="left" w:pos="993"/>
        </w:tabs>
        <w:spacing w:line="240" w:lineRule="auto"/>
        <w:rPr>
          <w:sz w:val="24"/>
          <w:szCs w:val="24"/>
        </w:rPr>
      </w:pPr>
      <w:r w:rsidRPr="00663BD8">
        <w:rPr>
          <w:sz w:val="24"/>
          <w:szCs w:val="24"/>
        </w:rPr>
        <w:t xml:space="preserve">Заказчик не несет ответственности в случае, если участник не ознакомился с изменениями, внесёнными в Извещение о проведении </w:t>
      </w:r>
      <w:r w:rsidR="00842477" w:rsidRPr="00663BD8">
        <w:rPr>
          <w:sz w:val="24"/>
          <w:szCs w:val="24"/>
        </w:rPr>
        <w:t>«ПКО»</w:t>
      </w:r>
      <w:r w:rsidRPr="00663BD8">
        <w:rPr>
          <w:sz w:val="24"/>
          <w:szCs w:val="24"/>
        </w:rPr>
        <w:t xml:space="preserve"> либо в документацию.</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 xml:space="preserve">Порядок, место, дата начала и дата окончания срока подачи заявок на участие в </w:t>
      </w:r>
      <w:r w:rsidR="00DA37A8" w:rsidRPr="00663BD8">
        <w:rPr>
          <w:b/>
          <w:sz w:val="24"/>
          <w:szCs w:val="24"/>
        </w:rPr>
        <w:t>«ПКО»</w:t>
      </w:r>
      <w:r w:rsidRPr="00663BD8">
        <w:rPr>
          <w:b/>
          <w:sz w:val="24"/>
          <w:szCs w:val="24"/>
        </w:rPr>
        <w:t>.</w:t>
      </w:r>
    </w:p>
    <w:p w:rsidR="00AD50AC" w:rsidRPr="00663BD8" w:rsidRDefault="00AD50AC" w:rsidP="00AD50AC">
      <w:pPr>
        <w:pStyle w:val="a8"/>
        <w:spacing w:before="0" w:line="240" w:lineRule="auto"/>
        <w:rPr>
          <w:sz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Для участия в </w:t>
      </w:r>
      <w:r w:rsidR="00DA37A8" w:rsidRPr="00663BD8">
        <w:rPr>
          <w:sz w:val="24"/>
          <w:szCs w:val="24"/>
        </w:rPr>
        <w:t>«ПКО»</w:t>
      </w:r>
      <w:r w:rsidRPr="00663BD8">
        <w:rPr>
          <w:sz w:val="24"/>
          <w:szCs w:val="24"/>
        </w:rPr>
        <w:t xml:space="preserve"> участник подает заявку в срок и по форме, в соответствии с документацией.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lastRenderedPageBreak/>
        <w:t xml:space="preserve">Дата начала подачи заявок на участие в </w:t>
      </w:r>
      <w:r w:rsidR="00DA37A8" w:rsidRPr="00663BD8">
        <w:rPr>
          <w:sz w:val="24"/>
          <w:szCs w:val="24"/>
        </w:rPr>
        <w:t>«ПКО»</w:t>
      </w:r>
      <w:r w:rsidRPr="00663BD8">
        <w:rPr>
          <w:sz w:val="24"/>
          <w:szCs w:val="24"/>
        </w:rPr>
        <w:t xml:space="preserve"> - со дня размещения на официальном сайте извещения и настоящей документации</w:t>
      </w:r>
      <w:r w:rsidR="00EE5C38" w:rsidRPr="00663BD8">
        <w:rPr>
          <w:sz w:val="24"/>
          <w:szCs w:val="24"/>
        </w:rPr>
        <w:t xml:space="preserve"> (</w:t>
      </w:r>
      <w:r w:rsidR="003442BA">
        <w:rPr>
          <w:sz w:val="24"/>
          <w:szCs w:val="24"/>
        </w:rPr>
        <w:t>26</w:t>
      </w:r>
      <w:r w:rsidRPr="00663BD8">
        <w:rPr>
          <w:sz w:val="24"/>
          <w:szCs w:val="24"/>
        </w:rPr>
        <w:t>.</w:t>
      </w:r>
      <w:r w:rsidR="00EE5C38" w:rsidRPr="00663BD8">
        <w:rPr>
          <w:sz w:val="24"/>
          <w:szCs w:val="24"/>
        </w:rPr>
        <w:t>0</w:t>
      </w:r>
      <w:r w:rsidR="003442BA">
        <w:rPr>
          <w:sz w:val="24"/>
          <w:szCs w:val="24"/>
        </w:rPr>
        <w:t>1</w:t>
      </w:r>
      <w:r w:rsidR="00EE5C38" w:rsidRPr="00663BD8">
        <w:rPr>
          <w:sz w:val="24"/>
          <w:szCs w:val="24"/>
        </w:rPr>
        <w:t>.201</w:t>
      </w:r>
      <w:r w:rsidR="003442BA">
        <w:rPr>
          <w:sz w:val="24"/>
          <w:szCs w:val="24"/>
        </w:rPr>
        <w:t>6</w:t>
      </w:r>
      <w:r w:rsidR="00EE5C38" w:rsidRPr="00663BD8">
        <w:rPr>
          <w:sz w:val="24"/>
          <w:szCs w:val="24"/>
        </w:rPr>
        <w:t xml:space="preserve">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Дата окончания подачи заявок на участие в </w:t>
      </w:r>
      <w:r w:rsidR="00DA37A8" w:rsidRPr="00663BD8">
        <w:rPr>
          <w:sz w:val="24"/>
          <w:szCs w:val="24"/>
        </w:rPr>
        <w:t>«</w:t>
      </w:r>
      <w:proofErr w:type="gramStart"/>
      <w:r w:rsidR="00DA37A8" w:rsidRPr="00663BD8">
        <w:rPr>
          <w:sz w:val="24"/>
          <w:szCs w:val="24"/>
        </w:rPr>
        <w:t>ПКО»</w:t>
      </w:r>
      <w:r w:rsidRPr="00663BD8">
        <w:rPr>
          <w:sz w:val="24"/>
          <w:szCs w:val="24"/>
        </w:rPr>
        <w:t xml:space="preserve">  –</w:t>
      </w:r>
      <w:proofErr w:type="gramEnd"/>
      <w:r w:rsidRPr="00663BD8">
        <w:rPr>
          <w:sz w:val="24"/>
          <w:szCs w:val="24"/>
        </w:rPr>
        <w:t xml:space="preserve">  </w:t>
      </w:r>
      <w:r w:rsidR="00342F4A">
        <w:rPr>
          <w:sz w:val="24"/>
          <w:szCs w:val="24"/>
        </w:rPr>
        <w:t>1</w:t>
      </w:r>
      <w:r w:rsidR="003442BA">
        <w:rPr>
          <w:sz w:val="24"/>
          <w:szCs w:val="24"/>
        </w:rPr>
        <w:t>0</w:t>
      </w:r>
      <w:r w:rsidR="00342F4A">
        <w:rPr>
          <w:sz w:val="24"/>
          <w:szCs w:val="24"/>
        </w:rPr>
        <w:t>.</w:t>
      </w:r>
      <w:r w:rsidR="00EE5C38" w:rsidRPr="00663BD8">
        <w:rPr>
          <w:sz w:val="24"/>
          <w:szCs w:val="24"/>
        </w:rPr>
        <w:t>0</w:t>
      </w:r>
      <w:r w:rsidR="003442BA">
        <w:rPr>
          <w:sz w:val="24"/>
          <w:szCs w:val="24"/>
        </w:rPr>
        <w:t>2</w:t>
      </w:r>
      <w:r w:rsidRPr="00663BD8">
        <w:rPr>
          <w:sz w:val="24"/>
          <w:szCs w:val="24"/>
        </w:rPr>
        <w:t>.201</w:t>
      </w:r>
      <w:r w:rsidR="003442BA">
        <w:rPr>
          <w:sz w:val="24"/>
          <w:szCs w:val="24"/>
        </w:rPr>
        <w:t>6</w:t>
      </w:r>
      <w:r w:rsidRPr="00663BD8">
        <w:rPr>
          <w:sz w:val="24"/>
          <w:szCs w:val="24"/>
        </w:rPr>
        <w:t xml:space="preserve">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Заказчик вправе продлить срок подачи заявок и внести соответствующие изменения в извещение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Заявки на участие в </w:t>
      </w:r>
      <w:r w:rsidR="00DA37A8" w:rsidRPr="00663BD8">
        <w:rPr>
          <w:sz w:val="24"/>
          <w:szCs w:val="24"/>
        </w:rPr>
        <w:t>«ПКО»</w:t>
      </w:r>
      <w:r w:rsidRPr="00663BD8">
        <w:rPr>
          <w:sz w:val="24"/>
          <w:szCs w:val="24"/>
        </w:rPr>
        <w:t xml:space="preserve"> до последнего дня срока подачи заявок подаются по адресу, указанному в извещении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Участник при отправке заявки по почте, несет риск доставки заявки не по адресу подачи заявок, указанному в извещении о проведении </w:t>
      </w:r>
      <w:r w:rsidR="00DA37A8" w:rsidRPr="00663BD8">
        <w:rPr>
          <w:sz w:val="24"/>
          <w:szCs w:val="24"/>
        </w:rPr>
        <w:t>«ПКО»</w:t>
      </w:r>
      <w:r w:rsidRPr="00663BD8">
        <w:rPr>
          <w:sz w:val="24"/>
          <w:szCs w:val="24"/>
        </w:rPr>
        <w:t xml:space="preserve">, а также риск доставки заявки после прекращения приёма заявок на участие в </w:t>
      </w:r>
      <w:r w:rsidR="00DA37A8" w:rsidRPr="00663BD8">
        <w:rPr>
          <w:sz w:val="24"/>
          <w:szCs w:val="24"/>
        </w:rPr>
        <w:t>«ПКО»</w:t>
      </w:r>
      <w:r w:rsidRPr="00663BD8">
        <w:rPr>
          <w:sz w:val="24"/>
          <w:szCs w:val="24"/>
        </w:rPr>
        <w:t>, в этом случае заявка будет признана опоздавшей.</w:t>
      </w:r>
    </w:p>
    <w:p w:rsidR="00AD50AC" w:rsidRPr="00663BD8" w:rsidRDefault="00AD50AC" w:rsidP="00AD50AC">
      <w:pPr>
        <w:pStyle w:val="3"/>
        <w:numPr>
          <w:ilvl w:val="0"/>
          <w:numId w:val="0"/>
        </w:numPr>
        <w:tabs>
          <w:tab w:val="left" w:pos="993"/>
        </w:tabs>
        <w:spacing w:line="240" w:lineRule="auto"/>
        <w:ind w:left="792"/>
        <w:rPr>
          <w:sz w:val="24"/>
          <w:szCs w:val="24"/>
        </w:rPr>
      </w:pPr>
    </w:p>
    <w:p w:rsidR="00EE5C38" w:rsidRPr="00663BD8" w:rsidRDefault="00AD50AC" w:rsidP="003442BA">
      <w:pPr>
        <w:pStyle w:val="7"/>
        <w:numPr>
          <w:ilvl w:val="1"/>
          <w:numId w:val="16"/>
        </w:numPr>
        <w:spacing w:before="0" w:after="0"/>
        <w:rPr>
          <w:rFonts w:ascii="Times New Roman" w:hAnsi="Times New Roman"/>
          <w:sz w:val="24"/>
          <w:szCs w:val="24"/>
        </w:rPr>
      </w:pPr>
      <w:r w:rsidRPr="00663BD8">
        <w:rPr>
          <w:rFonts w:ascii="Times New Roman" w:hAnsi="Times New Roman"/>
          <w:sz w:val="24"/>
          <w:szCs w:val="24"/>
        </w:rPr>
        <w:t xml:space="preserve">Участник подаёт заявку на участие в </w:t>
      </w:r>
      <w:r w:rsidR="005559EC" w:rsidRPr="00663BD8">
        <w:rPr>
          <w:rFonts w:ascii="Times New Roman" w:hAnsi="Times New Roman"/>
          <w:sz w:val="24"/>
          <w:szCs w:val="24"/>
        </w:rPr>
        <w:t>«ПКО»</w:t>
      </w:r>
      <w:r w:rsidRPr="00663BD8">
        <w:rPr>
          <w:rFonts w:ascii="Times New Roman" w:hAnsi="Times New Roman"/>
          <w:sz w:val="24"/>
          <w:szCs w:val="24"/>
        </w:rPr>
        <w:t xml:space="preserve"> в письменной форме в запечатанном конверте. На таком конверте указывается наименование </w:t>
      </w:r>
      <w:r w:rsidR="000F1C34" w:rsidRPr="00663BD8">
        <w:rPr>
          <w:rFonts w:ascii="Times New Roman" w:hAnsi="Times New Roman"/>
          <w:sz w:val="24"/>
          <w:szCs w:val="24"/>
        </w:rPr>
        <w:t>«ПКО</w:t>
      </w:r>
      <w:proofErr w:type="gramStart"/>
      <w:r w:rsidR="000F1C34" w:rsidRPr="00663BD8">
        <w:rPr>
          <w:rFonts w:ascii="Times New Roman" w:hAnsi="Times New Roman"/>
          <w:sz w:val="24"/>
          <w:szCs w:val="24"/>
        </w:rPr>
        <w:t>»</w:t>
      </w:r>
      <w:r w:rsidRPr="00663BD8">
        <w:rPr>
          <w:rFonts w:ascii="Times New Roman" w:hAnsi="Times New Roman"/>
          <w:sz w:val="24"/>
          <w:szCs w:val="24"/>
        </w:rPr>
        <w:t>,  реестровый</w:t>
      </w:r>
      <w:proofErr w:type="gramEnd"/>
      <w:r w:rsidRPr="00663BD8">
        <w:rPr>
          <w:rFonts w:ascii="Times New Roman" w:hAnsi="Times New Roman"/>
          <w:sz w:val="24"/>
          <w:szCs w:val="24"/>
        </w:rPr>
        <w:t xml:space="preserve"> номер закупки следующим образом: «Заявка на участие в </w:t>
      </w:r>
      <w:r w:rsidR="005559EC" w:rsidRPr="00663BD8">
        <w:rPr>
          <w:rFonts w:ascii="Times New Roman" w:hAnsi="Times New Roman"/>
          <w:sz w:val="24"/>
          <w:szCs w:val="24"/>
        </w:rPr>
        <w:t xml:space="preserve">«ПКО» </w:t>
      </w:r>
      <w:r w:rsidR="000F1C34" w:rsidRPr="00663BD8">
        <w:rPr>
          <w:rFonts w:ascii="Times New Roman" w:hAnsi="Times New Roman"/>
          <w:sz w:val="24"/>
          <w:szCs w:val="24"/>
        </w:rPr>
        <w:t>с последующим проведением</w:t>
      </w:r>
      <w:r w:rsidR="005559EC" w:rsidRPr="00663BD8">
        <w:rPr>
          <w:rFonts w:ascii="Times New Roman" w:hAnsi="Times New Roman"/>
          <w:sz w:val="24"/>
          <w:szCs w:val="24"/>
        </w:rPr>
        <w:t xml:space="preserve"> </w:t>
      </w:r>
      <w:r w:rsidR="0054762D" w:rsidRPr="00663BD8">
        <w:rPr>
          <w:rFonts w:ascii="Times New Roman" w:hAnsi="Times New Roman"/>
          <w:sz w:val="24"/>
          <w:szCs w:val="24"/>
        </w:rPr>
        <w:t xml:space="preserve">конкурса на право заключения договоров </w:t>
      </w:r>
      <w:r w:rsidR="00EE5C38" w:rsidRPr="00663BD8">
        <w:rPr>
          <w:rFonts w:ascii="Times New Roman" w:hAnsi="Times New Roman"/>
          <w:sz w:val="24"/>
          <w:szCs w:val="24"/>
        </w:rPr>
        <w:t>на выполнение следующих работ:</w:t>
      </w:r>
    </w:p>
    <w:p w:rsidR="003442BA" w:rsidRDefault="003442BA" w:rsidP="00375CDE">
      <w:pPr>
        <w:spacing w:after="0" w:line="240" w:lineRule="auto"/>
        <w:ind w:left="432"/>
        <w:outlineLvl w:val="6"/>
        <w:rPr>
          <w:rFonts w:ascii="Times New Roman" w:eastAsia="Times New Roman" w:hAnsi="Times New Roman"/>
          <w:b/>
          <w:snapToGrid w:val="0"/>
          <w:sz w:val="24"/>
          <w:szCs w:val="24"/>
          <w:lang w:eastAsia="en-US"/>
        </w:rPr>
      </w:pPr>
    </w:p>
    <w:p w:rsidR="00375CDE" w:rsidRPr="003442BA" w:rsidRDefault="003442BA" w:rsidP="00375CDE">
      <w:pPr>
        <w:spacing w:after="0" w:line="240" w:lineRule="auto"/>
        <w:ind w:left="432"/>
        <w:outlineLvl w:val="6"/>
        <w:rPr>
          <w:rFonts w:ascii="Times New Roman" w:eastAsia="Times New Roman" w:hAnsi="Times New Roman" w:cs="Times New Roman"/>
          <w:b/>
          <w:sz w:val="24"/>
          <w:szCs w:val="24"/>
        </w:rPr>
      </w:pPr>
      <w:r>
        <w:rPr>
          <w:rFonts w:ascii="Times New Roman" w:eastAsia="Times New Roman" w:hAnsi="Times New Roman"/>
          <w:b/>
          <w:snapToGrid w:val="0"/>
          <w:sz w:val="24"/>
          <w:szCs w:val="24"/>
          <w:lang w:eastAsia="en-US"/>
        </w:rPr>
        <w:t>С</w:t>
      </w:r>
      <w:r w:rsidRPr="00C85F64">
        <w:rPr>
          <w:rFonts w:ascii="Times New Roman" w:eastAsia="Times New Roman" w:hAnsi="Times New Roman"/>
          <w:b/>
          <w:snapToGrid w:val="0"/>
          <w:sz w:val="24"/>
          <w:szCs w:val="24"/>
          <w:lang w:eastAsia="en-US"/>
        </w:rPr>
        <w:t>троительно-монтажны</w:t>
      </w:r>
      <w:r>
        <w:rPr>
          <w:rFonts w:ascii="Times New Roman" w:eastAsia="Times New Roman" w:hAnsi="Times New Roman"/>
          <w:b/>
          <w:snapToGrid w:val="0"/>
          <w:sz w:val="24"/>
          <w:szCs w:val="24"/>
          <w:lang w:eastAsia="en-US"/>
        </w:rPr>
        <w:t>е</w:t>
      </w:r>
      <w:r w:rsidRPr="00C85F64">
        <w:rPr>
          <w:rFonts w:ascii="Times New Roman" w:eastAsia="Times New Roman" w:hAnsi="Times New Roman"/>
          <w:b/>
          <w:snapToGrid w:val="0"/>
          <w:sz w:val="24"/>
          <w:szCs w:val="24"/>
          <w:lang w:eastAsia="en-US"/>
        </w:rPr>
        <w:t xml:space="preserve"> работ</w:t>
      </w:r>
      <w:r>
        <w:rPr>
          <w:rFonts w:ascii="Times New Roman" w:eastAsia="Times New Roman" w:hAnsi="Times New Roman"/>
          <w:b/>
          <w:snapToGrid w:val="0"/>
          <w:sz w:val="24"/>
          <w:szCs w:val="24"/>
          <w:lang w:eastAsia="en-US"/>
        </w:rPr>
        <w:t>ы</w:t>
      </w:r>
      <w:r w:rsidRPr="00C85F64">
        <w:rPr>
          <w:rFonts w:ascii="Times New Roman" w:eastAsia="Times New Roman" w:hAnsi="Times New Roman"/>
          <w:b/>
          <w:snapToGrid w:val="0"/>
          <w:sz w:val="24"/>
          <w:szCs w:val="24"/>
          <w:lang w:eastAsia="en-US"/>
        </w:rPr>
        <w:t xml:space="preserve">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BB3BF3">
        <w:rPr>
          <w:rFonts w:ascii="Times New Roman" w:eastAsia="Times New Roman" w:hAnsi="Times New Roman"/>
          <w:b/>
          <w:snapToGrid w:val="0"/>
          <w:sz w:val="24"/>
          <w:szCs w:val="24"/>
          <w:lang w:eastAsia="en-US"/>
        </w:rPr>
        <w:t xml:space="preserve"> </w:t>
      </w:r>
      <w:r w:rsidR="00375CDE" w:rsidRPr="003442BA">
        <w:rPr>
          <w:rFonts w:ascii="Times New Roman" w:hAnsi="Times New Roman" w:cs="Times New Roman"/>
          <w:b/>
          <w:sz w:val="24"/>
          <w:szCs w:val="24"/>
        </w:rPr>
        <w:t xml:space="preserve">Реестровый номер закупки </w:t>
      </w:r>
      <w:proofErr w:type="spellStart"/>
      <w:r w:rsidR="00375CDE" w:rsidRPr="003442BA">
        <w:rPr>
          <w:rFonts w:ascii="Times New Roman" w:hAnsi="Times New Roman" w:cs="Times New Roman"/>
          <w:b/>
          <w:sz w:val="24"/>
          <w:szCs w:val="24"/>
        </w:rPr>
        <w:t>К</w:t>
      </w:r>
      <w:r w:rsidR="00BB3BF3">
        <w:rPr>
          <w:rFonts w:ascii="Times New Roman" w:hAnsi="Times New Roman" w:cs="Times New Roman"/>
          <w:b/>
          <w:sz w:val="24"/>
          <w:szCs w:val="24"/>
        </w:rPr>
        <w:t>сПКО</w:t>
      </w:r>
      <w:proofErr w:type="spellEnd"/>
      <w:r w:rsidR="00375CDE" w:rsidRPr="003442BA">
        <w:rPr>
          <w:rFonts w:ascii="Times New Roman" w:hAnsi="Times New Roman" w:cs="Times New Roman"/>
          <w:b/>
          <w:sz w:val="24"/>
          <w:szCs w:val="24"/>
        </w:rPr>
        <w:t xml:space="preserve"> №0</w:t>
      </w:r>
      <w:r w:rsidRPr="003442BA">
        <w:rPr>
          <w:rFonts w:ascii="Times New Roman" w:hAnsi="Times New Roman" w:cs="Times New Roman"/>
          <w:b/>
          <w:sz w:val="24"/>
          <w:szCs w:val="24"/>
        </w:rPr>
        <w:t>01</w:t>
      </w:r>
      <w:r w:rsidR="00375CDE" w:rsidRPr="003442BA">
        <w:rPr>
          <w:rFonts w:ascii="Times New Roman" w:hAnsi="Times New Roman" w:cs="Times New Roman"/>
          <w:b/>
          <w:sz w:val="24"/>
          <w:szCs w:val="24"/>
        </w:rPr>
        <w:t>/201</w:t>
      </w:r>
      <w:r w:rsidRPr="003442BA">
        <w:rPr>
          <w:rFonts w:ascii="Times New Roman" w:hAnsi="Times New Roman" w:cs="Times New Roman"/>
          <w:b/>
          <w:sz w:val="24"/>
          <w:szCs w:val="24"/>
        </w:rPr>
        <w:t>6</w:t>
      </w:r>
      <w:r w:rsidR="00375CDE" w:rsidRPr="003442BA">
        <w:rPr>
          <w:rFonts w:ascii="Times New Roman" w:hAnsi="Times New Roman" w:cs="Times New Roman"/>
          <w:b/>
          <w:sz w:val="24"/>
          <w:szCs w:val="24"/>
        </w:rPr>
        <w:t>/</w:t>
      </w:r>
      <w:r w:rsidRPr="003442BA">
        <w:rPr>
          <w:rFonts w:ascii="Times New Roman" w:hAnsi="Times New Roman" w:cs="Times New Roman"/>
          <w:b/>
          <w:sz w:val="24"/>
          <w:szCs w:val="24"/>
        </w:rPr>
        <w:t>ТП.</w:t>
      </w:r>
    </w:p>
    <w:p w:rsidR="00375CDE" w:rsidRPr="00663BD8" w:rsidRDefault="00375CDE" w:rsidP="00375CDE">
      <w:pPr>
        <w:spacing w:after="0" w:line="240" w:lineRule="auto"/>
        <w:outlineLvl w:val="6"/>
        <w:rPr>
          <w:rFonts w:ascii="Times New Roman" w:eastAsia="Times New Roman" w:hAnsi="Times New Roman" w:cs="Times New Roman"/>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D72064" w:rsidRPr="00663BD8">
        <w:rPr>
          <w:sz w:val="24"/>
          <w:szCs w:val="24"/>
        </w:rPr>
        <w:t>«ПКО»</w:t>
      </w:r>
      <w:r w:rsidRPr="00663BD8">
        <w:rPr>
          <w:sz w:val="24"/>
          <w:szCs w:val="24"/>
        </w:rPr>
        <w:t xml:space="preserve">. Такая расписка должна содержать регистрационный номер заявки на участие </w:t>
      </w:r>
      <w:r w:rsidR="005559EC" w:rsidRPr="00663BD8">
        <w:rPr>
          <w:sz w:val="24"/>
          <w:szCs w:val="24"/>
        </w:rPr>
        <w:t>«ПКО»</w:t>
      </w:r>
      <w:r w:rsidRPr="00663BD8">
        <w:rPr>
          <w:sz w:val="24"/>
          <w:szCs w:val="24"/>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lastRenderedPageBreak/>
        <w:t xml:space="preserve">Участник закупки вправе подать только одну заявку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Участники закупки, подавшие заявки, и заказчик обязаны</w:t>
      </w:r>
      <w:r w:rsidRPr="00663BD8">
        <w:rPr>
          <w:sz w:val="24"/>
          <w:szCs w:val="24"/>
        </w:rPr>
        <w:br/>
        <w:t xml:space="preserve">обеспечить конфиденциальность сведений, содержащихся в таких заявках на участие в </w:t>
      </w:r>
      <w:r w:rsidR="005559EC" w:rsidRPr="00663BD8">
        <w:rPr>
          <w:sz w:val="24"/>
          <w:szCs w:val="24"/>
        </w:rPr>
        <w:t>«ПКО»</w:t>
      </w:r>
      <w:r w:rsidRPr="00663BD8">
        <w:rPr>
          <w:sz w:val="24"/>
          <w:szCs w:val="24"/>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663BD8">
        <w:rPr>
          <w:sz w:val="24"/>
          <w:szCs w:val="24"/>
        </w:rPr>
        <w:t>содержимого</w:t>
      </w:r>
      <w:proofErr w:type="gramEnd"/>
      <w:r w:rsidRPr="00663BD8">
        <w:rPr>
          <w:sz w:val="24"/>
          <w:szCs w:val="24"/>
        </w:rPr>
        <w:t xml:space="preserve"> или досрочное вскрытие такого конверта.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63BD8" w:rsidRDefault="00AD50AC" w:rsidP="00AD50AC">
      <w:pPr>
        <w:pStyle w:val="ac"/>
        <w:rPr>
          <w:sz w:val="24"/>
          <w:szCs w:val="24"/>
        </w:rPr>
      </w:pPr>
    </w:p>
    <w:p w:rsidR="00AD50AC" w:rsidRPr="00663BD8" w:rsidRDefault="00AD50AC" w:rsidP="003442BA">
      <w:pPr>
        <w:pStyle w:val="3"/>
        <w:numPr>
          <w:ilvl w:val="0"/>
          <w:numId w:val="16"/>
        </w:numPr>
        <w:spacing w:line="240" w:lineRule="auto"/>
        <w:ind w:left="0" w:firstLine="0"/>
        <w:rPr>
          <w:rStyle w:val="FontStyle59"/>
          <w:sz w:val="24"/>
          <w:szCs w:val="24"/>
        </w:rPr>
      </w:pPr>
      <w:r w:rsidRPr="00663BD8">
        <w:rPr>
          <w:rStyle w:val="FontStyle59"/>
          <w:sz w:val="24"/>
          <w:szCs w:val="24"/>
        </w:rPr>
        <w:t xml:space="preserve">Изменения и отзыв заявок на участие в </w:t>
      </w:r>
      <w:r w:rsidR="005559EC" w:rsidRPr="00663BD8">
        <w:rPr>
          <w:rStyle w:val="FontStyle59"/>
          <w:sz w:val="24"/>
          <w:szCs w:val="24"/>
        </w:rPr>
        <w:t>«ПКО»</w:t>
      </w:r>
      <w:r w:rsidRPr="00663BD8">
        <w:rPr>
          <w:rStyle w:val="FontStyle59"/>
          <w:sz w:val="24"/>
          <w:szCs w:val="24"/>
        </w:rPr>
        <w:t xml:space="preserve">. </w:t>
      </w:r>
    </w:p>
    <w:p w:rsidR="00AD50AC" w:rsidRPr="00663BD8" w:rsidRDefault="00AD50AC" w:rsidP="00AD50AC">
      <w:pPr>
        <w:pStyle w:val="3"/>
        <w:numPr>
          <w:ilvl w:val="0"/>
          <w:numId w:val="0"/>
        </w:numPr>
        <w:spacing w:line="240" w:lineRule="auto"/>
        <w:rPr>
          <w:rStyle w:val="FontStyle59"/>
          <w:color w:val="FF0000"/>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Участник закупки вправе изменить, дополнить или отозвать свою заявку на участие в </w:t>
      </w:r>
      <w:r w:rsidR="005559EC" w:rsidRPr="00663BD8">
        <w:rPr>
          <w:sz w:val="24"/>
          <w:szCs w:val="24"/>
        </w:rPr>
        <w:t>«ПКО»</w:t>
      </w:r>
      <w:r w:rsidRPr="00663BD8">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5559EC" w:rsidRPr="00663BD8">
        <w:rPr>
          <w:sz w:val="24"/>
          <w:szCs w:val="24"/>
        </w:rPr>
        <w:t>«ПКО»</w:t>
      </w:r>
      <w:r w:rsidRPr="00663BD8">
        <w:rPr>
          <w:sz w:val="24"/>
          <w:szCs w:val="24"/>
        </w:rPr>
        <w:t xml:space="preserve"> после окончания срока подачи заявок не принимаются.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Полученные после окончания установленного документацией срока подачи заявок на участие в </w:t>
      </w:r>
      <w:r w:rsidR="005559EC" w:rsidRPr="00663BD8">
        <w:rPr>
          <w:sz w:val="24"/>
          <w:szCs w:val="24"/>
        </w:rPr>
        <w:t>«ПКО»</w:t>
      </w:r>
      <w:r w:rsidRPr="00663BD8">
        <w:rPr>
          <w:sz w:val="24"/>
          <w:szCs w:val="24"/>
        </w:rPr>
        <w:t xml:space="preserve"> конверты с заявками заказчиком и комиссией не рассматриваются.</w:t>
      </w:r>
    </w:p>
    <w:p w:rsidR="00AD50AC" w:rsidRPr="00663BD8" w:rsidRDefault="00AD50AC" w:rsidP="00AD50AC">
      <w:pPr>
        <w:pStyle w:val="ac"/>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Изменения, внесенные в заявку на участие в </w:t>
      </w:r>
      <w:r w:rsidR="005559EC" w:rsidRPr="00663BD8">
        <w:rPr>
          <w:sz w:val="24"/>
          <w:szCs w:val="24"/>
        </w:rPr>
        <w:t>«ПКО»</w:t>
      </w:r>
      <w:r w:rsidRPr="00663BD8">
        <w:rPr>
          <w:sz w:val="24"/>
          <w:szCs w:val="24"/>
        </w:rPr>
        <w:t>, считаются неотъемлемой частью заявки.</w:t>
      </w:r>
    </w:p>
    <w:p w:rsidR="00AD50AC" w:rsidRPr="00663BD8" w:rsidRDefault="00AD50AC" w:rsidP="00AD50AC">
      <w:pPr>
        <w:pStyle w:val="3"/>
        <w:numPr>
          <w:ilvl w:val="0"/>
          <w:numId w:val="0"/>
        </w:numPr>
        <w:tabs>
          <w:tab w:val="left" w:pos="993"/>
        </w:tabs>
        <w:spacing w:line="240" w:lineRule="auto"/>
        <w:ind w:left="792"/>
        <w:rPr>
          <w:sz w:val="24"/>
          <w:szCs w:val="24"/>
        </w:rPr>
      </w:pPr>
    </w:p>
    <w:p w:rsidR="00ED2675" w:rsidRPr="00663BD8" w:rsidRDefault="00AD50AC" w:rsidP="003442BA">
      <w:pPr>
        <w:pStyle w:val="7"/>
        <w:numPr>
          <w:ilvl w:val="1"/>
          <w:numId w:val="16"/>
        </w:numPr>
        <w:spacing w:before="0" w:after="0"/>
        <w:rPr>
          <w:rFonts w:ascii="Times New Roman" w:hAnsi="Times New Roman"/>
          <w:sz w:val="24"/>
          <w:szCs w:val="24"/>
        </w:rPr>
      </w:pPr>
      <w:r w:rsidRPr="00663BD8">
        <w:rPr>
          <w:rFonts w:ascii="Times New Roman" w:hAnsi="Times New Roman"/>
          <w:sz w:val="24"/>
          <w:szCs w:val="24"/>
        </w:rPr>
        <w:t xml:space="preserve">Изменения заявки на участие в </w:t>
      </w:r>
      <w:r w:rsidR="000F1C34" w:rsidRPr="00663BD8">
        <w:rPr>
          <w:rFonts w:ascii="Times New Roman" w:hAnsi="Times New Roman"/>
          <w:sz w:val="24"/>
          <w:szCs w:val="24"/>
        </w:rPr>
        <w:t>«ПКО»</w:t>
      </w:r>
      <w:r w:rsidRPr="00663BD8">
        <w:rPr>
          <w:rFonts w:ascii="Times New Roman" w:hAnsi="Times New Roman"/>
          <w:sz w:val="24"/>
          <w:szCs w:val="24"/>
        </w:rPr>
        <w:t xml:space="preserve"> подаются в запечатанном конверте. На конверте указываются: наименование </w:t>
      </w:r>
      <w:r w:rsidR="000F1C34" w:rsidRPr="00663BD8">
        <w:rPr>
          <w:rFonts w:ascii="Times New Roman" w:hAnsi="Times New Roman"/>
          <w:sz w:val="24"/>
          <w:szCs w:val="24"/>
        </w:rPr>
        <w:t>«ПКО»</w:t>
      </w:r>
      <w:r w:rsidRPr="00663BD8">
        <w:rPr>
          <w:rFonts w:ascii="Times New Roman" w:hAnsi="Times New Roman"/>
          <w:sz w:val="24"/>
          <w:szCs w:val="24"/>
        </w:rPr>
        <w:t xml:space="preserve">, реестровый номер заявки в следующем порядке: «Изменение заявки на участие в </w:t>
      </w:r>
      <w:r w:rsidR="000F1C34" w:rsidRPr="00663BD8">
        <w:rPr>
          <w:rFonts w:ascii="Times New Roman" w:hAnsi="Times New Roman"/>
          <w:sz w:val="24"/>
          <w:szCs w:val="24"/>
        </w:rPr>
        <w:t xml:space="preserve">«ПКО» с последующим проведением </w:t>
      </w:r>
      <w:r w:rsidR="00D30C55" w:rsidRPr="00663BD8">
        <w:rPr>
          <w:rFonts w:ascii="Times New Roman" w:hAnsi="Times New Roman"/>
          <w:sz w:val="24"/>
          <w:szCs w:val="24"/>
        </w:rPr>
        <w:t xml:space="preserve">открытого конкурса на право заключения договоров </w:t>
      </w:r>
      <w:r w:rsidR="00ED2675" w:rsidRPr="00663BD8">
        <w:rPr>
          <w:rFonts w:ascii="Times New Roman" w:hAnsi="Times New Roman"/>
          <w:sz w:val="24"/>
          <w:szCs w:val="24"/>
        </w:rPr>
        <w:t>на выполнение следующих работ:</w:t>
      </w:r>
    </w:p>
    <w:p w:rsidR="00ED2675" w:rsidRPr="00663BD8" w:rsidRDefault="00ED2675" w:rsidP="00ED2675">
      <w:pPr>
        <w:spacing w:after="0" w:line="240" w:lineRule="auto"/>
        <w:outlineLvl w:val="6"/>
        <w:rPr>
          <w:rFonts w:ascii="Times New Roman" w:eastAsia="Times New Roman" w:hAnsi="Times New Roman" w:cs="Times New Roman"/>
          <w:sz w:val="24"/>
          <w:szCs w:val="24"/>
        </w:rPr>
      </w:pPr>
    </w:p>
    <w:p w:rsidR="003442BA" w:rsidRPr="003442BA" w:rsidRDefault="003442BA" w:rsidP="003442BA">
      <w:pPr>
        <w:spacing w:after="0" w:line="240" w:lineRule="auto"/>
        <w:ind w:left="432"/>
        <w:outlineLvl w:val="6"/>
        <w:rPr>
          <w:rFonts w:ascii="Times New Roman" w:eastAsia="Times New Roman" w:hAnsi="Times New Roman" w:cs="Times New Roman"/>
          <w:b/>
          <w:sz w:val="24"/>
          <w:szCs w:val="24"/>
        </w:rPr>
      </w:pPr>
      <w:r>
        <w:rPr>
          <w:rFonts w:ascii="Times New Roman" w:eastAsia="Times New Roman" w:hAnsi="Times New Roman"/>
          <w:b/>
          <w:snapToGrid w:val="0"/>
          <w:sz w:val="24"/>
          <w:szCs w:val="24"/>
          <w:lang w:eastAsia="en-US"/>
        </w:rPr>
        <w:t>С</w:t>
      </w:r>
      <w:r w:rsidRPr="00C85F64">
        <w:rPr>
          <w:rFonts w:ascii="Times New Roman" w:eastAsia="Times New Roman" w:hAnsi="Times New Roman"/>
          <w:b/>
          <w:snapToGrid w:val="0"/>
          <w:sz w:val="24"/>
          <w:szCs w:val="24"/>
          <w:lang w:eastAsia="en-US"/>
        </w:rPr>
        <w:t>троительно-монтажны</w:t>
      </w:r>
      <w:r>
        <w:rPr>
          <w:rFonts w:ascii="Times New Roman" w:eastAsia="Times New Roman" w:hAnsi="Times New Roman"/>
          <w:b/>
          <w:snapToGrid w:val="0"/>
          <w:sz w:val="24"/>
          <w:szCs w:val="24"/>
          <w:lang w:eastAsia="en-US"/>
        </w:rPr>
        <w:t>е</w:t>
      </w:r>
      <w:r w:rsidRPr="00C85F64">
        <w:rPr>
          <w:rFonts w:ascii="Times New Roman" w:eastAsia="Times New Roman" w:hAnsi="Times New Roman"/>
          <w:b/>
          <w:snapToGrid w:val="0"/>
          <w:sz w:val="24"/>
          <w:szCs w:val="24"/>
          <w:lang w:eastAsia="en-US"/>
        </w:rPr>
        <w:t xml:space="preserve"> работ</w:t>
      </w:r>
      <w:r>
        <w:rPr>
          <w:rFonts w:ascii="Times New Roman" w:eastAsia="Times New Roman" w:hAnsi="Times New Roman"/>
          <w:b/>
          <w:snapToGrid w:val="0"/>
          <w:sz w:val="24"/>
          <w:szCs w:val="24"/>
          <w:lang w:eastAsia="en-US"/>
        </w:rPr>
        <w:t>ы</w:t>
      </w:r>
      <w:r w:rsidRPr="00C85F64">
        <w:rPr>
          <w:rFonts w:ascii="Times New Roman" w:eastAsia="Times New Roman" w:hAnsi="Times New Roman"/>
          <w:b/>
          <w:snapToGrid w:val="0"/>
          <w:sz w:val="24"/>
          <w:szCs w:val="24"/>
          <w:lang w:eastAsia="en-US"/>
        </w:rPr>
        <w:t xml:space="preserve">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5B7660">
        <w:rPr>
          <w:rFonts w:ascii="Times New Roman" w:eastAsia="Times New Roman" w:hAnsi="Times New Roman"/>
          <w:b/>
          <w:snapToGrid w:val="0"/>
          <w:sz w:val="24"/>
          <w:szCs w:val="24"/>
          <w:lang w:eastAsia="en-US"/>
        </w:rPr>
        <w:t xml:space="preserve"> </w:t>
      </w:r>
      <w:r w:rsidRPr="003442BA">
        <w:rPr>
          <w:rFonts w:ascii="Times New Roman" w:hAnsi="Times New Roman" w:cs="Times New Roman"/>
          <w:b/>
          <w:sz w:val="24"/>
          <w:szCs w:val="24"/>
        </w:rPr>
        <w:t xml:space="preserve">Реестровый номер закупки </w:t>
      </w:r>
      <w:proofErr w:type="spellStart"/>
      <w:r w:rsidRPr="003442BA">
        <w:rPr>
          <w:rFonts w:ascii="Times New Roman" w:hAnsi="Times New Roman" w:cs="Times New Roman"/>
          <w:b/>
          <w:sz w:val="24"/>
          <w:szCs w:val="24"/>
        </w:rPr>
        <w:t>К</w:t>
      </w:r>
      <w:r w:rsidR="005B7660">
        <w:rPr>
          <w:rFonts w:ascii="Times New Roman" w:hAnsi="Times New Roman" w:cs="Times New Roman"/>
          <w:b/>
          <w:sz w:val="24"/>
          <w:szCs w:val="24"/>
        </w:rPr>
        <w:t>сПКО</w:t>
      </w:r>
      <w:proofErr w:type="spellEnd"/>
      <w:r w:rsidRPr="003442BA">
        <w:rPr>
          <w:rFonts w:ascii="Times New Roman" w:hAnsi="Times New Roman" w:cs="Times New Roman"/>
          <w:b/>
          <w:sz w:val="24"/>
          <w:szCs w:val="24"/>
        </w:rPr>
        <w:t xml:space="preserve"> №001/2016/ТП.</w:t>
      </w:r>
    </w:p>
    <w:p w:rsidR="00095CC1" w:rsidRPr="00663BD8" w:rsidRDefault="00095CC1" w:rsidP="00ED2675">
      <w:pPr>
        <w:pStyle w:val="7"/>
        <w:numPr>
          <w:ilvl w:val="0"/>
          <w:numId w:val="0"/>
        </w:numPr>
        <w:spacing w:before="0" w:after="0"/>
        <w:ind w:left="432"/>
        <w:rPr>
          <w:rFonts w:ascii="Times New Roman" w:hAnsi="Times New Roman"/>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Изменения Заявки должны быть оформлены в порядке, установленном для оформления Заявок на участие в </w:t>
      </w:r>
      <w:r w:rsidR="000F1C34" w:rsidRPr="00663BD8">
        <w:rPr>
          <w:sz w:val="24"/>
          <w:szCs w:val="24"/>
        </w:rPr>
        <w:t>«ПКО»</w:t>
      </w:r>
      <w:r w:rsidRPr="00663BD8">
        <w:rPr>
          <w:sz w:val="24"/>
          <w:szCs w:val="24"/>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w:t>
      </w:r>
      <w:r w:rsidR="000F1C34"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Конверты с изменениями заявок вскрываются комиссией одновременно с</w:t>
      </w:r>
      <w:r w:rsidRPr="00663BD8">
        <w:rPr>
          <w:sz w:val="24"/>
          <w:szCs w:val="24"/>
        </w:rPr>
        <w:br/>
        <w:t xml:space="preserve">конвертами с заявками на участие в </w:t>
      </w:r>
      <w:r w:rsidR="000F1C34" w:rsidRPr="00663BD8">
        <w:rPr>
          <w:sz w:val="24"/>
          <w:szCs w:val="24"/>
        </w:rPr>
        <w:t>«ПКО»</w:t>
      </w:r>
      <w:r w:rsidRPr="00663BD8">
        <w:rPr>
          <w:sz w:val="24"/>
          <w:szCs w:val="24"/>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w:t>
      </w:r>
      <w:r w:rsidR="000F1C34"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Требования к участникам закупки.</w:t>
      </w:r>
    </w:p>
    <w:p w:rsidR="00AD50AC" w:rsidRPr="00663BD8" w:rsidRDefault="00AD50AC" w:rsidP="00AD50AC">
      <w:pPr>
        <w:tabs>
          <w:tab w:val="left" w:pos="0"/>
        </w:tabs>
        <w:spacing w:after="0" w:line="240" w:lineRule="auto"/>
        <w:jc w:val="both"/>
        <w:rPr>
          <w:sz w:val="24"/>
          <w:szCs w:val="24"/>
        </w:rPr>
      </w:pPr>
    </w:p>
    <w:p w:rsidR="00AD50AC" w:rsidRDefault="001124FC" w:rsidP="003442BA">
      <w:pPr>
        <w:pStyle w:val="3"/>
        <w:numPr>
          <w:ilvl w:val="1"/>
          <w:numId w:val="16"/>
        </w:numPr>
        <w:tabs>
          <w:tab w:val="left" w:pos="993"/>
        </w:tabs>
        <w:spacing w:line="240" w:lineRule="auto"/>
        <w:rPr>
          <w:sz w:val="24"/>
          <w:szCs w:val="24"/>
        </w:rPr>
      </w:pPr>
      <w:r>
        <w:rPr>
          <w:sz w:val="24"/>
          <w:szCs w:val="24"/>
        </w:rPr>
        <w:t xml:space="preserve"> </w:t>
      </w:r>
      <w:r w:rsidR="00AD50AC" w:rsidRPr="00663BD8">
        <w:rPr>
          <w:sz w:val="24"/>
          <w:szCs w:val="24"/>
        </w:rPr>
        <w:t xml:space="preserve">К участию в </w:t>
      </w:r>
      <w:r w:rsidR="000F1C34" w:rsidRPr="00663BD8">
        <w:rPr>
          <w:sz w:val="24"/>
          <w:szCs w:val="24"/>
        </w:rPr>
        <w:t>«ПКО»</w:t>
      </w:r>
      <w:r w:rsidR="00AD50AC" w:rsidRPr="00663BD8">
        <w:rPr>
          <w:sz w:val="24"/>
          <w:szCs w:val="24"/>
        </w:rPr>
        <w:t xml:space="preserve"> допускаются участники, отвечающие следующим обязательным требованиям:</w:t>
      </w:r>
    </w:p>
    <w:p w:rsidR="006A0B9E" w:rsidRDefault="006A0B9E" w:rsidP="006A0B9E">
      <w:pPr>
        <w:pStyle w:val="3"/>
        <w:numPr>
          <w:ilvl w:val="0"/>
          <w:numId w:val="0"/>
        </w:numPr>
        <w:tabs>
          <w:tab w:val="left" w:pos="993"/>
        </w:tabs>
        <w:spacing w:line="240" w:lineRule="auto"/>
        <w:ind w:left="720"/>
        <w:rPr>
          <w:sz w:val="24"/>
          <w:szCs w:val="24"/>
        </w:rPr>
      </w:pPr>
    </w:p>
    <w:p w:rsidR="006A0B9E" w:rsidRPr="009024AE" w:rsidRDefault="006A0B9E" w:rsidP="006A0B9E">
      <w:pPr>
        <w:pStyle w:val="3"/>
        <w:numPr>
          <w:ilvl w:val="0"/>
          <w:numId w:val="6"/>
        </w:numPr>
        <w:spacing w:line="240" w:lineRule="auto"/>
        <w:ind w:left="0" w:firstLine="0"/>
        <w:rPr>
          <w:sz w:val="24"/>
          <w:szCs w:val="24"/>
        </w:rPr>
      </w:pPr>
      <w:r w:rsidRPr="009024AE">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A0B9E" w:rsidRPr="009024AE" w:rsidRDefault="006A0B9E" w:rsidP="006A0B9E">
      <w:pPr>
        <w:pStyle w:val="3"/>
        <w:numPr>
          <w:ilvl w:val="0"/>
          <w:numId w:val="0"/>
        </w:numPr>
        <w:tabs>
          <w:tab w:val="left" w:pos="709"/>
        </w:tabs>
        <w:spacing w:line="240" w:lineRule="auto"/>
        <w:rPr>
          <w:sz w:val="24"/>
          <w:szCs w:val="24"/>
        </w:rPr>
      </w:pPr>
      <w:r>
        <w:rPr>
          <w:sz w:val="24"/>
          <w:szCs w:val="24"/>
        </w:rPr>
        <w:t>-</w:t>
      </w:r>
      <w:r>
        <w:rPr>
          <w:sz w:val="24"/>
          <w:szCs w:val="24"/>
        </w:rPr>
        <w:tab/>
      </w:r>
      <w:r w:rsidRPr="009024AE">
        <w:rPr>
          <w:sz w:val="24"/>
          <w:szCs w:val="24"/>
        </w:rPr>
        <w:t xml:space="preserve">Наличие опыта проведения строительно-монтажных работ, не менее чем </w:t>
      </w:r>
      <w:r w:rsidRPr="00AE20C2">
        <w:rPr>
          <w:b/>
          <w:sz w:val="24"/>
          <w:szCs w:val="24"/>
        </w:rPr>
        <w:t xml:space="preserve">3 </w:t>
      </w:r>
      <w:r w:rsidRPr="009024AE">
        <w:rPr>
          <w:sz w:val="24"/>
          <w:szCs w:val="24"/>
        </w:rPr>
        <w:t>года;</w:t>
      </w:r>
    </w:p>
    <w:p w:rsidR="006A0B9E" w:rsidRPr="00775DDE" w:rsidRDefault="006A0B9E" w:rsidP="006A0B9E">
      <w:pPr>
        <w:numPr>
          <w:ilvl w:val="0"/>
          <w:numId w:val="6"/>
        </w:numPr>
        <w:spacing w:after="0" w:line="240" w:lineRule="auto"/>
        <w:ind w:left="0" w:firstLine="0"/>
        <w:contextualSpacing/>
        <w:jc w:val="both"/>
        <w:rPr>
          <w:rFonts w:ascii="Times New Roman" w:eastAsia="Times New Roman" w:hAnsi="Times New Roman"/>
          <w:sz w:val="24"/>
          <w:szCs w:val="24"/>
        </w:rPr>
      </w:pPr>
      <w:r w:rsidRPr="00775DDE">
        <w:rPr>
          <w:rFonts w:ascii="Times New Roman" w:eastAsia="Times New Roman" w:hAnsi="Times New Roman"/>
          <w:sz w:val="24"/>
          <w:szCs w:val="24"/>
        </w:rPr>
        <w:t xml:space="preserve">Наличие опыта проведения строительно-монтажных и </w:t>
      </w:r>
      <w:proofErr w:type="gramStart"/>
      <w:r w:rsidRPr="00775DDE">
        <w:rPr>
          <w:rFonts w:ascii="Times New Roman" w:eastAsia="Times New Roman" w:hAnsi="Times New Roman"/>
          <w:sz w:val="24"/>
          <w:szCs w:val="24"/>
        </w:rPr>
        <w:t>электро-монтажных</w:t>
      </w:r>
      <w:proofErr w:type="gramEnd"/>
      <w:r w:rsidRPr="00775DDE">
        <w:rPr>
          <w:rFonts w:ascii="Times New Roman" w:eastAsia="Times New Roman" w:hAnsi="Times New Roman"/>
          <w:sz w:val="24"/>
          <w:szCs w:val="24"/>
        </w:rPr>
        <w:t xml:space="preserve"> работ, подтверждённые не менее чем </w:t>
      </w:r>
      <w:r>
        <w:rPr>
          <w:rFonts w:ascii="Times New Roman" w:eastAsia="Times New Roman" w:hAnsi="Times New Roman"/>
          <w:sz w:val="24"/>
          <w:szCs w:val="24"/>
        </w:rPr>
        <w:t>3</w:t>
      </w:r>
      <w:r w:rsidRPr="00775DDE">
        <w:rPr>
          <w:rFonts w:ascii="Times New Roman" w:eastAsia="Times New Roman" w:hAnsi="Times New Roman"/>
          <w:sz w:val="24"/>
          <w:szCs w:val="24"/>
        </w:rPr>
        <w:t>0 (</w:t>
      </w:r>
      <w:r>
        <w:rPr>
          <w:rFonts w:ascii="Times New Roman" w:eastAsia="Times New Roman" w:hAnsi="Times New Roman"/>
          <w:sz w:val="24"/>
          <w:szCs w:val="24"/>
        </w:rPr>
        <w:t>Тридцати</w:t>
      </w:r>
      <w:r w:rsidRPr="00775DDE">
        <w:rPr>
          <w:rFonts w:ascii="Times New Roman" w:eastAsia="Times New Roman" w:hAnsi="Times New Roman"/>
          <w:sz w:val="24"/>
          <w:szCs w:val="24"/>
        </w:rPr>
        <w:t>) Договорами и АКТАМИ О ПРИЁМЕ ВЫПОЛНЕННЫХ РАБОТ за 2013-201</w:t>
      </w:r>
      <w:r>
        <w:rPr>
          <w:rFonts w:ascii="Times New Roman" w:eastAsia="Times New Roman" w:hAnsi="Times New Roman"/>
          <w:sz w:val="24"/>
          <w:szCs w:val="24"/>
        </w:rPr>
        <w:t>5</w:t>
      </w:r>
      <w:r w:rsidRPr="00775DDE">
        <w:rPr>
          <w:rFonts w:ascii="Times New Roman" w:eastAsia="Times New Roman" w:hAnsi="Times New Roman"/>
          <w:sz w:val="24"/>
          <w:szCs w:val="24"/>
        </w:rPr>
        <w:t xml:space="preserve"> </w:t>
      </w:r>
      <w:proofErr w:type="spellStart"/>
      <w:r w:rsidRPr="00775DDE">
        <w:rPr>
          <w:rFonts w:ascii="Times New Roman" w:eastAsia="Times New Roman" w:hAnsi="Times New Roman"/>
          <w:sz w:val="24"/>
          <w:szCs w:val="24"/>
        </w:rPr>
        <w:t>г.г</w:t>
      </w:r>
      <w:proofErr w:type="spellEnd"/>
      <w:r w:rsidRPr="00775DDE">
        <w:rPr>
          <w:rFonts w:ascii="Times New Roman" w:eastAsia="Times New Roman" w:hAnsi="Times New Roman"/>
          <w:sz w:val="24"/>
          <w:szCs w:val="24"/>
        </w:rPr>
        <w:t>. при этом сумма одного договора не должна быть меньше 4 000 000 (Четыре милли</w:t>
      </w:r>
      <w:r>
        <w:rPr>
          <w:rFonts w:ascii="Times New Roman" w:eastAsia="Times New Roman" w:hAnsi="Times New Roman"/>
          <w:sz w:val="24"/>
          <w:szCs w:val="24"/>
        </w:rPr>
        <w:t>она) рублей по каждому договору.</w:t>
      </w:r>
    </w:p>
    <w:p w:rsidR="006A0B9E" w:rsidRDefault="006A0B9E" w:rsidP="006A0B9E">
      <w:pPr>
        <w:pStyle w:val="3"/>
        <w:numPr>
          <w:ilvl w:val="0"/>
          <w:numId w:val="6"/>
        </w:numPr>
        <w:spacing w:line="240" w:lineRule="auto"/>
        <w:ind w:left="0" w:firstLine="0"/>
        <w:rPr>
          <w:sz w:val="24"/>
          <w:szCs w:val="24"/>
        </w:rPr>
      </w:pPr>
      <w:r w:rsidRPr="009024AE">
        <w:rPr>
          <w:sz w:val="24"/>
          <w:szCs w:val="24"/>
        </w:rPr>
        <w:t>Наличие квалифицированного персонала, техники, оборудования, инвентаря, программного обеспечения, СИЗ,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Требования к Охране труда, спецодежде, </w:t>
      </w:r>
      <w:proofErr w:type="spellStart"/>
      <w:r w:rsidRPr="00C649A0">
        <w:rPr>
          <w:rFonts w:ascii="Times New Roman" w:eastAsia="Times New Roman" w:hAnsi="Times New Roman" w:cs="Times New Roman"/>
          <w:sz w:val="23"/>
          <w:szCs w:val="23"/>
        </w:rPr>
        <w:t>спецобуви</w:t>
      </w:r>
      <w:proofErr w:type="spellEnd"/>
      <w:r w:rsidRPr="00C649A0">
        <w:rPr>
          <w:rFonts w:ascii="Times New Roman" w:eastAsia="Times New Roman" w:hAnsi="Times New Roman" w:cs="Times New Roman"/>
          <w:sz w:val="23"/>
          <w:szCs w:val="23"/>
        </w:rPr>
        <w:t xml:space="preserve"> и СИЗ:</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 требования по спецодежде устойчивой к </w:t>
      </w:r>
      <w:proofErr w:type="spellStart"/>
      <w:r w:rsidRPr="00C649A0">
        <w:rPr>
          <w:rFonts w:ascii="Times New Roman" w:eastAsia="Times New Roman" w:hAnsi="Times New Roman" w:cs="Times New Roman"/>
          <w:sz w:val="23"/>
          <w:szCs w:val="23"/>
        </w:rPr>
        <w:t>электродуге</w:t>
      </w:r>
      <w:proofErr w:type="spellEnd"/>
      <w:r w:rsidRPr="00C649A0">
        <w:rPr>
          <w:rFonts w:ascii="Times New Roman" w:eastAsia="Times New Roman" w:hAnsi="Times New Roman" w:cs="Times New Roman"/>
          <w:sz w:val="23"/>
          <w:szCs w:val="23"/>
        </w:rPr>
        <w:t xml:space="preserve"> (спецодежда УВЭД) летний костюм из термостойкой ткани с уровнем защиты до 20кал/</w:t>
      </w:r>
      <w:proofErr w:type="spellStart"/>
      <w:r w:rsidRPr="00C649A0">
        <w:rPr>
          <w:rFonts w:ascii="Times New Roman" w:eastAsia="Times New Roman" w:hAnsi="Times New Roman" w:cs="Times New Roman"/>
          <w:sz w:val="23"/>
          <w:szCs w:val="23"/>
        </w:rPr>
        <w:t>кв.см</w:t>
      </w:r>
      <w:proofErr w:type="spellEnd"/>
      <w:r w:rsidRPr="00C649A0">
        <w:rPr>
          <w:rFonts w:ascii="Times New Roman" w:eastAsia="Times New Roman" w:hAnsi="Times New Roman" w:cs="Times New Roman"/>
          <w:sz w:val="23"/>
          <w:szCs w:val="23"/>
        </w:rPr>
        <w:t>, костюм зимний из термостойкой ткани с уровнем защиты до 35кал/</w:t>
      </w:r>
      <w:proofErr w:type="spellStart"/>
      <w:r w:rsidRPr="00C649A0">
        <w:rPr>
          <w:rFonts w:ascii="Times New Roman" w:eastAsia="Times New Roman" w:hAnsi="Times New Roman" w:cs="Times New Roman"/>
          <w:sz w:val="23"/>
          <w:szCs w:val="23"/>
        </w:rPr>
        <w:t>кв.см</w:t>
      </w:r>
      <w:proofErr w:type="spellEnd"/>
      <w:r w:rsidRPr="00C649A0">
        <w:rPr>
          <w:rFonts w:ascii="Times New Roman" w:eastAsia="Times New Roman" w:hAnsi="Times New Roman" w:cs="Times New Roman"/>
          <w:sz w:val="23"/>
          <w:szCs w:val="23"/>
        </w:rPr>
        <w:t>;</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 к </w:t>
      </w:r>
      <w:proofErr w:type="spellStart"/>
      <w:r w:rsidRPr="00C649A0">
        <w:rPr>
          <w:rFonts w:ascii="Times New Roman" w:eastAsia="Times New Roman" w:hAnsi="Times New Roman" w:cs="Times New Roman"/>
          <w:sz w:val="23"/>
          <w:szCs w:val="23"/>
        </w:rPr>
        <w:t>спецобуви</w:t>
      </w:r>
      <w:proofErr w:type="spellEnd"/>
      <w:r w:rsidRPr="00C649A0">
        <w:rPr>
          <w:rFonts w:ascii="Times New Roman" w:eastAsia="Times New Roman" w:hAnsi="Times New Roman" w:cs="Times New Roman"/>
          <w:sz w:val="23"/>
          <w:szCs w:val="23"/>
        </w:rPr>
        <w:t xml:space="preserve"> требование (подошва от -35°C до +300°C, износоустойчивая, </w:t>
      </w:r>
      <w:proofErr w:type="spellStart"/>
      <w:r w:rsidRPr="00C649A0">
        <w:rPr>
          <w:rFonts w:ascii="Times New Roman" w:eastAsia="Times New Roman" w:hAnsi="Times New Roman" w:cs="Times New Roman"/>
          <w:sz w:val="23"/>
          <w:szCs w:val="23"/>
        </w:rPr>
        <w:t>антистатичная</w:t>
      </w:r>
      <w:proofErr w:type="spellEnd"/>
      <w:r w:rsidRPr="00C649A0">
        <w:rPr>
          <w:rFonts w:ascii="Times New Roman" w:eastAsia="Times New Roman" w:hAnsi="Times New Roman" w:cs="Times New Roman"/>
          <w:sz w:val="23"/>
          <w:szCs w:val="23"/>
        </w:rPr>
        <w:t>), к СИЗ специальные требования не предъявляются.</w:t>
      </w:r>
    </w:p>
    <w:p w:rsidR="006A0B9E"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Оригинал справки по СУОТ с приложением следующих документов:</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копия удостоверения о проверке знаний по охране труда после прохождения обучения;</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список лиц, ответственных за ОТ;</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копии приказов о создании аттестационной комиссии;</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копия распорядительного документа организации о предоставлении его работникам прав работы в действующих электроустановках;</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реестр карточек выдачи спецодежды, </w:t>
      </w:r>
      <w:proofErr w:type="spellStart"/>
      <w:r w:rsidRPr="00C649A0">
        <w:rPr>
          <w:rFonts w:ascii="Times New Roman" w:eastAsia="Times New Roman" w:hAnsi="Times New Roman" w:cs="Times New Roman"/>
          <w:sz w:val="23"/>
          <w:szCs w:val="23"/>
        </w:rPr>
        <w:t>спецобуви</w:t>
      </w:r>
      <w:proofErr w:type="spellEnd"/>
      <w:r w:rsidRPr="00C649A0">
        <w:rPr>
          <w:rFonts w:ascii="Times New Roman" w:eastAsia="Times New Roman" w:hAnsi="Times New Roman" w:cs="Times New Roman"/>
          <w:sz w:val="23"/>
          <w:szCs w:val="23"/>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w:t>
      </w:r>
      <w:r w:rsidRPr="00C649A0">
        <w:rPr>
          <w:rFonts w:ascii="Times New Roman" w:eastAsia="Times New Roman" w:hAnsi="Times New Roman" w:cs="Times New Roman"/>
          <w:sz w:val="23"/>
          <w:szCs w:val="23"/>
        </w:rPr>
        <w:lastRenderedPageBreak/>
        <w:t>правил обеспечения работников специальной одеждой, специальной обувью и другими средствами индивидуальной защиты»);</w:t>
      </w:r>
    </w:p>
    <w:p w:rsidR="006A0B9E" w:rsidRPr="00C649A0" w:rsidRDefault="006A0B9E" w:rsidP="006A0B9E">
      <w:pPr>
        <w:numPr>
          <w:ilvl w:val="0"/>
          <w:numId w:val="5"/>
        </w:numPr>
        <w:autoSpaceDE w:val="0"/>
        <w:autoSpaceDN w:val="0"/>
        <w:spacing w:after="0" w:line="240" w:lineRule="auto"/>
        <w:ind w:left="709" w:hanging="644"/>
        <w:jc w:val="both"/>
        <w:rPr>
          <w:rFonts w:ascii="Times New Roman" w:eastAsia="Times New Roman" w:hAnsi="Times New Roman" w:cs="Times New Roman"/>
          <w:sz w:val="23"/>
          <w:szCs w:val="23"/>
        </w:rPr>
      </w:pPr>
      <w:r w:rsidRPr="00C649A0">
        <w:rPr>
          <w:rFonts w:ascii="Times New Roman" w:eastAsia="Times New Roman" w:hAnsi="Times New Roman" w:cs="Times New Roman"/>
          <w:sz w:val="23"/>
          <w:szCs w:val="23"/>
        </w:rPr>
        <w:t xml:space="preserve">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w:t>
      </w:r>
      <w:r>
        <w:rPr>
          <w:rFonts w:ascii="Times New Roman" w:eastAsia="Times New Roman" w:hAnsi="Times New Roman" w:cs="Times New Roman"/>
          <w:sz w:val="23"/>
          <w:szCs w:val="23"/>
        </w:rPr>
        <w:t>стороны журнала с опечатыванием.</w:t>
      </w:r>
    </w:p>
    <w:p w:rsidR="006A0B9E" w:rsidRPr="009024AE" w:rsidRDefault="006A0B9E" w:rsidP="006A0B9E">
      <w:pPr>
        <w:pStyle w:val="3"/>
        <w:numPr>
          <w:ilvl w:val="0"/>
          <w:numId w:val="6"/>
        </w:numPr>
        <w:spacing w:line="240" w:lineRule="auto"/>
        <w:ind w:left="0" w:firstLine="0"/>
        <w:rPr>
          <w:sz w:val="24"/>
          <w:szCs w:val="24"/>
        </w:rPr>
      </w:pPr>
      <w:r w:rsidRPr="009024AE">
        <w:rPr>
          <w:i/>
          <w:sz w:val="24"/>
          <w:szCs w:val="24"/>
          <w:u w:val="single"/>
        </w:rPr>
        <w:t xml:space="preserve"> </w:t>
      </w:r>
      <w:r w:rsidRPr="009024AE">
        <w:rPr>
          <w:sz w:val="24"/>
          <w:szCs w:val="24"/>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6A0B9E" w:rsidRPr="009024AE" w:rsidRDefault="006A0B9E" w:rsidP="006A0B9E">
      <w:pPr>
        <w:pStyle w:val="3"/>
        <w:numPr>
          <w:ilvl w:val="0"/>
          <w:numId w:val="6"/>
        </w:numPr>
        <w:spacing w:line="240" w:lineRule="auto"/>
        <w:ind w:left="0" w:firstLine="0"/>
        <w:rPr>
          <w:sz w:val="24"/>
          <w:szCs w:val="24"/>
        </w:rPr>
      </w:pPr>
      <w:r w:rsidRPr="009024AE">
        <w:rPr>
          <w:sz w:val="24"/>
          <w:szCs w:val="24"/>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A0B9E" w:rsidRPr="009024AE" w:rsidRDefault="006A0B9E" w:rsidP="006A0B9E">
      <w:pPr>
        <w:pStyle w:val="3"/>
        <w:numPr>
          <w:ilvl w:val="0"/>
          <w:numId w:val="6"/>
        </w:numPr>
        <w:spacing w:line="240" w:lineRule="auto"/>
        <w:ind w:left="0" w:firstLine="0"/>
        <w:rPr>
          <w:sz w:val="24"/>
          <w:szCs w:val="24"/>
        </w:rPr>
      </w:pPr>
      <w:r w:rsidRPr="009024AE">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6A0B9E" w:rsidRPr="009024AE" w:rsidRDefault="006A0B9E" w:rsidP="006A0B9E">
      <w:pPr>
        <w:pStyle w:val="3"/>
        <w:numPr>
          <w:ilvl w:val="0"/>
          <w:numId w:val="6"/>
        </w:numPr>
        <w:spacing w:line="240" w:lineRule="auto"/>
        <w:ind w:left="0" w:firstLine="0"/>
        <w:rPr>
          <w:sz w:val="24"/>
          <w:szCs w:val="24"/>
        </w:rPr>
      </w:pPr>
      <w:r w:rsidRPr="009024AE">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6A0B9E" w:rsidRPr="009024AE" w:rsidRDefault="006A0B9E" w:rsidP="006A0B9E">
      <w:pPr>
        <w:pStyle w:val="3"/>
        <w:numPr>
          <w:ilvl w:val="0"/>
          <w:numId w:val="6"/>
        </w:numPr>
        <w:spacing w:line="240" w:lineRule="auto"/>
        <w:ind w:left="0" w:firstLine="0"/>
        <w:rPr>
          <w:sz w:val="24"/>
          <w:szCs w:val="24"/>
        </w:rPr>
      </w:pPr>
      <w:r w:rsidRPr="009024AE">
        <w:rPr>
          <w:sz w:val="24"/>
          <w:szCs w:val="24"/>
        </w:rPr>
        <w:t>Наличие действующей лицензии или допуска СРО (</w:t>
      </w:r>
      <w:proofErr w:type="gramStart"/>
      <w:r w:rsidRPr="009024AE">
        <w:rPr>
          <w:sz w:val="24"/>
          <w:szCs w:val="24"/>
        </w:rPr>
        <w:t>в случае</w:t>
      </w:r>
      <w:proofErr w:type="gramEnd"/>
      <w:r w:rsidRPr="009024AE">
        <w:rPr>
          <w:sz w:val="24"/>
          <w:szCs w:val="24"/>
        </w:rPr>
        <w:t xml:space="preserve"> установленном законодательством Российской Федерации)</w:t>
      </w:r>
    </w:p>
    <w:p w:rsidR="006A0B9E" w:rsidRPr="009024AE" w:rsidRDefault="006A0B9E" w:rsidP="001124FC">
      <w:pPr>
        <w:pStyle w:val="3"/>
        <w:numPr>
          <w:ilvl w:val="1"/>
          <w:numId w:val="16"/>
        </w:numPr>
        <w:spacing w:line="240" w:lineRule="auto"/>
        <w:rPr>
          <w:sz w:val="24"/>
          <w:szCs w:val="24"/>
        </w:rPr>
      </w:pPr>
      <w:r w:rsidRPr="009024AE">
        <w:rPr>
          <w:sz w:val="24"/>
          <w:szCs w:val="24"/>
        </w:rPr>
        <w:t>Участник закупки несет все расходы, связанные с подготовкой и подачей заявки на участие в открытом конкурсе</w:t>
      </w:r>
      <w:r w:rsidR="001124FC">
        <w:rPr>
          <w:sz w:val="24"/>
          <w:szCs w:val="24"/>
        </w:rPr>
        <w:t xml:space="preserve"> с «ПКО»</w:t>
      </w:r>
      <w:r w:rsidRPr="009024AE">
        <w:rPr>
          <w:sz w:val="24"/>
          <w:szCs w:val="24"/>
        </w:rPr>
        <w:t>,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9332A1" w:rsidRPr="00663BD8" w:rsidRDefault="009332A1" w:rsidP="009332A1">
      <w:pPr>
        <w:pStyle w:val="3"/>
        <w:numPr>
          <w:ilvl w:val="0"/>
          <w:numId w:val="0"/>
        </w:numPr>
        <w:tabs>
          <w:tab w:val="left" w:pos="993"/>
        </w:tabs>
        <w:spacing w:line="240" w:lineRule="auto"/>
        <w:ind w:left="151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Дополнительные требования к участникам указаны в Техническом задании (Приложение 1 к проекту договора).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Формы, порядок, дата начала и дата окончания срока предоставления участникам разъяснений положений документации</w:t>
      </w:r>
      <w:r w:rsidR="0089055E" w:rsidRPr="00663BD8">
        <w:rPr>
          <w:b/>
          <w:sz w:val="24"/>
          <w:szCs w:val="24"/>
        </w:rPr>
        <w:t xml:space="preserve"> по «ПКО»</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3442BA">
      <w:pPr>
        <w:pStyle w:val="3"/>
        <w:numPr>
          <w:ilvl w:val="1"/>
          <w:numId w:val="16"/>
        </w:numPr>
        <w:tabs>
          <w:tab w:val="left" w:pos="993"/>
        </w:tabs>
        <w:spacing w:line="240" w:lineRule="auto"/>
        <w:rPr>
          <w:bCs/>
          <w:sz w:val="24"/>
          <w:szCs w:val="24"/>
        </w:rPr>
      </w:pPr>
      <w:r w:rsidRPr="00663BD8">
        <w:rPr>
          <w:sz w:val="24"/>
          <w:szCs w:val="24"/>
        </w:rPr>
        <w:t>Письменные запросы на разъяснение положений документации</w:t>
      </w:r>
      <w:r w:rsidR="00A14479" w:rsidRPr="00663BD8">
        <w:rPr>
          <w:sz w:val="24"/>
          <w:szCs w:val="24"/>
        </w:rPr>
        <w:t xml:space="preserve"> по «ПКО»</w:t>
      </w:r>
      <w:r w:rsidRPr="00663BD8">
        <w:rPr>
          <w:sz w:val="24"/>
          <w:szCs w:val="24"/>
        </w:rPr>
        <w:t>, принимаются на электронный адрес АО «Корол</w:t>
      </w:r>
      <w:r w:rsidR="005B7660">
        <w:rPr>
          <w:sz w:val="24"/>
          <w:szCs w:val="24"/>
        </w:rPr>
        <w:t>ё</w:t>
      </w:r>
      <w:r w:rsidRPr="00663BD8">
        <w:rPr>
          <w:sz w:val="24"/>
          <w:szCs w:val="24"/>
        </w:rPr>
        <w:t xml:space="preserve">вская электросеть»: </w:t>
      </w:r>
      <w:r w:rsidR="002B13BF" w:rsidRPr="00663BD8">
        <w:rPr>
          <w:color w:val="0000FF"/>
          <w:sz w:val="24"/>
          <w:szCs w:val="24"/>
          <w:u w:val="single"/>
        </w:rPr>
        <w:t>avseevich.av@kenet.ru</w:t>
      </w:r>
      <w:r w:rsidR="002B13BF" w:rsidRPr="00663BD8">
        <w:rPr>
          <w:color w:val="0000FF"/>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Срок для разъяснения положений документации: с </w:t>
      </w:r>
      <w:r w:rsidR="001124FC">
        <w:rPr>
          <w:sz w:val="24"/>
          <w:szCs w:val="24"/>
        </w:rPr>
        <w:t>26</w:t>
      </w:r>
      <w:r w:rsidR="00375CDE" w:rsidRPr="00663BD8">
        <w:rPr>
          <w:sz w:val="24"/>
          <w:szCs w:val="24"/>
        </w:rPr>
        <w:t>.</w:t>
      </w:r>
      <w:r w:rsidR="00503EB2" w:rsidRPr="00663BD8">
        <w:rPr>
          <w:sz w:val="24"/>
          <w:szCs w:val="24"/>
        </w:rPr>
        <w:t>0</w:t>
      </w:r>
      <w:r w:rsidR="001124FC">
        <w:rPr>
          <w:sz w:val="24"/>
          <w:szCs w:val="24"/>
        </w:rPr>
        <w:t>1</w:t>
      </w:r>
      <w:r w:rsidRPr="00663BD8">
        <w:rPr>
          <w:sz w:val="24"/>
          <w:szCs w:val="24"/>
        </w:rPr>
        <w:t>.201</w:t>
      </w:r>
      <w:r w:rsidR="001124FC">
        <w:rPr>
          <w:sz w:val="24"/>
          <w:szCs w:val="24"/>
        </w:rPr>
        <w:t>6</w:t>
      </w:r>
      <w:r w:rsidRPr="00663BD8">
        <w:rPr>
          <w:sz w:val="24"/>
          <w:szCs w:val="24"/>
        </w:rPr>
        <w:t xml:space="preserve"> г. по </w:t>
      </w:r>
      <w:r w:rsidR="008612AB">
        <w:rPr>
          <w:sz w:val="24"/>
          <w:szCs w:val="24"/>
        </w:rPr>
        <w:t>0</w:t>
      </w:r>
      <w:r w:rsidR="001124FC">
        <w:rPr>
          <w:sz w:val="24"/>
          <w:szCs w:val="24"/>
        </w:rPr>
        <w:t>5</w:t>
      </w:r>
      <w:r w:rsidRPr="00663BD8">
        <w:rPr>
          <w:sz w:val="24"/>
          <w:szCs w:val="24"/>
        </w:rPr>
        <w:t>.0</w:t>
      </w:r>
      <w:r w:rsidR="001124FC">
        <w:rPr>
          <w:sz w:val="24"/>
          <w:szCs w:val="24"/>
        </w:rPr>
        <w:t>2</w:t>
      </w:r>
      <w:r w:rsidRPr="00663BD8">
        <w:rPr>
          <w:sz w:val="24"/>
          <w:szCs w:val="24"/>
        </w:rPr>
        <w:t>.201</w:t>
      </w:r>
      <w:r w:rsidR="001124FC">
        <w:rPr>
          <w:sz w:val="24"/>
          <w:szCs w:val="24"/>
        </w:rPr>
        <w:t>6</w:t>
      </w:r>
      <w:r w:rsidRPr="00663BD8">
        <w:rPr>
          <w:sz w:val="24"/>
          <w:szCs w:val="24"/>
        </w:rPr>
        <w:t xml:space="preserve"> г. включительно. </w:t>
      </w:r>
    </w:p>
    <w:p w:rsidR="00AD50AC" w:rsidRPr="00663BD8" w:rsidRDefault="00AD50AC" w:rsidP="00AD50AC">
      <w:pPr>
        <w:pStyle w:val="ac"/>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Разъяснение положений документации размещаются Заказчиком на официальном сайте (</w:t>
      </w:r>
      <w:hyperlink r:id="rId15"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sz w:val="24"/>
          <w:szCs w:val="24"/>
        </w:rPr>
        <w:t>) не позднее чем в течение трех дней со дня предоставления указанных разъяснений.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 xml:space="preserve"> Место и дата подведения </w:t>
      </w:r>
      <w:r w:rsidR="00CA0343"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Место рассмотрения</w:t>
      </w:r>
      <w:r w:rsidR="00C70616" w:rsidRPr="00663BD8">
        <w:rPr>
          <w:sz w:val="24"/>
          <w:szCs w:val="24"/>
        </w:rPr>
        <w:t xml:space="preserve"> и подведения итогов</w:t>
      </w:r>
      <w:r w:rsidRPr="00663BD8">
        <w:rPr>
          <w:sz w:val="24"/>
          <w:szCs w:val="24"/>
        </w:rPr>
        <w:t>: Московская область, г. Корол</w:t>
      </w:r>
      <w:r w:rsidR="005B7660">
        <w:rPr>
          <w:sz w:val="24"/>
          <w:szCs w:val="24"/>
        </w:rPr>
        <w:t>ё</w:t>
      </w:r>
      <w:r w:rsidRPr="00663BD8">
        <w:rPr>
          <w:sz w:val="24"/>
          <w:szCs w:val="24"/>
        </w:rPr>
        <w:t>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141EFE"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Дата </w:t>
      </w:r>
      <w:r w:rsidR="00D97C85" w:rsidRPr="00663BD8">
        <w:rPr>
          <w:sz w:val="24"/>
          <w:szCs w:val="24"/>
        </w:rPr>
        <w:t>проведения «ПКО</w:t>
      </w:r>
      <w:proofErr w:type="gramStart"/>
      <w:r w:rsidR="00D97C85" w:rsidRPr="00663BD8">
        <w:rPr>
          <w:sz w:val="24"/>
          <w:szCs w:val="24"/>
        </w:rPr>
        <w:t>»</w:t>
      </w:r>
      <w:r w:rsidRPr="00663BD8">
        <w:rPr>
          <w:sz w:val="24"/>
          <w:szCs w:val="24"/>
        </w:rPr>
        <w:t xml:space="preserve">:  </w:t>
      </w:r>
      <w:r w:rsidR="008612AB">
        <w:rPr>
          <w:sz w:val="24"/>
          <w:szCs w:val="24"/>
        </w:rPr>
        <w:t>1</w:t>
      </w:r>
      <w:r w:rsidR="001124FC">
        <w:rPr>
          <w:sz w:val="24"/>
          <w:szCs w:val="24"/>
        </w:rPr>
        <w:t>5</w:t>
      </w:r>
      <w:r w:rsidRPr="00663BD8">
        <w:rPr>
          <w:sz w:val="24"/>
          <w:szCs w:val="24"/>
        </w:rPr>
        <w:t>.0</w:t>
      </w:r>
      <w:r w:rsidR="001124FC">
        <w:rPr>
          <w:sz w:val="24"/>
          <w:szCs w:val="24"/>
        </w:rPr>
        <w:t>2</w:t>
      </w:r>
      <w:r w:rsidRPr="00663BD8">
        <w:rPr>
          <w:sz w:val="24"/>
          <w:szCs w:val="24"/>
        </w:rPr>
        <w:t>.201</w:t>
      </w:r>
      <w:r w:rsidR="001124FC">
        <w:rPr>
          <w:sz w:val="24"/>
          <w:szCs w:val="24"/>
        </w:rPr>
        <w:t>6</w:t>
      </w:r>
      <w:proofErr w:type="gramEnd"/>
      <w:r w:rsidRPr="00663BD8">
        <w:rPr>
          <w:sz w:val="24"/>
          <w:szCs w:val="24"/>
        </w:rPr>
        <w:t xml:space="preserve"> г. 11 час.00 мин.</w:t>
      </w:r>
    </w:p>
    <w:p w:rsidR="00AD50AC" w:rsidRPr="00663BD8" w:rsidRDefault="00AD50AC" w:rsidP="00AD50AC">
      <w:pPr>
        <w:pStyle w:val="3"/>
        <w:numPr>
          <w:ilvl w:val="0"/>
          <w:numId w:val="0"/>
        </w:numPr>
        <w:tabs>
          <w:tab w:val="left" w:pos="993"/>
        </w:tabs>
        <w:spacing w:line="240" w:lineRule="auto"/>
        <w:ind w:left="792"/>
        <w:rPr>
          <w:color w:val="FF0000"/>
          <w:sz w:val="24"/>
          <w:szCs w:val="24"/>
        </w:rPr>
      </w:pPr>
      <w:r w:rsidRPr="00663BD8">
        <w:rPr>
          <w:sz w:val="24"/>
          <w:szCs w:val="24"/>
        </w:rPr>
        <w:t xml:space="preserve"> </w:t>
      </w: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 xml:space="preserve">Критерии </w:t>
      </w:r>
      <w:r w:rsidR="00176799"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176799" w:rsidRPr="00663BD8" w:rsidRDefault="00176799" w:rsidP="005B7660">
      <w:pPr>
        <w:spacing w:after="0" w:line="240" w:lineRule="auto"/>
        <w:ind w:left="708"/>
        <w:rPr>
          <w:rFonts w:ascii="Times New Roman" w:eastAsia="Times New Roman" w:hAnsi="Times New Roman" w:cs="Times New Roman"/>
          <w:snapToGrid w:val="0"/>
          <w:sz w:val="24"/>
          <w:szCs w:val="24"/>
        </w:rPr>
      </w:pPr>
      <w:r w:rsidRPr="00663BD8">
        <w:rPr>
          <w:rFonts w:ascii="Times New Roman" w:eastAsia="Times New Roman" w:hAnsi="Times New Roman" w:cs="Times New Roman"/>
          <w:snapToGrid w:val="0"/>
          <w:sz w:val="24"/>
          <w:szCs w:val="24"/>
        </w:rPr>
        <w:t>Критериями предварительного квалификационного отбора Участников закупки являются:</w:t>
      </w: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xml:space="preserve">- соответствие Участника </w:t>
      </w:r>
      <w:proofErr w:type="gramStart"/>
      <w:r w:rsidRPr="00663BD8">
        <w:rPr>
          <w:rFonts w:eastAsia="Times New Roman"/>
          <w:snapToGrid w:val="0"/>
          <w:sz w:val="24"/>
          <w:szCs w:val="24"/>
        </w:rPr>
        <w:t>закупки  требованиям</w:t>
      </w:r>
      <w:proofErr w:type="gramEnd"/>
      <w:r w:rsidRPr="00663BD8">
        <w:rPr>
          <w:rFonts w:eastAsia="Times New Roman"/>
          <w:snapToGrid w:val="0"/>
          <w:sz w:val="24"/>
          <w:szCs w:val="24"/>
        </w:rPr>
        <w:t>, предъявляемым законодательством РФ к лицам, осуществляющим выполнение работ, оказание услуг, являющихся предметом закупки;</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непроведение</w:t>
      </w:r>
      <w:proofErr w:type="spellEnd"/>
      <w:r w:rsidRPr="00663BD8">
        <w:rPr>
          <w:rFonts w:eastAsia="Times New Roman"/>
          <w:snapToGrid w:val="0"/>
          <w:sz w:val="24"/>
          <w:szCs w:val="24"/>
        </w:rPr>
        <w:t xml:space="preserve"> в отношении Участника закупки (юридического лица) процедуры ликвидации, отсутствия решения арбитражного суда о признании Участника закупки (юридического лица, индивидуального предпринимателя) банкротом;</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соответствие заявки на ПКО требованиям документации о ПКО;</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неприостановление</w:t>
      </w:r>
      <w:proofErr w:type="spellEnd"/>
      <w:r w:rsidRPr="00663BD8">
        <w:rPr>
          <w:rFonts w:eastAsia="Times New Roman"/>
          <w:snapToGrid w:val="0"/>
          <w:sz w:val="24"/>
          <w:szCs w:val="24"/>
        </w:rPr>
        <w:t xml:space="preserve"> деятельности Участника закупки на день рассмотрения заявки на ПКО;</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отсутствие задолженности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наличие опыта выполнения работ, аналогичных по характеру и объему работ предмету конкурса</w:t>
      </w:r>
      <w:r w:rsidR="00095CC1" w:rsidRPr="00663BD8">
        <w:rPr>
          <w:rFonts w:eastAsia="Times New Roman"/>
          <w:snapToGrid w:val="0"/>
          <w:sz w:val="24"/>
          <w:szCs w:val="24"/>
        </w:rPr>
        <w:t xml:space="preserve"> не менее </w:t>
      </w:r>
      <w:r w:rsidR="001124FC">
        <w:rPr>
          <w:rFonts w:eastAsia="Times New Roman"/>
          <w:snapToGrid w:val="0"/>
          <w:sz w:val="24"/>
          <w:szCs w:val="24"/>
        </w:rPr>
        <w:t>3</w:t>
      </w:r>
      <w:r w:rsidR="00095CC1" w:rsidRPr="00663BD8">
        <w:rPr>
          <w:rFonts w:eastAsia="Times New Roman"/>
          <w:snapToGrid w:val="0"/>
          <w:sz w:val="24"/>
          <w:szCs w:val="24"/>
        </w:rPr>
        <w:t xml:space="preserve"> лет</w:t>
      </w:r>
      <w:r w:rsidRPr="00663BD8">
        <w:rPr>
          <w:rFonts w:eastAsia="Times New Roman"/>
          <w:snapToGrid w:val="0"/>
          <w:sz w:val="24"/>
          <w:szCs w:val="24"/>
        </w:rPr>
        <w:t>;</w:t>
      </w:r>
    </w:p>
    <w:p w:rsidR="00176799" w:rsidRPr="00663BD8" w:rsidRDefault="00176799"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финансовое состояние – платежеспособность, обеспеченность собственными источниками финансирования; представленные балансовые отчеты за последний отчетный период текущего года и за предшествующи</w:t>
      </w:r>
      <w:r w:rsidR="00081026" w:rsidRPr="00663BD8">
        <w:rPr>
          <w:rFonts w:eastAsia="Times New Roman"/>
          <w:snapToGrid w:val="0"/>
          <w:sz w:val="24"/>
          <w:szCs w:val="24"/>
        </w:rPr>
        <w:t>й</w:t>
      </w:r>
      <w:r w:rsidRPr="00663BD8">
        <w:rPr>
          <w:rFonts w:eastAsia="Times New Roman"/>
          <w:snapToGrid w:val="0"/>
          <w:sz w:val="24"/>
          <w:szCs w:val="24"/>
        </w:rPr>
        <w:t xml:space="preserve"> год должны свидетельствовать о прочности финансового положения Участника закупки и рентабельности его деятельности;</w:t>
      </w:r>
    </w:p>
    <w:p w:rsidR="00081026" w:rsidRPr="00663BD8" w:rsidRDefault="00081026"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профессионально-квалификационный состав организации Участника закупки – численность, квалификация, опыт работы персонала Участника закупки;</w:t>
      </w:r>
    </w:p>
    <w:p w:rsidR="00081026" w:rsidRPr="00663BD8" w:rsidRDefault="00081026"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техническая оснащенность Участника закупки;</w:t>
      </w:r>
    </w:p>
    <w:p w:rsidR="000521D0" w:rsidRPr="00663BD8" w:rsidRDefault="000521D0"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наличие и материально-техническая обеспеченность служб контроля качества выполняемых работ на объекте;</w:t>
      </w:r>
    </w:p>
    <w:p w:rsidR="00081026" w:rsidRPr="00663BD8" w:rsidRDefault="00081026"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xml:space="preserve">-отсутствие сведений </w:t>
      </w:r>
      <w:proofErr w:type="gramStart"/>
      <w:r w:rsidRPr="00663BD8">
        <w:rPr>
          <w:rFonts w:eastAsia="Times New Roman"/>
          <w:snapToGrid w:val="0"/>
          <w:sz w:val="24"/>
          <w:szCs w:val="24"/>
        </w:rPr>
        <w:t>в  реестре</w:t>
      </w:r>
      <w:proofErr w:type="gramEnd"/>
      <w:r w:rsidRPr="00663BD8">
        <w:rPr>
          <w:rFonts w:eastAsia="Times New Roman"/>
          <w:snapToGrid w:val="0"/>
          <w:sz w:val="24"/>
          <w:szCs w:val="24"/>
        </w:rPr>
        <w:t xml:space="preserve"> недобросовестных поставщиков (подрядчиков, исполнителей);</w:t>
      </w:r>
    </w:p>
    <w:p w:rsidR="00081026" w:rsidRPr="00663BD8" w:rsidRDefault="00081026" w:rsidP="005B7660">
      <w:pPr>
        <w:pStyle w:val="ac"/>
        <w:ind w:left="709" w:firstLine="0"/>
        <w:rPr>
          <w:rFonts w:eastAsia="Times New Roman"/>
          <w:snapToGrid w:val="0"/>
          <w:sz w:val="24"/>
          <w:szCs w:val="24"/>
        </w:rPr>
      </w:pPr>
    </w:p>
    <w:p w:rsidR="00176799" w:rsidRPr="00663BD8" w:rsidRDefault="00176799" w:rsidP="005B7660">
      <w:pPr>
        <w:pStyle w:val="ac"/>
        <w:ind w:left="709" w:firstLine="0"/>
        <w:rPr>
          <w:rFonts w:eastAsia="Times New Roman"/>
          <w:snapToGrid w:val="0"/>
          <w:sz w:val="24"/>
          <w:szCs w:val="24"/>
        </w:rPr>
      </w:pPr>
      <w:r w:rsidRPr="00663BD8">
        <w:rPr>
          <w:rFonts w:eastAsia="Times New Roman"/>
          <w:snapToGrid w:val="0"/>
          <w:sz w:val="24"/>
          <w:szCs w:val="24"/>
        </w:rPr>
        <w:t>- в отношении Участника ПКО,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AD50AC" w:rsidRPr="00663BD8" w:rsidRDefault="00AD50AC" w:rsidP="00AD50AC">
      <w:pPr>
        <w:pStyle w:val="ac"/>
        <w:ind w:left="993" w:firstLine="0"/>
        <w:rPr>
          <w:rFonts w:eastAsia="Times New Roman"/>
          <w:snapToGrid w:val="0"/>
          <w:sz w:val="24"/>
          <w:szCs w:val="24"/>
        </w:rPr>
      </w:pPr>
    </w:p>
    <w:p w:rsidR="00AD50AC" w:rsidRPr="00663BD8" w:rsidRDefault="00AD50AC" w:rsidP="003442BA">
      <w:pPr>
        <w:pStyle w:val="3"/>
        <w:numPr>
          <w:ilvl w:val="0"/>
          <w:numId w:val="16"/>
        </w:numPr>
        <w:spacing w:line="240" w:lineRule="auto"/>
        <w:ind w:left="0" w:firstLine="0"/>
        <w:rPr>
          <w:b/>
          <w:sz w:val="24"/>
          <w:szCs w:val="24"/>
        </w:rPr>
      </w:pPr>
      <w:bookmarkStart w:id="3" w:name="_Ref317667288"/>
      <w:r w:rsidRPr="00663BD8">
        <w:rPr>
          <w:b/>
          <w:sz w:val="24"/>
          <w:szCs w:val="24"/>
        </w:rPr>
        <w:t xml:space="preserve">Порядок вскрытия конвертов </w:t>
      </w:r>
      <w:proofErr w:type="gramStart"/>
      <w:r w:rsidRPr="00663BD8">
        <w:rPr>
          <w:b/>
          <w:sz w:val="24"/>
          <w:szCs w:val="24"/>
        </w:rPr>
        <w:t>с  заявками</w:t>
      </w:r>
      <w:proofErr w:type="gramEnd"/>
      <w:r w:rsidRPr="00663BD8">
        <w:rPr>
          <w:b/>
          <w:sz w:val="24"/>
          <w:szCs w:val="24"/>
        </w:rPr>
        <w:t xml:space="preserve"> на участие в </w:t>
      </w:r>
      <w:r w:rsidR="000521D0" w:rsidRPr="00663BD8">
        <w:rPr>
          <w:b/>
          <w:sz w:val="24"/>
          <w:szCs w:val="24"/>
        </w:rPr>
        <w:t>«ПКО»</w:t>
      </w:r>
      <w:r w:rsidRPr="00663BD8">
        <w:rPr>
          <w:b/>
          <w:sz w:val="24"/>
          <w:szCs w:val="24"/>
        </w:rPr>
        <w:t>.</w:t>
      </w:r>
      <w:bookmarkEnd w:id="3"/>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Место вскрытия конвертов: Московская область, г. Корол</w:t>
      </w:r>
      <w:r w:rsidR="005B7660">
        <w:rPr>
          <w:sz w:val="24"/>
          <w:szCs w:val="24"/>
        </w:rPr>
        <w:t>ё</w:t>
      </w:r>
      <w:r w:rsidRPr="00663BD8">
        <w:rPr>
          <w:sz w:val="24"/>
          <w:szCs w:val="24"/>
        </w:rPr>
        <w:t>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Дата вскрытия конвертов: </w:t>
      </w:r>
      <w:r w:rsidR="008612AB">
        <w:rPr>
          <w:sz w:val="24"/>
          <w:szCs w:val="24"/>
        </w:rPr>
        <w:t>1</w:t>
      </w:r>
      <w:r w:rsidR="001124FC">
        <w:rPr>
          <w:sz w:val="24"/>
          <w:szCs w:val="24"/>
        </w:rPr>
        <w:t>1</w:t>
      </w:r>
      <w:r w:rsidRPr="00663BD8">
        <w:rPr>
          <w:sz w:val="24"/>
          <w:szCs w:val="24"/>
        </w:rPr>
        <w:t>.0</w:t>
      </w:r>
      <w:r w:rsidR="001124FC">
        <w:rPr>
          <w:sz w:val="24"/>
          <w:szCs w:val="24"/>
        </w:rPr>
        <w:t>2</w:t>
      </w:r>
      <w:r w:rsidRPr="00663BD8">
        <w:rPr>
          <w:sz w:val="24"/>
          <w:szCs w:val="24"/>
        </w:rPr>
        <w:t>.201</w:t>
      </w:r>
      <w:r w:rsidR="001124FC">
        <w:rPr>
          <w:sz w:val="24"/>
          <w:szCs w:val="24"/>
        </w:rPr>
        <w:t>6</w:t>
      </w:r>
      <w:r w:rsidRPr="00663BD8">
        <w:rPr>
          <w:sz w:val="24"/>
          <w:szCs w:val="24"/>
        </w:rPr>
        <w:t xml:space="preserve"> г. 11 час.00 мин. </w:t>
      </w:r>
    </w:p>
    <w:p w:rsidR="0011297D" w:rsidRPr="00663BD8" w:rsidRDefault="0011297D" w:rsidP="0011297D">
      <w:pPr>
        <w:pStyle w:val="ac"/>
        <w:rPr>
          <w:sz w:val="24"/>
          <w:szCs w:val="24"/>
        </w:rPr>
      </w:pPr>
    </w:p>
    <w:p w:rsidR="0011297D" w:rsidRPr="00663BD8" w:rsidRDefault="0011297D" w:rsidP="003442BA">
      <w:pPr>
        <w:pStyle w:val="3"/>
        <w:numPr>
          <w:ilvl w:val="1"/>
          <w:numId w:val="16"/>
        </w:numPr>
        <w:tabs>
          <w:tab w:val="left" w:pos="993"/>
        </w:tabs>
        <w:spacing w:line="240" w:lineRule="auto"/>
        <w:rPr>
          <w:sz w:val="24"/>
          <w:szCs w:val="24"/>
        </w:rPr>
      </w:pPr>
      <w:r w:rsidRPr="00663BD8">
        <w:rPr>
          <w:sz w:val="24"/>
          <w:szCs w:val="24"/>
        </w:rPr>
        <w:t xml:space="preserve">На вскрытии конвертов обязательное присутствие официального представителя участника ПКО компетентного отвечать на технические вопросы по </w:t>
      </w:r>
      <w:proofErr w:type="spellStart"/>
      <w:r w:rsidR="00425179" w:rsidRPr="00663BD8">
        <w:rPr>
          <w:sz w:val="24"/>
          <w:szCs w:val="24"/>
        </w:rPr>
        <w:t>ЛОТам</w:t>
      </w:r>
      <w:proofErr w:type="spellEnd"/>
      <w:r w:rsidR="00425179" w:rsidRPr="00663BD8">
        <w:rPr>
          <w:sz w:val="24"/>
          <w:szCs w:val="24"/>
        </w:rPr>
        <w:t xml:space="preserve"> конкурса.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При вскрытии конвертов с заявками на участие в </w:t>
      </w:r>
      <w:r w:rsidR="00CA0343" w:rsidRPr="00663BD8">
        <w:rPr>
          <w:sz w:val="24"/>
          <w:szCs w:val="24"/>
        </w:rPr>
        <w:t>«ПКО»</w:t>
      </w:r>
      <w:r w:rsidRPr="00663BD8">
        <w:rPr>
          <w:sz w:val="24"/>
          <w:szCs w:val="24"/>
        </w:rPr>
        <w:t xml:space="preserve"> объявляются и заносятся в протокол вскрытия конвертов с заявками на участие в </w:t>
      </w:r>
      <w:r w:rsidR="00CA0343" w:rsidRPr="00663BD8">
        <w:rPr>
          <w:sz w:val="24"/>
          <w:szCs w:val="24"/>
        </w:rPr>
        <w:t>«ПКО»</w:t>
      </w:r>
      <w:r w:rsidRPr="00663BD8">
        <w:rPr>
          <w:sz w:val="24"/>
          <w:szCs w:val="24"/>
        </w:rPr>
        <w:t xml:space="preserve"> следующие сведения:</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r w:rsidR="000521D0" w:rsidRPr="00663BD8">
        <w:rPr>
          <w:sz w:val="24"/>
          <w:szCs w:val="24"/>
        </w:rPr>
        <w:t xml:space="preserve">, количество </w:t>
      </w:r>
      <w:proofErr w:type="gramStart"/>
      <w:r w:rsidR="000521D0" w:rsidRPr="00663BD8">
        <w:rPr>
          <w:sz w:val="24"/>
          <w:szCs w:val="24"/>
        </w:rPr>
        <w:t>листов</w:t>
      </w:r>
      <w:proofErr w:type="gramEnd"/>
      <w:r w:rsidR="000521D0" w:rsidRPr="00663BD8">
        <w:rPr>
          <w:sz w:val="24"/>
          <w:szCs w:val="24"/>
        </w:rPr>
        <w:t xml:space="preserve"> предоставленных</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 информацию о признании </w:t>
      </w:r>
      <w:r w:rsidR="00CA0343" w:rsidRPr="00663BD8">
        <w:rPr>
          <w:sz w:val="24"/>
          <w:szCs w:val="24"/>
        </w:rPr>
        <w:t>«ПКО»</w:t>
      </w:r>
      <w:r w:rsidRPr="00663BD8">
        <w:rPr>
          <w:sz w:val="24"/>
          <w:szCs w:val="24"/>
        </w:rPr>
        <w:t xml:space="preserve"> несостоявшимся в случае, если он был признан таковым;</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иные необходимые сведения.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В случае если по окончании срока подачи заявок на участие в </w:t>
      </w:r>
      <w:r w:rsidR="00081026" w:rsidRPr="00663BD8">
        <w:rPr>
          <w:sz w:val="24"/>
          <w:szCs w:val="24"/>
        </w:rPr>
        <w:t>«</w:t>
      </w:r>
      <w:proofErr w:type="gramStart"/>
      <w:r w:rsidR="00081026" w:rsidRPr="00663BD8">
        <w:rPr>
          <w:sz w:val="24"/>
          <w:szCs w:val="24"/>
        </w:rPr>
        <w:t xml:space="preserve">ПКО» </w:t>
      </w:r>
      <w:r w:rsidRPr="00663BD8">
        <w:rPr>
          <w:sz w:val="24"/>
          <w:szCs w:val="24"/>
        </w:rPr>
        <w:t xml:space="preserve"> не</w:t>
      </w:r>
      <w:proofErr w:type="gramEnd"/>
      <w:r w:rsidRPr="00663BD8">
        <w:rPr>
          <w:sz w:val="24"/>
          <w:szCs w:val="24"/>
        </w:rPr>
        <w:t xml:space="preserve"> подано ни одной заявки на участие в </w:t>
      </w:r>
      <w:r w:rsidR="00081026" w:rsidRPr="00663BD8">
        <w:rPr>
          <w:sz w:val="24"/>
          <w:szCs w:val="24"/>
        </w:rPr>
        <w:t>«ПКО»</w:t>
      </w:r>
      <w:r w:rsidRPr="00663BD8">
        <w:rPr>
          <w:sz w:val="24"/>
          <w:szCs w:val="24"/>
        </w:rPr>
        <w:t>, либо подан</w:t>
      </w:r>
      <w:r w:rsidR="001613F4" w:rsidRPr="00663BD8">
        <w:rPr>
          <w:sz w:val="24"/>
          <w:szCs w:val="24"/>
        </w:rPr>
        <w:t>о</w:t>
      </w:r>
      <w:r w:rsidRPr="00663BD8">
        <w:rPr>
          <w:sz w:val="24"/>
          <w:szCs w:val="24"/>
        </w:rPr>
        <w:t xml:space="preserve"> </w:t>
      </w:r>
      <w:r w:rsidR="001613F4" w:rsidRPr="00663BD8">
        <w:rPr>
          <w:sz w:val="24"/>
          <w:szCs w:val="24"/>
        </w:rPr>
        <w:t>менее двух</w:t>
      </w:r>
      <w:r w:rsidRPr="00663BD8">
        <w:rPr>
          <w:sz w:val="24"/>
          <w:szCs w:val="24"/>
        </w:rPr>
        <w:t xml:space="preserve"> заяв</w:t>
      </w:r>
      <w:r w:rsidR="001613F4" w:rsidRPr="00663BD8">
        <w:rPr>
          <w:sz w:val="24"/>
          <w:szCs w:val="24"/>
        </w:rPr>
        <w:t>о</w:t>
      </w:r>
      <w:r w:rsidRPr="00663BD8">
        <w:rPr>
          <w:sz w:val="24"/>
          <w:szCs w:val="24"/>
        </w:rPr>
        <w:t xml:space="preserve">к на участие в </w:t>
      </w:r>
      <w:r w:rsidR="00081026" w:rsidRPr="00663BD8">
        <w:rPr>
          <w:sz w:val="24"/>
          <w:szCs w:val="24"/>
        </w:rPr>
        <w:t>«ПКО»</w:t>
      </w:r>
      <w:r w:rsidRPr="00663BD8">
        <w:rPr>
          <w:sz w:val="24"/>
          <w:szCs w:val="24"/>
        </w:rPr>
        <w:t xml:space="preserve">, в протокол вносится информация о признании </w:t>
      </w:r>
      <w:r w:rsidR="00081026" w:rsidRPr="00663BD8">
        <w:rPr>
          <w:sz w:val="24"/>
          <w:szCs w:val="24"/>
        </w:rPr>
        <w:t>«ПКО»</w:t>
      </w:r>
      <w:r w:rsidRPr="00663BD8">
        <w:rPr>
          <w:sz w:val="24"/>
          <w:szCs w:val="24"/>
        </w:rPr>
        <w:t xml:space="preserve"> несостоявшимся.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По результатам процедуры вскрытия конвертов с заявками составляется соответствующий протокол, </w:t>
      </w:r>
      <w:proofErr w:type="gramStart"/>
      <w:r w:rsidRPr="00663BD8">
        <w:rPr>
          <w:sz w:val="24"/>
          <w:szCs w:val="24"/>
        </w:rPr>
        <w:t>который  размещается</w:t>
      </w:r>
      <w:proofErr w:type="gramEnd"/>
      <w:r w:rsidRPr="00663BD8">
        <w:rPr>
          <w:sz w:val="24"/>
          <w:szCs w:val="24"/>
        </w:rPr>
        <w:t xml:space="preserve"> заказчиком на официальном сайте не позднее чем через три дня со дня подписания.</w:t>
      </w:r>
    </w:p>
    <w:p w:rsidR="00AD50AC" w:rsidRPr="00663BD8" w:rsidRDefault="00AD50AC" w:rsidP="00AD50AC">
      <w:pPr>
        <w:pStyle w:val="aa"/>
        <w:spacing w:after="0"/>
        <w:ind w:firstLine="0"/>
      </w:pPr>
    </w:p>
    <w:p w:rsidR="00AD50AC" w:rsidRPr="00663BD8" w:rsidRDefault="00AD50AC" w:rsidP="003442BA">
      <w:pPr>
        <w:pStyle w:val="3"/>
        <w:numPr>
          <w:ilvl w:val="0"/>
          <w:numId w:val="16"/>
        </w:numPr>
        <w:spacing w:line="240" w:lineRule="auto"/>
        <w:ind w:left="0" w:firstLine="0"/>
        <w:rPr>
          <w:b/>
          <w:sz w:val="24"/>
          <w:szCs w:val="24"/>
        </w:rPr>
      </w:pPr>
      <w:r w:rsidRPr="00663BD8">
        <w:rPr>
          <w:b/>
          <w:sz w:val="24"/>
          <w:szCs w:val="24"/>
        </w:rPr>
        <w:t xml:space="preserve">Порядок рассмотрения заявок на участие в </w:t>
      </w:r>
      <w:r w:rsidR="008904D0" w:rsidRPr="00663BD8">
        <w:rPr>
          <w:b/>
          <w:sz w:val="24"/>
          <w:szCs w:val="24"/>
        </w:rPr>
        <w:t>«ПКО»</w:t>
      </w:r>
      <w:r w:rsidR="000E51A2">
        <w:rPr>
          <w:b/>
          <w:sz w:val="24"/>
          <w:szCs w:val="24"/>
        </w:rPr>
        <w:t xml:space="preserve"> и допуск заявок к конкурсу</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Закупочная комиссия в течение </w:t>
      </w:r>
      <w:r w:rsidR="001124FC">
        <w:rPr>
          <w:sz w:val="24"/>
          <w:szCs w:val="24"/>
        </w:rPr>
        <w:t>2</w:t>
      </w:r>
      <w:r w:rsidRPr="00663BD8">
        <w:rPr>
          <w:sz w:val="24"/>
          <w:szCs w:val="24"/>
        </w:rPr>
        <w:t xml:space="preserve"> (</w:t>
      </w:r>
      <w:r w:rsidR="001124FC">
        <w:rPr>
          <w:sz w:val="24"/>
          <w:szCs w:val="24"/>
        </w:rPr>
        <w:t>двух</w:t>
      </w:r>
      <w:r w:rsidRPr="00663BD8">
        <w:rPr>
          <w:sz w:val="24"/>
          <w:szCs w:val="24"/>
        </w:rPr>
        <w:t>) рабоч</w:t>
      </w:r>
      <w:r w:rsidR="001124FC">
        <w:rPr>
          <w:sz w:val="24"/>
          <w:szCs w:val="24"/>
        </w:rPr>
        <w:t>их</w:t>
      </w:r>
      <w:r w:rsidRPr="00663BD8">
        <w:rPr>
          <w:sz w:val="24"/>
          <w:szCs w:val="24"/>
        </w:rPr>
        <w:t xml:space="preserve"> дн</w:t>
      </w:r>
      <w:r w:rsidR="001124FC">
        <w:rPr>
          <w:sz w:val="24"/>
          <w:szCs w:val="24"/>
        </w:rPr>
        <w:t>ей</w:t>
      </w:r>
      <w:r w:rsidRPr="00663BD8">
        <w:rPr>
          <w:sz w:val="24"/>
          <w:szCs w:val="24"/>
        </w:rPr>
        <w:t xml:space="preserve"> со дня вскрытия конвертов с заявками рассматривает заявки </w:t>
      </w:r>
      <w:r w:rsidR="00081026" w:rsidRPr="00663BD8">
        <w:rPr>
          <w:sz w:val="24"/>
          <w:szCs w:val="24"/>
        </w:rPr>
        <w:t>«ПКО»</w:t>
      </w:r>
      <w:r w:rsidRPr="00663BD8">
        <w:rPr>
          <w:sz w:val="24"/>
          <w:szCs w:val="24"/>
        </w:rPr>
        <w:t xml:space="preserve"> на соответствие требованиям, установленным документацией</w:t>
      </w:r>
      <w:r w:rsidR="002A7603" w:rsidRPr="00663BD8">
        <w:rPr>
          <w:sz w:val="24"/>
          <w:szCs w:val="24"/>
        </w:rPr>
        <w:t xml:space="preserve"> «ПКО»</w:t>
      </w:r>
      <w:r w:rsidRPr="00663BD8">
        <w:rPr>
          <w:sz w:val="24"/>
          <w:szCs w:val="24"/>
        </w:rPr>
        <w:t xml:space="preserve">, и осуществляет проверку соответствия участников закупки требованиям, установленным документацией </w:t>
      </w:r>
      <w:r w:rsidR="002A7603" w:rsidRPr="00663BD8">
        <w:rPr>
          <w:sz w:val="24"/>
          <w:szCs w:val="24"/>
        </w:rPr>
        <w:t xml:space="preserve">«ПКО» </w:t>
      </w:r>
      <w:r w:rsidRPr="00663BD8">
        <w:rPr>
          <w:sz w:val="24"/>
          <w:szCs w:val="24"/>
        </w:rPr>
        <w:t>и Положением о закупках товаров, работ, услуг для нужд АО «Корол</w:t>
      </w:r>
      <w:r w:rsidR="005B7660">
        <w:rPr>
          <w:sz w:val="24"/>
          <w:szCs w:val="24"/>
        </w:rPr>
        <w:t>ё</w:t>
      </w:r>
      <w:r w:rsidRPr="00663BD8">
        <w:rPr>
          <w:sz w:val="24"/>
          <w:szCs w:val="24"/>
        </w:rPr>
        <w:t>вская электросеть».</w:t>
      </w:r>
      <w:r w:rsidR="002A7603"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Заказчик рассматривает заявки на участие в </w:t>
      </w:r>
      <w:r w:rsidR="000E51A2">
        <w:rPr>
          <w:sz w:val="24"/>
          <w:szCs w:val="24"/>
        </w:rPr>
        <w:t xml:space="preserve">конкурсе с </w:t>
      </w:r>
      <w:r w:rsidR="00A14479" w:rsidRPr="00663BD8">
        <w:rPr>
          <w:sz w:val="24"/>
          <w:szCs w:val="24"/>
        </w:rPr>
        <w:t>«ПКО»</w:t>
      </w:r>
      <w:r w:rsidRPr="00663BD8">
        <w:rPr>
          <w:sz w:val="24"/>
          <w:szCs w:val="24"/>
        </w:rPr>
        <w:t xml:space="preserve"> на</w:t>
      </w:r>
      <w:r w:rsidRPr="00663BD8">
        <w:rPr>
          <w:sz w:val="24"/>
          <w:szCs w:val="24"/>
        </w:rPr>
        <w:br/>
        <w:t>соответствие следующим требованиям:</w:t>
      </w:r>
    </w:p>
    <w:p w:rsidR="00AD50AC" w:rsidRPr="00663BD8" w:rsidRDefault="00AD50AC" w:rsidP="00AD50AC">
      <w:pPr>
        <w:pStyle w:val="ac"/>
        <w:rPr>
          <w:sz w:val="24"/>
          <w:szCs w:val="24"/>
        </w:rPr>
      </w:pP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наличие документов, определенных документацией</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предмета заявки предмету </w:t>
      </w:r>
      <w:r w:rsidR="00A14479" w:rsidRPr="00663BD8">
        <w:rPr>
          <w:sz w:val="24"/>
          <w:szCs w:val="24"/>
        </w:rPr>
        <w:t>«ПКО»</w:t>
      </w:r>
      <w:r w:rsidRPr="00663BD8">
        <w:rPr>
          <w:sz w:val="24"/>
          <w:szCs w:val="24"/>
        </w:rPr>
        <w:t>, указанному в документации;</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участника закупки требованиям, </w:t>
      </w:r>
      <w:r w:rsidR="002A7603" w:rsidRPr="00663BD8">
        <w:rPr>
          <w:sz w:val="24"/>
          <w:szCs w:val="24"/>
        </w:rPr>
        <w:t xml:space="preserve">и </w:t>
      </w:r>
      <w:proofErr w:type="gramStart"/>
      <w:r w:rsidR="002A7603" w:rsidRPr="00663BD8">
        <w:rPr>
          <w:sz w:val="24"/>
          <w:szCs w:val="24"/>
        </w:rPr>
        <w:t>критериям</w:t>
      </w:r>
      <w:proofErr w:type="gramEnd"/>
      <w:r w:rsidR="002A7603" w:rsidRPr="00663BD8">
        <w:rPr>
          <w:sz w:val="24"/>
          <w:szCs w:val="24"/>
        </w:rPr>
        <w:t xml:space="preserve"> </w:t>
      </w:r>
      <w:r w:rsidRPr="00663BD8">
        <w:rPr>
          <w:sz w:val="24"/>
          <w:szCs w:val="24"/>
        </w:rPr>
        <w:t>указанным в документации</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63BD8">
          <w:rPr>
            <w:sz w:val="24"/>
            <w:szCs w:val="24"/>
          </w:rPr>
          <w:t>Кодексом</w:t>
        </w:r>
      </w:hyperlink>
      <w:r w:rsidRPr="00663BD8">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w:t>
      </w:r>
      <w:r w:rsidRPr="00663BD8">
        <w:rPr>
          <w:sz w:val="24"/>
          <w:szCs w:val="24"/>
        </w:rPr>
        <w:lastRenderedPageBreak/>
        <w:t>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B7660">
      <w:pPr>
        <w:pStyle w:val="3"/>
        <w:numPr>
          <w:ilvl w:val="1"/>
          <w:numId w:val="16"/>
        </w:numPr>
        <w:tabs>
          <w:tab w:val="left" w:pos="993"/>
        </w:tabs>
        <w:spacing w:line="240" w:lineRule="auto"/>
        <w:rPr>
          <w:sz w:val="24"/>
          <w:szCs w:val="24"/>
        </w:rPr>
      </w:pPr>
      <w:r w:rsidRPr="00663BD8">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63BD8" w:rsidRDefault="00AD50AC" w:rsidP="005B7660">
      <w:pPr>
        <w:pStyle w:val="3"/>
        <w:numPr>
          <w:ilvl w:val="0"/>
          <w:numId w:val="7"/>
        </w:numPr>
        <w:tabs>
          <w:tab w:val="left" w:pos="993"/>
        </w:tabs>
        <w:spacing w:line="240" w:lineRule="auto"/>
        <w:ind w:left="709"/>
        <w:rPr>
          <w:sz w:val="24"/>
          <w:szCs w:val="24"/>
        </w:rPr>
      </w:pPr>
      <w:proofErr w:type="spellStart"/>
      <w:r w:rsidRPr="00663BD8">
        <w:rPr>
          <w:sz w:val="24"/>
          <w:szCs w:val="24"/>
        </w:rPr>
        <w:t>непредоставления</w:t>
      </w:r>
      <w:proofErr w:type="spellEnd"/>
      <w:r w:rsidRPr="00663BD8">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63BD8" w:rsidRDefault="00AD50AC" w:rsidP="005B7660">
      <w:pPr>
        <w:pStyle w:val="3"/>
        <w:numPr>
          <w:ilvl w:val="0"/>
          <w:numId w:val="7"/>
        </w:numPr>
        <w:tabs>
          <w:tab w:val="left" w:pos="993"/>
        </w:tabs>
        <w:spacing w:line="240" w:lineRule="auto"/>
        <w:ind w:left="709"/>
        <w:rPr>
          <w:sz w:val="24"/>
          <w:szCs w:val="24"/>
        </w:rPr>
      </w:pPr>
      <w:r w:rsidRPr="00663BD8">
        <w:rPr>
          <w:sz w:val="24"/>
          <w:szCs w:val="24"/>
        </w:rPr>
        <w:t xml:space="preserve">несоответствия требованиям, установленным документацией </w:t>
      </w:r>
      <w:r w:rsidR="00A14479" w:rsidRPr="00663BD8">
        <w:rPr>
          <w:sz w:val="24"/>
          <w:szCs w:val="24"/>
        </w:rPr>
        <w:t xml:space="preserve">«ПКО» </w:t>
      </w:r>
      <w:r w:rsidRPr="00663BD8">
        <w:rPr>
          <w:sz w:val="24"/>
          <w:szCs w:val="24"/>
        </w:rPr>
        <w:t>к участникам;</w:t>
      </w:r>
    </w:p>
    <w:p w:rsidR="00AD50AC" w:rsidRPr="00663BD8" w:rsidRDefault="00AD50AC" w:rsidP="005B7660">
      <w:pPr>
        <w:pStyle w:val="3"/>
        <w:numPr>
          <w:ilvl w:val="0"/>
          <w:numId w:val="7"/>
        </w:numPr>
        <w:tabs>
          <w:tab w:val="left" w:pos="993"/>
        </w:tabs>
        <w:spacing w:line="240" w:lineRule="auto"/>
        <w:ind w:left="709"/>
        <w:rPr>
          <w:sz w:val="24"/>
          <w:szCs w:val="24"/>
        </w:rPr>
      </w:pPr>
      <w:r w:rsidRPr="00663BD8">
        <w:rPr>
          <w:sz w:val="24"/>
          <w:szCs w:val="24"/>
        </w:rPr>
        <w:t>несоответствия</w:t>
      </w:r>
      <w:r w:rsidR="00A14479" w:rsidRPr="00663BD8">
        <w:rPr>
          <w:sz w:val="24"/>
          <w:szCs w:val="24"/>
        </w:rPr>
        <w:t xml:space="preserve"> заявки на участие требованиям документации «ПКО»</w:t>
      </w:r>
      <w:r w:rsidRPr="00663BD8">
        <w:rPr>
          <w:sz w:val="24"/>
          <w:szCs w:val="24"/>
        </w:rPr>
        <w:t xml:space="preserve"> а также других критериев.</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663BD8">
        <w:rPr>
          <w:sz w:val="24"/>
          <w:szCs w:val="24"/>
        </w:rPr>
        <w:t>пояснений)  устанавливается</w:t>
      </w:r>
      <w:proofErr w:type="gramEnd"/>
      <w:r w:rsidRPr="00663BD8">
        <w:rPr>
          <w:sz w:val="24"/>
          <w:szCs w:val="24"/>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w:t>
      </w:r>
      <w:r w:rsidR="008904D0"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На основании рассмотрения заявок на участие в </w:t>
      </w:r>
      <w:r w:rsidR="008904D0" w:rsidRPr="00663BD8">
        <w:rPr>
          <w:sz w:val="24"/>
          <w:szCs w:val="24"/>
        </w:rPr>
        <w:t>«ПКО»</w:t>
      </w:r>
      <w:r w:rsidRPr="00663BD8">
        <w:rPr>
          <w:sz w:val="24"/>
          <w:szCs w:val="24"/>
        </w:rPr>
        <w:t xml:space="preserve"> закупочной комиссией принимается решение о допуске к участию в </w:t>
      </w:r>
      <w:r w:rsidR="008904D0" w:rsidRPr="00663BD8">
        <w:rPr>
          <w:sz w:val="24"/>
          <w:szCs w:val="24"/>
        </w:rPr>
        <w:t xml:space="preserve">открытом </w:t>
      </w:r>
      <w:r w:rsidRPr="00663BD8">
        <w:rPr>
          <w:sz w:val="24"/>
          <w:szCs w:val="24"/>
        </w:rPr>
        <w:t xml:space="preserve">конкурсе участника закупки и о признании участника закупки, подавшего заявку на участие </w:t>
      </w:r>
      <w:r w:rsidR="008904D0" w:rsidRPr="00663BD8">
        <w:rPr>
          <w:sz w:val="24"/>
          <w:szCs w:val="24"/>
        </w:rPr>
        <w:t>в «ПКО»</w:t>
      </w:r>
      <w:r w:rsidRPr="00663BD8">
        <w:rPr>
          <w:sz w:val="24"/>
          <w:szCs w:val="24"/>
        </w:rPr>
        <w:t xml:space="preserve">, участником </w:t>
      </w:r>
      <w:r w:rsidR="008904D0" w:rsidRPr="00663BD8">
        <w:rPr>
          <w:sz w:val="24"/>
          <w:szCs w:val="24"/>
        </w:rPr>
        <w:t xml:space="preserve">открытого конкурса </w:t>
      </w:r>
      <w:r w:rsidRPr="00663BD8">
        <w:rPr>
          <w:sz w:val="24"/>
          <w:szCs w:val="24"/>
        </w:rPr>
        <w:t>или об отказе в допуске такого участника закупки к участию в конкурсе в порядке и по основаниям, предусмотренным в документации</w:t>
      </w:r>
      <w:r w:rsidR="008904D0" w:rsidRPr="00663BD8">
        <w:rPr>
          <w:sz w:val="24"/>
          <w:szCs w:val="24"/>
        </w:rPr>
        <w:t xml:space="preserve"> «ПКО»</w:t>
      </w:r>
      <w:r w:rsidRPr="00663BD8">
        <w:rPr>
          <w:sz w:val="24"/>
          <w:szCs w:val="24"/>
        </w:rPr>
        <w:t xml:space="preserve"> и Положения о закупках товаров, работ, услуг для нужд АО «Корол</w:t>
      </w:r>
      <w:r w:rsidR="005B7660">
        <w:rPr>
          <w:sz w:val="24"/>
          <w:szCs w:val="24"/>
        </w:rPr>
        <w:t>ё</w:t>
      </w:r>
      <w:r w:rsidRPr="00663BD8">
        <w:rPr>
          <w:sz w:val="24"/>
          <w:szCs w:val="24"/>
        </w:rPr>
        <w:t>вская электросеть».</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3442BA">
      <w:pPr>
        <w:pStyle w:val="3"/>
        <w:numPr>
          <w:ilvl w:val="1"/>
          <w:numId w:val="16"/>
        </w:numPr>
        <w:tabs>
          <w:tab w:val="left" w:pos="993"/>
        </w:tabs>
        <w:spacing w:line="240" w:lineRule="auto"/>
        <w:rPr>
          <w:sz w:val="24"/>
          <w:szCs w:val="24"/>
        </w:rPr>
      </w:pPr>
      <w:r w:rsidRPr="00663BD8">
        <w:rPr>
          <w:sz w:val="24"/>
          <w:szCs w:val="24"/>
        </w:rPr>
        <w:t xml:space="preserve">Протокол </w:t>
      </w:r>
      <w:r w:rsidR="008904D0" w:rsidRPr="00663BD8">
        <w:rPr>
          <w:sz w:val="24"/>
          <w:szCs w:val="24"/>
        </w:rPr>
        <w:t xml:space="preserve">с итогами </w:t>
      </w:r>
      <w:r w:rsidRPr="00663BD8">
        <w:rPr>
          <w:sz w:val="24"/>
          <w:szCs w:val="24"/>
        </w:rPr>
        <w:t xml:space="preserve">рассмотрения заявок на участие в </w:t>
      </w:r>
      <w:r w:rsidR="008904D0" w:rsidRPr="00663BD8">
        <w:rPr>
          <w:sz w:val="24"/>
          <w:szCs w:val="24"/>
        </w:rPr>
        <w:t>«ПКО»</w:t>
      </w:r>
      <w:r w:rsidRPr="00663BD8">
        <w:rPr>
          <w:sz w:val="24"/>
          <w:szCs w:val="24"/>
        </w:rPr>
        <w:t xml:space="preserve"> ведется закупочной комиссией, подписывается всеми присутствующими членами закупочной комиссии и размещается на официальном сайте</w:t>
      </w:r>
      <w:r w:rsidR="00CC1CCE" w:rsidRPr="00663BD8">
        <w:rPr>
          <w:sz w:val="24"/>
          <w:szCs w:val="24"/>
        </w:rPr>
        <w:t xml:space="preserve"> не позднее чем через три дня со дня подписания.</w:t>
      </w:r>
      <w:r w:rsidR="00C46680" w:rsidRPr="00663BD8">
        <w:rPr>
          <w:sz w:val="24"/>
          <w:szCs w:val="24"/>
        </w:rPr>
        <w:t xml:space="preserve"> </w:t>
      </w:r>
      <w:r w:rsidR="00CC1CCE" w:rsidRPr="00663BD8">
        <w:rPr>
          <w:sz w:val="24"/>
          <w:szCs w:val="24"/>
        </w:rPr>
        <w:t>Одновременно у</w:t>
      </w:r>
      <w:r w:rsidR="00C46680" w:rsidRPr="00663BD8">
        <w:rPr>
          <w:sz w:val="24"/>
          <w:szCs w:val="24"/>
        </w:rPr>
        <w:t xml:space="preserve">частникам закупки по факсу или </w:t>
      </w:r>
      <w:r w:rsidR="00440C69" w:rsidRPr="00663BD8">
        <w:rPr>
          <w:sz w:val="24"/>
          <w:szCs w:val="24"/>
        </w:rPr>
        <w:t>на почтовый адрес электронной почты участника</w:t>
      </w:r>
      <w:r w:rsidR="00C46680" w:rsidRPr="00663BD8">
        <w:rPr>
          <w:sz w:val="24"/>
          <w:szCs w:val="24"/>
        </w:rPr>
        <w:t>,</w:t>
      </w:r>
      <w:r w:rsidRPr="00663BD8">
        <w:rPr>
          <w:sz w:val="24"/>
          <w:szCs w:val="24"/>
        </w:rPr>
        <w:t xml:space="preserve"> </w:t>
      </w:r>
      <w:r w:rsidR="00CC1CCE" w:rsidRPr="00663BD8">
        <w:rPr>
          <w:sz w:val="24"/>
          <w:szCs w:val="24"/>
        </w:rPr>
        <w:t xml:space="preserve">направляется извещение с результатами </w:t>
      </w:r>
      <w:r w:rsidR="00A414DD" w:rsidRPr="00663BD8">
        <w:rPr>
          <w:sz w:val="24"/>
          <w:szCs w:val="24"/>
        </w:rPr>
        <w:t>«</w:t>
      </w:r>
      <w:r w:rsidR="00CC1CCE" w:rsidRPr="00663BD8">
        <w:rPr>
          <w:sz w:val="24"/>
          <w:szCs w:val="24"/>
        </w:rPr>
        <w:t>ПКО</w:t>
      </w:r>
      <w:r w:rsidR="00A414DD" w:rsidRPr="00663BD8">
        <w:rPr>
          <w:sz w:val="24"/>
          <w:szCs w:val="24"/>
        </w:rPr>
        <w:t>»</w:t>
      </w:r>
      <w:r w:rsidR="00CC1CCE" w:rsidRPr="00663BD8">
        <w:rPr>
          <w:sz w:val="24"/>
          <w:szCs w:val="24"/>
        </w:rPr>
        <w:t xml:space="preserve"> </w:t>
      </w:r>
      <w:r w:rsidRPr="00663BD8">
        <w:rPr>
          <w:sz w:val="24"/>
          <w:szCs w:val="24"/>
        </w:rPr>
        <w:t>не позднее чем через три дня со дня подписания.</w:t>
      </w:r>
    </w:p>
    <w:p w:rsidR="00AD50AC" w:rsidRPr="00663BD8" w:rsidRDefault="00AD50AC" w:rsidP="00AD50AC">
      <w:pPr>
        <w:pStyle w:val="3"/>
        <w:numPr>
          <w:ilvl w:val="0"/>
          <w:numId w:val="0"/>
        </w:numPr>
        <w:spacing w:line="240" w:lineRule="auto"/>
        <w:rPr>
          <w:sz w:val="24"/>
          <w:szCs w:val="24"/>
        </w:rPr>
      </w:pPr>
    </w:p>
    <w:p w:rsidR="000E51A2" w:rsidRPr="000E51A2" w:rsidRDefault="00AD50AC" w:rsidP="003442BA">
      <w:pPr>
        <w:pStyle w:val="3"/>
        <w:numPr>
          <w:ilvl w:val="1"/>
          <w:numId w:val="16"/>
        </w:numPr>
        <w:tabs>
          <w:tab w:val="left" w:pos="993"/>
        </w:tabs>
        <w:spacing w:line="240" w:lineRule="auto"/>
        <w:ind w:firstLine="0"/>
      </w:pPr>
      <w:r w:rsidRPr="00663BD8">
        <w:rPr>
          <w:sz w:val="24"/>
          <w:szCs w:val="24"/>
        </w:rPr>
        <w:t xml:space="preserve">В случае если на основании результатов рассмотрения заявок на участие в </w:t>
      </w:r>
      <w:r w:rsidR="008904D0" w:rsidRPr="00663BD8">
        <w:rPr>
          <w:sz w:val="24"/>
          <w:szCs w:val="24"/>
        </w:rPr>
        <w:t>«ПКО»</w:t>
      </w:r>
      <w:r w:rsidR="000E51A2">
        <w:rPr>
          <w:sz w:val="24"/>
          <w:szCs w:val="24"/>
        </w:rPr>
        <w:t>:</w:t>
      </w:r>
    </w:p>
    <w:p w:rsidR="000E51A2" w:rsidRDefault="000E51A2" w:rsidP="000E51A2">
      <w:pPr>
        <w:pStyle w:val="ac"/>
        <w:ind w:hanging="11"/>
        <w:rPr>
          <w:sz w:val="24"/>
          <w:szCs w:val="24"/>
        </w:rPr>
      </w:pPr>
      <w:r>
        <w:rPr>
          <w:sz w:val="24"/>
          <w:szCs w:val="24"/>
        </w:rPr>
        <w:t>- заявилось на участие в ПКО менее двух участников;</w:t>
      </w:r>
    </w:p>
    <w:p w:rsidR="000E51A2" w:rsidRDefault="000E51A2" w:rsidP="000E51A2">
      <w:pPr>
        <w:pStyle w:val="3"/>
        <w:numPr>
          <w:ilvl w:val="0"/>
          <w:numId w:val="0"/>
        </w:numPr>
        <w:tabs>
          <w:tab w:val="left" w:pos="993"/>
        </w:tabs>
        <w:spacing w:line="240" w:lineRule="auto"/>
        <w:ind w:left="720"/>
        <w:rPr>
          <w:sz w:val="24"/>
          <w:szCs w:val="24"/>
        </w:rPr>
      </w:pPr>
      <w:r>
        <w:rPr>
          <w:sz w:val="24"/>
          <w:szCs w:val="24"/>
        </w:rPr>
        <w:t>-</w:t>
      </w:r>
      <w:r w:rsidR="00AD50AC" w:rsidRPr="00663BD8">
        <w:rPr>
          <w:sz w:val="24"/>
          <w:szCs w:val="24"/>
        </w:rPr>
        <w:t xml:space="preserve"> принято решение об отказе в допуске к участию в </w:t>
      </w:r>
      <w:proofErr w:type="gramStart"/>
      <w:r w:rsidR="001613F4" w:rsidRPr="00663BD8">
        <w:rPr>
          <w:sz w:val="24"/>
          <w:szCs w:val="24"/>
        </w:rPr>
        <w:t>конкурсе</w:t>
      </w:r>
      <w:r w:rsidR="008904D0" w:rsidRPr="00663BD8">
        <w:rPr>
          <w:sz w:val="24"/>
          <w:szCs w:val="24"/>
        </w:rPr>
        <w:t xml:space="preserve"> </w:t>
      </w:r>
      <w:r w:rsidR="00AD50AC" w:rsidRPr="00663BD8">
        <w:rPr>
          <w:sz w:val="24"/>
          <w:szCs w:val="24"/>
        </w:rPr>
        <w:t xml:space="preserve"> всех</w:t>
      </w:r>
      <w:proofErr w:type="gramEnd"/>
      <w:r w:rsidR="00AD50AC" w:rsidRPr="00663BD8">
        <w:rPr>
          <w:sz w:val="24"/>
          <w:szCs w:val="24"/>
        </w:rPr>
        <w:t xml:space="preserve"> участников закупки</w:t>
      </w:r>
      <w:r w:rsidR="001613F4" w:rsidRPr="00663BD8">
        <w:rPr>
          <w:sz w:val="24"/>
          <w:szCs w:val="24"/>
        </w:rPr>
        <w:t xml:space="preserve"> или допущены менее двух участников</w:t>
      </w:r>
      <w:r w:rsidR="00AD50AC" w:rsidRPr="00663BD8">
        <w:rPr>
          <w:sz w:val="24"/>
          <w:szCs w:val="24"/>
        </w:rPr>
        <w:t xml:space="preserve">, подавших заявки на участие в </w:t>
      </w:r>
      <w:r w:rsidR="008904D0" w:rsidRPr="00663BD8">
        <w:rPr>
          <w:sz w:val="24"/>
          <w:szCs w:val="24"/>
        </w:rPr>
        <w:t>«ПКО»</w:t>
      </w:r>
      <w:r w:rsidR="00AD50AC" w:rsidRPr="00663BD8">
        <w:rPr>
          <w:sz w:val="24"/>
          <w:szCs w:val="24"/>
        </w:rPr>
        <w:t>,</w:t>
      </w:r>
    </w:p>
    <w:p w:rsidR="00AD50AC" w:rsidRPr="000E51A2" w:rsidRDefault="00AD50AC" w:rsidP="000E51A2">
      <w:pPr>
        <w:pStyle w:val="3"/>
        <w:numPr>
          <w:ilvl w:val="0"/>
          <w:numId w:val="0"/>
        </w:numPr>
        <w:tabs>
          <w:tab w:val="left" w:pos="993"/>
        </w:tabs>
        <w:spacing w:line="240" w:lineRule="auto"/>
        <w:ind w:left="720"/>
        <w:rPr>
          <w:b/>
        </w:rPr>
      </w:pPr>
      <w:r w:rsidRPr="000E51A2">
        <w:rPr>
          <w:b/>
          <w:sz w:val="24"/>
          <w:szCs w:val="24"/>
        </w:rPr>
        <w:t xml:space="preserve"> </w:t>
      </w:r>
      <w:r w:rsidR="008904D0" w:rsidRPr="000E51A2">
        <w:rPr>
          <w:b/>
          <w:sz w:val="24"/>
          <w:szCs w:val="24"/>
        </w:rPr>
        <w:t>«</w:t>
      </w:r>
      <w:proofErr w:type="gramStart"/>
      <w:r w:rsidR="008904D0" w:rsidRPr="000E51A2">
        <w:rPr>
          <w:b/>
          <w:sz w:val="24"/>
          <w:szCs w:val="24"/>
        </w:rPr>
        <w:t xml:space="preserve">ПКО» </w:t>
      </w:r>
      <w:r w:rsidR="00DB0EFD" w:rsidRPr="000E51A2">
        <w:rPr>
          <w:b/>
          <w:sz w:val="24"/>
          <w:szCs w:val="24"/>
        </w:rPr>
        <w:t xml:space="preserve"> признается</w:t>
      </w:r>
      <w:proofErr w:type="gramEnd"/>
      <w:r w:rsidR="00DB0EFD" w:rsidRPr="000E51A2">
        <w:rPr>
          <w:b/>
          <w:sz w:val="24"/>
          <w:szCs w:val="24"/>
        </w:rPr>
        <w:t xml:space="preserve"> несостоявшимся.</w:t>
      </w:r>
    </w:p>
    <w:p w:rsidR="00095CC1" w:rsidRPr="00663BD8" w:rsidRDefault="00095CC1" w:rsidP="00C269D3">
      <w:pPr>
        <w:pStyle w:val="3"/>
        <w:numPr>
          <w:ilvl w:val="0"/>
          <w:numId w:val="0"/>
        </w:numPr>
        <w:tabs>
          <w:tab w:val="left" w:pos="993"/>
        </w:tabs>
        <w:spacing w:line="240" w:lineRule="auto"/>
        <w:ind w:left="432"/>
      </w:pPr>
    </w:p>
    <w:p w:rsidR="00AD50AC" w:rsidRPr="00663BD8" w:rsidRDefault="00AD50AC" w:rsidP="00AD50AC">
      <w:pPr>
        <w:spacing w:line="240" w:lineRule="auto"/>
        <w:rPr>
          <w:rFonts w:ascii="Times New Roman" w:hAnsi="Times New Roman" w:cs="Times New Roman"/>
          <w:b/>
          <w:sz w:val="24"/>
          <w:szCs w:val="24"/>
        </w:rPr>
      </w:pPr>
      <w:r w:rsidRPr="00663BD8">
        <w:rPr>
          <w:rFonts w:ascii="Times New Roman" w:hAnsi="Times New Roman" w:cs="Times New Roman"/>
          <w:b/>
          <w:sz w:val="24"/>
          <w:szCs w:val="24"/>
        </w:rPr>
        <w:t xml:space="preserve">Приложения: </w:t>
      </w:r>
    </w:p>
    <w:p w:rsidR="00AD50AC" w:rsidRDefault="00AD50AC" w:rsidP="00AD50AC">
      <w:pPr>
        <w:pStyle w:val="ac"/>
        <w:numPr>
          <w:ilvl w:val="0"/>
          <w:numId w:val="4"/>
        </w:numPr>
        <w:rPr>
          <w:sz w:val="24"/>
          <w:szCs w:val="24"/>
        </w:rPr>
      </w:pPr>
      <w:r w:rsidRPr="00663BD8">
        <w:rPr>
          <w:sz w:val="24"/>
          <w:szCs w:val="24"/>
        </w:rPr>
        <w:t xml:space="preserve">Заявка на участие в </w:t>
      </w:r>
      <w:r w:rsidR="001613F4" w:rsidRPr="00663BD8">
        <w:rPr>
          <w:sz w:val="24"/>
          <w:szCs w:val="24"/>
        </w:rPr>
        <w:t>ПКО</w:t>
      </w:r>
      <w:r w:rsidRPr="00663BD8">
        <w:rPr>
          <w:sz w:val="24"/>
          <w:szCs w:val="24"/>
        </w:rPr>
        <w:t>.</w:t>
      </w:r>
    </w:p>
    <w:p w:rsidR="00AA1E67" w:rsidRPr="009332A1" w:rsidRDefault="00AA1E67" w:rsidP="00AD50AC">
      <w:pPr>
        <w:rPr>
          <w:sz w:val="24"/>
          <w:szCs w:val="24"/>
        </w:rPr>
      </w:pPr>
    </w:p>
    <w:sectPr w:rsidR="00AA1E67" w:rsidRPr="009332A1"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4AF" w:rsidRDefault="00D244AF" w:rsidP="00C4121A">
      <w:pPr>
        <w:spacing w:after="0" w:line="240" w:lineRule="auto"/>
      </w:pPr>
      <w:r>
        <w:separator/>
      </w:r>
    </w:p>
  </w:endnote>
  <w:endnote w:type="continuationSeparator" w:id="0">
    <w:p w:rsidR="00D244AF" w:rsidRDefault="00D244A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D244AF" w:rsidRDefault="00D244AF">
        <w:pPr>
          <w:pStyle w:val="af"/>
          <w:jc w:val="right"/>
        </w:pPr>
        <w:r>
          <w:fldChar w:fldCharType="begin"/>
        </w:r>
        <w:r>
          <w:instrText xml:space="preserve"> PAGE   \* MERGEFORMAT </w:instrText>
        </w:r>
        <w:r>
          <w:fldChar w:fldCharType="separate"/>
        </w:r>
        <w:r w:rsidR="00E87252">
          <w:rPr>
            <w:noProof/>
          </w:rPr>
          <w:t>18</w:t>
        </w:r>
        <w:r>
          <w:rPr>
            <w:noProof/>
          </w:rPr>
          <w:fldChar w:fldCharType="end"/>
        </w:r>
      </w:p>
    </w:sdtContent>
  </w:sdt>
  <w:p w:rsidR="00D244AF" w:rsidRDefault="00D244A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4AF" w:rsidRDefault="00D244AF" w:rsidP="00C4121A">
      <w:pPr>
        <w:spacing w:after="0" w:line="240" w:lineRule="auto"/>
      </w:pPr>
      <w:r>
        <w:separator/>
      </w:r>
    </w:p>
  </w:footnote>
  <w:footnote w:type="continuationSeparator" w:id="0">
    <w:p w:rsidR="00D244AF" w:rsidRDefault="00D244A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83C30"/>
    <w:multiLevelType w:val="multilevel"/>
    <w:tmpl w:val="84DA0ED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9C30CB4"/>
    <w:multiLevelType w:val="multilevel"/>
    <w:tmpl w:val="2E06F03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7143EE"/>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6C81980"/>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94B5E2C"/>
    <w:multiLevelType w:val="multilevel"/>
    <w:tmpl w:val="112280E4"/>
    <w:lvl w:ilvl="0">
      <w:start w:val="3"/>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6F736A6D"/>
    <w:multiLevelType w:val="multilevel"/>
    <w:tmpl w:val="34F060D8"/>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2"/>
  </w:num>
  <w:num w:numId="5">
    <w:abstractNumId w:val="8"/>
  </w:num>
  <w:num w:numId="6">
    <w:abstractNumId w:val="13"/>
  </w:num>
  <w:num w:numId="7">
    <w:abstractNumId w:val="4"/>
  </w:num>
  <w:num w:numId="8">
    <w:abstractNumId w:val="15"/>
  </w:num>
  <w:num w:numId="9">
    <w:abstractNumId w:val="9"/>
  </w:num>
  <w:num w:numId="10">
    <w:abstractNumId w:val="9"/>
  </w:num>
  <w:num w:numId="11">
    <w:abstractNumId w:val="7"/>
  </w:num>
  <w:num w:numId="12">
    <w:abstractNumId w:val="6"/>
  </w:num>
  <w:num w:numId="13">
    <w:abstractNumId w:val="1"/>
  </w:num>
  <w:num w:numId="14">
    <w:abstractNumId w:val="14"/>
  </w:num>
  <w:num w:numId="15">
    <w:abstractNumId w:val="11"/>
  </w:num>
  <w:num w:numId="16">
    <w:abstractNumId w:val="2"/>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26A3"/>
    <w:rsid w:val="0002531E"/>
    <w:rsid w:val="00032C55"/>
    <w:rsid w:val="00033311"/>
    <w:rsid w:val="0003582B"/>
    <w:rsid w:val="000422B0"/>
    <w:rsid w:val="00045367"/>
    <w:rsid w:val="000521D0"/>
    <w:rsid w:val="0005503B"/>
    <w:rsid w:val="00060A5B"/>
    <w:rsid w:val="00062D81"/>
    <w:rsid w:val="000649C9"/>
    <w:rsid w:val="000676FC"/>
    <w:rsid w:val="00070468"/>
    <w:rsid w:val="00070795"/>
    <w:rsid w:val="00072EB7"/>
    <w:rsid w:val="00075ADD"/>
    <w:rsid w:val="000770EF"/>
    <w:rsid w:val="00077271"/>
    <w:rsid w:val="00081026"/>
    <w:rsid w:val="00081AF9"/>
    <w:rsid w:val="00082324"/>
    <w:rsid w:val="00084FEE"/>
    <w:rsid w:val="00090503"/>
    <w:rsid w:val="000925A7"/>
    <w:rsid w:val="000930C1"/>
    <w:rsid w:val="0009597E"/>
    <w:rsid w:val="00095CC1"/>
    <w:rsid w:val="00096925"/>
    <w:rsid w:val="00097893"/>
    <w:rsid w:val="000A2EA2"/>
    <w:rsid w:val="000A4D22"/>
    <w:rsid w:val="000B05AC"/>
    <w:rsid w:val="000B0C63"/>
    <w:rsid w:val="000B1DFA"/>
    <w:rsid w:val="000B2ABB"/>
    <w:rsid w:val="000C018F"/>
    <w:rsid w:val="000C040C"/>
    <w:rsid w:val="000C04DB"/>
    <w:rsid w:val="000C1F8C"/>
    <w:rsid w:val="000C25CC"/>
    <w:rsid w:val="000D4D54"/>
    <w:rsid w:val="000E33A1"/>
    <w:rsid w:val="000E3552"/>
    <w:rsid w:val="000E51A2"/>
    <w:rsid w:val="000E704D"/>
    <w:rsid w:val="000F1C34"/>
    <w:rsid w:val="000F286C"/>
    <w:rsid w:val="000F32A5"/>
    <w:rsid w:val="000F5F8A"/>
    <w:rsid w:val="001026BE"/>
    <w:rsid w:val="00110254"/>
    <w:rsid w:val="00110D3D"/>
    <w:rsid w:val="00110F39"/>
    <w:rsid w:val="001124FC"/>
    <w:rsid w:val="0011297D"/>
    <w:rsid w:val="00117EEA"/>
    <w:rsid w:val="001276B7"/>
    <w:rsid w:val="00127BDF"/>
    <w:rsid w:val="001307DE"/>
    <w:rsid w:val="00131124"/>
    <w:rsid w:val="00135EAA"/>
    <w:rsid w:val="00141EFE"/>
    <w:rsid w:val="00142F1B"/>
    <w:rsid w:val="001512D9"/>
    <w:rsid w:val="00155DAD"/>
    <w:rsid w:val="001613F4"/>
    <w:rsid w:val="00162877"/>
    <w:rsid w:val="00164958"/>
    <w:rsid w:val="00174CE9"/>
    <w:rsid w:val="00176799"/>
    <w:rsid w:val="0018072D"/>
    <w:rsid w:val="00183879"/>
    <w:rsid w:val="001844D6"/>
    <w:rsid w:val="0019525F"/>
    <w:rsid w:val="00196C80"/>
    <w:rsid w:val="001A31DA"/>
    <w:rsid w:val="001A4B50"/>
    <w:rsid w:val="001B28EC"/>
    <w:rsid w:val="001B3306"/>
    <w:rsid w:val="001B5A75"/>
    <w:rsid w:val="001B60EF"/>
    <w:rsid w:val="001C7094"/>
    <w:rsid w:val="001D428B"/>
    <w:rsid w:val="001D5350"/>
    <w:rsid w:val="001D6469"/>
    <w:rsid w:val="001E0B0E"/>
    <w:rsid w:val="001F220E"/>
    <w:rsid w:val="001F2EF5"/>
    <w:rsid w:val="001F7AE6"/>
    <w:rsid w:val="00200F0A"/>
    <w:rsid w:val="00201747"/>
    <w:rsid w:val="00202627"/>
    <w:rsid w:val="00204285"/>
    <w:rsid w:val="00206301"/>
    <w:rsid w:val="00211050"/>
    <w:rsid w:val="00212EBB"/>
    <w:rsid w:val="002166EB"/>
    <w:rsid w:val="00217E98"/>
    <w:rsid w:val="00217EC1"/>
    <w:rsid w:val="00222203"/>
    <w:rsid w:val="00223FFA"/>
    <w:rsid w:val="00230B20"/>
    <w:rsid w:val="002326FB"/>
    <w:rsid w:val="002334C9"/>
    <w:rsid w:val="00234AD3"/>
    <w:rsid w:val="00234AE9"/>
    <w:rsid w:val="00236DA7"/>
    <w:rsid w:val="00246891"/>
    <w:rsid w:val="002621A5"/>
    <w:rsid w:val="0026523E"/>
    <w:rsid w:val="00270A29"/>
    <w:rsid w:val="0027244A"/>
    <w:rsid w:val="00275155"/>
    <w:rsid w:val="00276BBF"/>
    <w:rsid w:val="00277402"/>
    <w:rsid w:val="00281E2D"/>
    <w:rsid w:val="00285651"/>
    <w:rsid w:val="00286E70"/>
    <w:rsid w:val="00286E93"/>
    <w:rsid w:val="0029067C"/>
    <w:rsid w:val="00290B01"/>
    <w:rsid w:val="00291D93"/>
    <w:rsid w:val="00293497"/>
    <w:rsid w:val="00293639"/>
    <w:rsid w:val="00293CDE"/>
    <w:rsid w:val="00294138"/>
    <w:rsid w:val="002A0B02"/>
    <w:rsid w:val="002A0F53"/>
    <w:rsid w:val="002A1420"/>
    <w:rsid w:val="002A4268"/>
    <w:rsid w:val="002A69A7"/>
    <w:rsid w:val="002A7085"/>
    <w:rsid w:val="002A7603"/>
    <w:rsid w:val="002B0707"/>
    <w:rsid w:val="002B0B25"/>
    <w:rsid w:val="002B13BF"/>
    <w:rsid w:val="002B1DD1"/>
    <w:rsid w:val="002B1E60"/>
    <w:rsid w:val="002B3EC9"/>
    <w:rsid w:val="002B55A0"/>
    <w:rsid w:val="002C02B1"/>
    <w:rsid w:val="002C3C17"/>
    <w:rsid w:val="002C7C9B"/>
    <w:rsid w:val="002D22DB"/>
    <w:rsid w:val="002D4BBA"/>
    <w:rsid w:val="002D54D1"/>
    <w:rsid w:val="002D743F"/>
    <w:rsid w:val="002E78D4"/>
    <w:rsid w:val="002F1D6D"/>
    <w:rsid w:val="002F5221"/>
    <w:rsid w:val="002F56F2"/>
    <w:rsid w:val="002F7EBC"/>
    <w:rsid w:val="00304012"/>
    <w:rsid w:val="00305FA4"/>
    <w:rsid w:val="00306933"/>
    <w:rsid w:val="0030724B"/>
    <w:rsid w:val="00307989"/>
    <w:rsid w:val="00313BA2"/>
    <w:rsid w:val="00321DB9"/>
    <w:rsid w:val="00323EA3"/>
    <w:rsid w:val="00326187"/>
    <w:rsid w:val="003268A5"/>
    <w:rsid w:val="0033070C"/>
    <w:rsid w:val="00331CC9"/>
    <w:rsid w:val="003325D0"/>
    <w:rsid w:val="00333B48"/>
    <w:rsid w:val="00337640"/>
    <w:rsid w:val="00340A1B"/>
    <w:rsid w:val="00342F4A"/>
    <w:rsid w:val="003442BA"/>
    <w:rsid w:val="00345106"/>
    <w:rsid w:val="0035152F"/>
    <w:rsid w:val="003567BD"/>
    <w:rsid w:val="003605FC"/>
    <w:rsid w:val="003651A7"/>
    <w:rsid w:val="003653FD"/>
    <w:rsid w:val="00367E05"/>
    <w:rsid w:val="003718CD"/>
    <w:rsid w:val="00375CDE"/>
    <w:rsid w:val="003803B3"/>
    <w:rsid w:val="00384507"/>
    <w:rsid w:val="003972CC"/>
    <w:rsid w:val="003A53F8"/>
    <w:rsid w:val="003B0998"/>
    <w:rsid w:val="003B13EB"/>
    <w:rsid w:val="003B227C"/>
    <w:rsid w:val="003B33FA"/>
    <w:rsid w:val="003B5825"/>
    <w:rsid w:val="003B65D2"/>
    <w:rsid w:val="003C5D1A"/>
    <w:rsid w:val="003D09DB"/>
    <w:rsid w:val="003D26E7"/>
    <w:rsid w:val="003D4392"/>
    <w:rsid w:val="003E1785"/>
    <w:rsid w:val="003E36CE"/>
    <w:rsid w:val="003E4F60"/>
    <w:rsid w:val="003E6B0D"/>
    <w:rsid w:val="003E6BEA"/>
    <w:rsid w:val="003E6D37"/>
    <w:rsid w:val="003F092B"/>
    <w:rsid w:val="003F1FCE"/>
    <w:rsid w:val="00401F9E"/>
    <w:rsid w:val="0040753C"/>
    <w:rsid w:val="00422C43"/>
    <w:rsid w:val="00424014"/>
    <w:rsid w:val="00424216"/>
    <w:rsid w:val="00425179"/>
    <w:rsid w:val="004256C6"/>
    <w:rsid w:val="00426CD6"/>
    <w:rsid w:val="00427268"/>
    <w:rsid w:val="004274D8"/>
    <w:rsid w:val="0042795B"/>
    <w:rsid w:val="004304D8"/>
    <w:rsid w:val="00430C25"/>
    <w:rsid w:val="00432086"/>
    <w:rsid w:val="00432D4B"/>
    <w:rsid w:val="00433B19"/>
    <w:rsid w:val="00440C69"/>
    <w:rsid w:val="00440FC3"/>
    <w:rsid w:val="0044293E"/>
    <w:rsid w:val="00450E09"/>
    <w:rsid w:val="00456240"/>
    <w:rsid w:val="00456A1A"/>
    <w:rsid w:val="00461C14"/>
    <w:rsid w:val="004627B7"/>
    <w:rsid w:val="004634A2"/>
    <w:rsid w:val="00463E0F"/>
    <w:rsid w:val="00473562"/>
    <w:rsid w:val="00475006"/>
    <w:rsid w:val="004757D8"/>
    <w:rsid w:val="00481497"/>
    <w:rsid w:val="00481CEB"/>
    <w:rsid w:val="004849AA"/>
    <w:rsid w:val="00491530"/>
    <w:rsid w:val="00496B29"/>
    <w:rsid w:val="00496CF1"/>
    <w:rsid w:val="004A0F25"/>
    <w:rsid w:val="004A10C0"/>
    <w:rsid w:val="004A5DEE"/>
    <w:rsid w:val="004B3DB5"/>
    <w:rsid w:val="004B5EC3"/>
    <w:rsid w:val="004C35BE"/>
    <w:rsid w:val="004C6225"/>
    <w:rsid w:val="004C6D8F"/>
    <w:rsid w:val="004C7407"/>
    <w:rsid w:val="004C7CF5"/>
    <w:rsid w:val="004E3B98"/>
    <w:rsid w:val="004E3E6E"/>
    <w:rsid w:val="004E6F31"/>
    <w:rsid w:val="004E762A"/>
    <w:rsid w:val="004F1AD8"/>
    <w:rsid w:val="004F58B1"/>
    <w:rsid w:val="00503EB2"/>
    <w:rsid w:val="00505E0C"/>
    <w:rsid w:val="00506EF8"/>
    <w:rsid w:val="0051637A"/>
    <w:rsid w:val="0052388F"/>
    <w:rsid w:val="005257FE"/>
    <w:rsid w:val="00526608"/>
    <w:rsid w:val="00533C50"/>
    <w:rsid w:val="00537BC7"/>
    <w:rsid w:val="00540851"/>
    <w:rsid w:val="005411F9"/>
    <w:rsid w:val="00546201"/>
    <w:rsid w:val="0054762D"/>
    <w:rsid w:val="00554442"/>
    <w:rsid w:val="005544C1"/>
    <w:rsid w:val="00555866"/>
    <w:rsid w:val="005559EC"/>
    <w:rsid w:val="005613C3"/>
    <w:rsid w:val="00570A34"/>
    <w:rsid w:val="00570C91"/>
    <w:rsid w:val="00570F4D"/>
    <w:rsid w:val="00584D45"/>
    <w:rsid w:val="00590B60"/>
    <w:rsid w:val="005A0B54"/>
    <w:rsid w:val="005A4843"/>
    <w:rsid w:val="005A6F29"/>
    <w:rsid w:val="005A7DD4"/>
    <w:rsid w:val="005B3790"/>
    <w:rsid w:val="005B481E"/>
    <w:rsid w:val="005B5184"/>
    <w:rsid w:val="005B7660"/>
    <w:rsid w:val="005C40D7"/>
    <w:rsid w:val="005C427A"/>
    <w:rsid w:val="005C43F8"/>
    <w:rsid w:val="005C5F7A"/>
    <w:rsid w:val="005C6363"/>
    <w:rsid w:val="005D1031"/>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17D56"/>
    <w:rsid w:val="00627253"/>
    <w:rsid w:val="00627C81"/>
    <w:rsid w:val="006439CE"/>
    <w:rsid w:val="00646D30"/>
    <w:rsid w:val="00647F1D"/>
    <w:rsid w:val="006524F3"/>
    <w:rsid w:val="00652C1E"/>
    <w:rsid w:val="00653C20"/>
    <w:rsid w:val="0065438E"/>
    <w:rsid w:val="00660BF6"/>
    <w:rsid w:val="00663BD8"/>
    <w:rsid w:val="00671C15"/>
    <w:rsid w:val="0067285E"/>
    <w:rsid w:val="006906E1"/>
    <w:rsid w:val="00694197"/>
    <w:rsid w:val="00697FFA"/>
    <w:rsid w:val="006A0B9E"/>
    <w:rsid w:val="006A5463"/>
    <w:rsid w:val="006B3435"/>
    <w:rsid w:val="006C0ADD"/>
    <w:rsid w:val="006C3C55"/>
    <w:rsid w:val="006C6D5C"/>
    <w:rsid w:val="006D264F"/>
    <w:rsid w:val="006D3127"/>
    <w:rsid w:val="006D3EB5"/>
    <w:rsid w:val="006D6B13"/>
    <w:rsid w:val="006E01A3"/>
    <w:rsid w:val="006E18CB"/>
    <w:rsid w:val="006E3F8A"/>
    <w:rsid w:val="006E64D6"/>
    <w:rsid w:val="006F314C"/>
    <w:rsid w:val="006F57B1"/>
    <w:rsid w:val="006F5BE6"/>
    <w:rsid w:val="006F7D58"/>
    <w:rsid w:val="007043EC"/>
    <w:rsid w:val="00711C71"/>
    <w:rsid w:val="00720775"/>
    <w:rsid w:val="0072349F"/>
    <w:rsid w:val="007307C5"/>
    <w:rsid w:val="00731760"/>
    <w:rsid w:val="00732541"/>
    <w:rsid w:val="00732CB3"/>
    <w:rsid w:val="00733013"/>
    <w:rsid w:val="007343C0"/>
    <w:rsid w:val="00735305"/>
    <w:rsid w:val="0074160A"/>
    <w:rsid w:val="0074375E"/>
    <w:rsid w:val="007477DD"/>
    <w:rsid w:val="00747923"/>
    <w:rsid w:val="00750341"/>
    <w:rsid w:val="00750B4D"/>
    <w:rsid w:val="00750DA1"/>
    <w:rsid w:val="00751D7B"/>
    <w:rsid w:val="00753CD6"/>
    <w:rsid w:val="00754D4B"/>
    <w:rsid w:val="00755DF2"/>
    <w:rsid w:val="00757A7E"/>
    <w:rsid w:val="00760C36"/>
    <w:rsid w:val="00761475"/>
    <w:rsid w:val="007627F2"/>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7461"/>
    <w:rsid w:val="007E078C"/>
    <w:rsid w:val="007E2AC0"/>
    <w:rsid w:val="007E3C6B"/>
    <w:rsid w:val="007E57F2"/>
    <w:rsid w:val="007E74E7"/>
    <w:rsid w:val="007F02EF"/>
    <w:rsid w:val="007F110B"/>
    <w:rsid w:val="007F3D5E"/>
    <w:rsid w:val="007F75ED"/>
    <w:rsid w:val="007F7B5E"/>
    <w:rsid w:val="008022E7"/>
    <w:rsid w:val="008034CF"/>
    <w:rsid w:val="00806EE7"/>
    <w:rsid w:val="00811182"/>
    <w:rsid w:val="00811A9E"/>
    <w:rsid w:val="00816729"/>
    <w:rsid w:val="0081678D"/>
    <w:rsid w:val="008203F7"/>
    <w:rsid w:val="008348E7"/>
    <w:rsid w:val="00837291"/>
    <w:rsid w:val="00840B6D"/>
    <w:rsid w:val="00842477"/>
    <w:rsid w:val="00847218"/>
    <w:rsid w:val="008513EB"/>
    <w:rsid w:val="008556BD"/>
    <w:rsid w:val="00856D30"/>
    <w:rsid w:val="00857C86"/>
    <w:rsid w:val="008612AB"/>
    <w:rsid w:val="00871157"/>
    <w:rsid w:val="00873A7C"/>
    <w:rsid w:val="008749A6"/>
    <w:rsid w:val="00875C61"/>
    <w:rsid w:val="008767A0"/>
    <w:rsid w:val="00882844"/>
    <w:rsid w:val="00884746"/>
    <w:rsid w:val="00887E63"/>
    <w:rsid w:val="008904D0"/>
    <w:rsid w:val="0089055E"/>
    <w:rsid w:val="00890AB2"/>
    <w:rsid w:val="00892A63"/>
    <w:rsid w:val="008931E7"/>
    <w:rsid w:val="00893A8D"/>
    <w:rsid w:val="00893E2A"/>
    <w:rsid w:val="00896904"/>
    <w:rsid w:val="00896E7A"/>
    <w:rsid w:val="008977EB"/>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32A1"/>
    <w:rsid w:val="00934CAC"/>
    <w:rsid w:val="00935DAE"/>
    <w:rsid w:val="00940373"/>
    <w:rsid w:val="00942F63"/>
    <w:rsid w:val="00945575"/>
    <w:rsid w:val="00946A5C"/>
    <w:rsid w:val="00951B66"/>
    <w:rsid w:val="00954DDC"/>
    <w:rsid w:val="0095585C"/>
    <w:rsid w:val="0095621A"/>
    <w:rsid w:val="0096019B"/>
    <w:rsid w:val="00960764"/>
    <w:rsid w:val="00962026"/>
    <w:rsid w:val="00965139"/>
    <w:rsid w:val="00970033"/>
    <w:rsid w:val="0097097B"/>
    <w:rsid w:val="0098124F"/>
    <w:rsid w:val="00981F5B"/>
    <w:rsid w:val="009822B8"/>
    <w:rsid w:val="009877D3"/>
    <w:rsid w:val="0099185C"/>
    <w:rsid w:val="00991BDC"/>
    <w:rsid w:val="00993893"/>
    <w:rsid w:val="009A29B4"/>
    <w:rsid w:val="009A2F70"/>
    <w:rsid w:val="009A4BB2"/>
    <w:rsid w:val="009A5B28"/>
    <w:rsid w:val="009A78A4"/>
    <w:rsid w:val="009B5709"/>
    <w:rsid w:val="009C12A3"/>
    <w:rsid w:val="009C1FA1"/>
    <w:rsid w:val="009C32A0"/>
    <w:rsid w:val="009C4EB6"/>
    <w:rsid w:val="009D2758"/>
    <w:rsid w:val="009E2925"/>
    <w:rsid w:val="009E4991"/>
    <w:rsid w:val="009F5B26"/>
    <w:rsid w:val="009F7F0A"/>
    <w:rsid w:val="00A14479"/>
    <w:rsid w:val="00A25734"/>
    <w:rsid w:val="00A27B36"/>
    <w:rsid w:val="00A3067C"/>
    <w:rsid w:val="00A35289"/>
    <w:rsid w:val="00A414DD"/>
    <w:rsid w:val="00A55A3F"/>
    <w:rsid w:val="00A57C58"/>
    <w:rsid w:val="00A603A6"/>
    <w:rsid w:val="00A61414"/>
    <w:rsid w:val="00A654F5"/>
    <w:rsid w:val="00A723FC"/>
    <w:rsid w:val="00A731DD"/>
    <w:rsid w:val="00A743B8"/>
    <w:rsid w:val="00A75690"/>
    <w:rsid w:val="00A80EAF"/>
    <w:rsid w:val="00A83E4E"/>
    <w:rsid w:val="00A853C2"/>
    <w:rsid w:val="00A8659B"/>
    <w:rsid w:val="00A904E2"/>
    <w:rsid w:val="00A91012"/>
    <w:rsid w:val="00A920C3"/>
    <w:rsid w:val="00A93399"/>
    <w:rsid w:val="00AA1BD1"/>
    <w:rsid w:val="00AA1E67"/>
    <w:rsid w:val="00AA451E"/>
    <w:rsid w:val="00AA4A0F"/>
    <w:rsid w:val="00AA7441"/>
    <w:rsid w:val="00AB1A6E"/>
    <w:rsid w:val="00AB486F"/>
    <w:rsid w:val="00AB558A"/>
    <w:rsid w:val="00AC4646"/>
    <w:rsid w:val="00AC529B"/>
    <w:rsid w:val="00AD04A1"/>
    <w:rsid w:val="00AD1A97"/>
    <w:rsid w:val="00AD3094"/>
    <w:rsid w:val="00AD3ED8"/>
    <w:rsid w:val="00AD50AC"/>
    <w:rsid w:val="00AD5F7F"/>
    <w:rsid w:val="00AE474C"/>
    <w:rsid w:val="00AF0849"/>
    <w:rsid w:val="00AF1FB6"/>
    <w:rsid w:val="00AF21E2"/>
    <w:rsid w:val="00AF7420"/>
    <w:rsid w:val="00B028B0"/>
    <w:rsid w:val="00B02B60"/>
    <w:rsid w:val="00B03095"/>
    <w:rsid w:val="00B06A57"/>
    <w:rsid w:val="00B07CDD"/>
    <w:rsid w:val="00B10FA8"/>
    <w:rsid w:val="00B15566"/>
    <w:rsid w:val="00B172E1"/>
    <w:rsid w:val="00B221B9"/>
    <w:rsid w:val="00B259A9"/>
    <w:rsid w:val="00B25C79"/>
    <w:rsid w:val="00B323A1"/>
    <w:rsid w:val="00B33A7A"/>
    <w:rsid w:val="00B35117"/>
    <w:rsid w:val="00B365F1"/>
    <w:rsid w:val="00B379AE"/>
    <w:rsid w:val="00B46F5B"/>
    <w:rsid w:val="00B538A3"/>
    <w:rsid w:val="00B57386"/>
    <w:rsid w:val="00B62EC9"/>
    <w:rsid w:val="00B64578"/>
    <w:rsid w:val="00B7097C"/>
    <w:rsid w:val="00B71F9F"/>
    <w:rsid w:val="00B72FAE"/>
    <w:rsid w:val="00B74D5F"/>
    <w:rsid w:val="00B80ED2"/>
    <w:rsid w:val="00B8278B"/>
    <w:rsid w:val="00B83FC3"/>
    <w:rsid w:val="00B86275"/>
    <w:rsid w:val="00B95D50"/>
    <w:rsid w:val="00BA2CC2"/>
    <w:rsid w:val="00BA7BE5"/>
    <w:rsid w:val="00BB01B2"/>
    <w:rsid w:val="00BB049D"/>
    <w:rsid w:val="00BB3BF3"/>
    <w:rsid w:val="00BB40B2"/>
    <w:rsid w:val="00BB7458"/>
    <w:rsid w:val="00BB7C61"/>
    <w:rsid w:val="00BC1E89"/>
    <w:rsid w:val="00BC7E1B"/>
    <w:rsid w:val="00BD13DB"/>
    <w:rsid w:val="00BD1D7C"/>
    <w:rsid w:val="00BD1EED"/>
    <w:rsid w:val="00BE1F6B"/>
    <w:rsid w:val="00BE7354"/>
    <w:rsid w:val="00BF1230"/>
    <w:rsid w:val="00BF3B98"/>
    <w:rsid w:val="00BF3C3A"/>
    <w:rsid w:val="00C0501A"/>
    <w:rsid w:val="00C06E75"/>
    <w:rsid w:val="00C10E98"/>
    <w:rsid w:val="00C119FC"/>
    <w:rsid w:val="00C22E08"/>
    <w:rsid w:val="00C25C34"/>
    <w:rsid w:val="00C269D3"/>
    <w:rsid w:val="00C3170C"/>
    <w:rsid w:val="00C34FA3"/>
    <w:rsid w:val="00C4121A"/>
    <w:rsid w:val="00C426AB"/>
    <w:rsid w:val="00C43E94"/>
    <w:rsid w:val="00C44907"/>
    <w:rsid w:val="00C46680"/>
    <w:rsid w:val="00C4783F"/>
    <w:rsid w:val="00C63E4E"/>
    <w:rsid w:val="00C70616"/>
    <w:rsid w:val="00C75122"/>
    <w:rsid w:val="00C76682"/>
    <w:rsid w:val="00C76C29"/>
    <w:rsid w:val="00C772B2"/>
    <w:rsid w:val="00C8251B"/>
    <w:rsid w:val="00C85853"/>
    <w:rsid w:val="00C85F64"/>
    <w:rsid w:val="00C86606"/>
    <w:rsid w:val="00C902BF"/>
    <w:rsid w:val="00C9324C"/>
    <w:rsid w:val="00C93551"/>
    <w:rsid w:val="00C94153"/>
    <w:rsid w:val="00C94C37"/>
    <w:rsid w:val="00C958E4"/>
    <w:rsid w:val="00CA0343"/>
    <w:rsid w:val="00CA0E0E"/>
    <w:rsid w:val="00CA69DC"/>
    <w:rsid w:val="00CB0780"/>
    <w:rsid w:val="00CB1A80"/>
    <w:rsid w:val="00CC0DFA"/>
    <w:rsid w:val="00CC1CCE"/>
    <w:rsid w:val="00CC28FF"/>
    <w:rsid w:val="00CC47C9"/>
    <w:rsid w:val="00CC57F4"/>
    <w:rsid w:val="00CD121B"/>
    <w:rsid w:val="00CD2999"/>
    <w:rsid w:val="00CD3344"/>
    <w:rsid w:val="00CD4CCD"/>
    <w:rsid w:val="00CE1DAC"/>
    <w:rsid w:val="00CE7739"/>
    <w:rsid w:val="00CF05D6"/>
    <w:rsid w:val="00CF209A"/>
    <w:rsid w:val="00CF436C"/>
    <w:rsid w:val="00CF6BEA"/>
    <w:rsid w:val="00CF7742"/>
    <w:rsid w:val="00D00CE3"/>
    <w:rsid w:val="00D03161"/>
    <w:rsid w:val="00D14F42"/>
    <w:rsid w:val="00D164CA"/>
    <w:rsid w:val="00D17257"/>
    <w:rsid w:val="00D244AF"/>
    <w:rsid w:val="00D250D5"/>
    <w:rsid w:val="00D259AE"/>
    <w:rsid w:val="00D276AE"/>
    <w:rsid w:val="00D27E0D"/>
    <w:rsid w:val="00D30C55"/>
    <w:rsid w:val="00D3127F"/>
    <w:rsid w:val="00D320A4"/>
    <w:rsid w:val="00D33252"/>
    <w:rsid w:val="00D341FA"/>
    <w:rsid w:val="00D401C4"/>
    <w:rsid w:val="00D414D8"/>
    <w:rsid w:val="00D45DBB"/>
    <w:rsid w:val="00D51A1F"/>
    <w:rsid w:val="00D60846"/>
    <w:rsid w:val="00D60B47"/>
    <w:rsid w:val="00D6172A"/>
    <w:rsid w:val="00D6523D"/>
    <w:rsid w:val="00D72064"/>
    <w:rsid w:val="00D72ECD"/>
    <w:rsid w:val="00D77510"/>
    <w:rsid w:val="00D81366"/>
    <w:rsid w:val="00D83F73"/>
    <w:rsid w:val="00D94F60"/>
    <w:rsid w:val="00D97C85"/>
    <w:rsid w:val="00DA0AE2"/>
    <w:rsid w:val="00DA37A8"/>
    <w:rsid w:val="00DA4AFC"/>
    <w:rsid w:val="00DA52AB"/>
    <w:rsid w:val="00DA765F"/>
    <w:rsid w:val="00DB010A"/>
    <w:rsid w:val="00DB0EFD"/>
    <w:rsid w:val="00DB3852"/>
    <w:rsid w:val="00DB544D"/>
    <w:rsid w:val="00DB5938"/>
    <w:rsid w:val="00DC0F1D"/>
    <w:rsid w:val="00DC2F92"/>
    <w:rsid w:val="00DC4157"/>
    <w:rsid w:val="00DC6B08"/>
    <w:rsid w:val="00DD077E"/>
    <w:rsid w:val="00DD2DDA"/>
    <w:rsid w:val="00DD3874"/>
    <w:rsid w:val="00DD4A43"/>
    <w:rsid w:val="00DD6C11"/>
    <w:rsid w:val="00DE09E8"/>
    <w:rsid w:val="00DE1EFC"/>
    <w:rsid w:val="00DE38B5"/>
    <w:rsid w:val="00DE460D"/>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35A6A"/>
    <w:rsid w:val="00E37EC9"/>
    <w:rsid w:val="00E40F79"/>
    <w:rsid w:val="00E411BD"/>
    <w:rsid w:val="00E416EA"/>
    <w:rsid w:val="00E41CE8"/>
    <w:rsid w:val="00E430EA"/>
    <w:rsid w:val="00E475FC"/>
    <w:rsid w:val="00E544EF"/>
    <w:rsid w:val="00E55189"/>
    <w:rsid w:val="00E552A6"/>
    <w:rsid w:val="00E56FDE"/>
    <w:rsid w:val="00E61168"/>
    <w:rsid w:val="00E6259F"/>
    <w:rsid w:val="00E64354"/>
    <w:rsid w:val="00E65AB5"/>
    <w:rsid w:val="00E6670A"/>
    <w:rsid w:val="00E75E9B"/>
    <w:rsid w:val="00E82F2E"/>
    <w:rsid w:val="00E848E2"/>
    <w:rsid w:val="00E87252"/>
    <w:rsid w:val="00E909F0"/>
    <w:rsid w:val="00E92694"/>
    <w:rsid w:val="00E94229"/>
    <w:rsid w:val="00E9573E"/>
    <w:rsid w:val="00E96EB4"/>
    <w:rsid w:val="00EA0BEB"/>
    <w:rsid w:val="00EA122D"/>
    <w:rsid w:val="00EA3A4E"/>
    <w:rsid w:val="00EA765C"/>
    <w:rsid w:val="00EB1B2F"/>
    <w:rsid w:val="00EB4347"/>
    <w:rsid w:val="00EC2F20"/>
    <w:rsid w:val="00ED2675"/>
    <w:rsid w:val="00ED5E88"/>
    <w:rsid w:val="00EE1772"/>
    <w:rsid w:val="00EE5C38"/>
    <w:rsid w:val="00EE6D39"/>
    <w:rsid w:val="00EF2CF9"/>
    <w:rsid w:val="00EF328E"/>
    <w:rsid w:val="00EF4D9E"/>
    <w:rsid w:val="00EF7C42"/>
    <w:rsid w:val="00F018B1"/>
    <w:rsid w:val="00F01A2E"/>
    <w:rsid w:val="00F01B0A"/>
    <w:rsid w:val="00F01B4A"/>
    <w:rsid w:val="00F01DE5"/>
    <w:rsid w:val="00F040B6"/>
    <w:rsid w:val="00F05C54"/>
    <w:rsid w:val="00F07AEB"/>
    <w:rsid w:val="00F12A4D"/>
    <w:rsid w:val="00F14BD5"/>
    <w:rsid w:val="00F17978"/>
    <w:rsid w:val="00F20B5A"/>
    <w:rsid w:val="00F23361"/>
    <w:rsid w:val="00F24EE8"/>
    <w:rsid w:val="00F26152"/>
    <w:rsid w:val="00F34C2E"/>
    <w:rsid w:val="00F36A8B"/>
    <w:rsid w:val="00F42219"/>
    <w:rsid w:val="00F429E7"/>
    <w:rsid w:val="00F43D22"/>
    <w:rsid w:val="00F44B5C"/>
    <w:rsid w:val="00F45F65"/>
    <w:rsid w:val="00F50BF0"/>
    <w:rsid w:val="00F52387"/>
    <w:rsid w:val="00F53B0D"/>
    <w:rsid w:val="00F6629C"/>
    <w:rsid w:val="00F74732"/>
    <w:rsid w:val="00F74F71"/>
    <w:rsid w:val="00F82488"/>
    <w:rsid w:val="00F84C15"/>
    <w:rsid w:val="00F8536E"/>
    <w:rsid w:val="00F86437"/>
    <w:rsid w:val="00F973FF"/>
    <w:rsid w:val="00FA01AD"/>
    <w:rsid w:val="00FA1A9E"/>
    <w:rsid w:val="00FA3E3D"/>
    <w:rsid w:val="00FA6ADF"/>
    <w:rsid w:val="00FA70A5"/>
    <w:rsid w:val="00FB1532"/>
    <w:rsid w:val="00FB23EA"/>
    <w:rsid w:val="00FC083E"/>
    <w:rsid w:val="00FC33B4"/>
    <w:rsid w:val="00FC719B"/>
    <w:rsid w:val="00FE0463"/>
    <w:rsid w:val="00FE17E8"/>
    <w:rsid w:val="00FE2AA8"/>
    <w:rsid w:val="00FE3859"/>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CC1EB8-292F-481A-8BB6-9BDAA264E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7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47D07-25CB-48DA-9C0F-72AB3AD2A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2611</TotalTime>
  <Pages>17</Pages>
  <Words>6394</Words>
  <Characters>36450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27</cp:revision>
  <cp:lastPrinted>2016-01-25T20:28:00Z</cp:lastPrinted>
  <dcterms:created xsi:type="dcterms:W3CDTF">2014-04-17T19:38:00Z</dcterms:created>
  <dcterms:modified xsi:type="dcterms:W3CDTF">2016-02-15T14:02:00Z</dcterms:modified>
</cp:coreProperties>
</file>