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EF1050">
        <w:rPr>
          <w:b w:val="0"/>
          <w:sz w:val="24"/>
          <w:szCs w:val="24"/>
          <w:highlight w:val="yellow"/>
          <w:u w:val="single"/>
        </w:rPr>
        <w:t>«</w:t>
      </w:r>
      <w:r w:rsidR="00E82030">
        <w:rPr>
          <w:b w:val="0"/>
          <w:sz w:val="24"/>
          <w:szCs w:val="24"/>
          <w:highlight w:val="yellow"/>
          <w:u w:val="single"/>
        </w:rPr>
        <w:t>16</w:t>
      </w:r>
      <w:r w:rsidR="00D9044F" w:rsidRPr="00EF1050">
        <w:rPr>
          <w:b w:val="0"/>
          <w:sz w:val="24"/>
          <w:szCs w:val="24"/>
          <w:highlight w:val="yellow"/>
          <w:u w:val="single"/>
        </w:rPr>
        <w:t>»</w:t>
      </w:r>
      <w:r w:rsidR="00054AD2" w:rsidRPr="00EF1050">
        <w:rPr>
          <w:b w:val="0"/>
          <w:sz w:val="24"/>
          <w:szCs w:val="24"/>
          <w:highlight w:val="yellow"/>
          <w:u w:val="single"/>
        </w:rPr>
        <w:t xml:space="preserve"> </w:t>
      </w:r>
      <w:r w:rsidR="00E82030">
        <w:rPr>
          <w:b w:val="0"/>
          <w:sz w:val="24"/>
          <w:szCs w:val="24"/>
          <w:highlight w:val="yellow"/>
          <w:u w:val="single"/>
        </w:rPr>
        <w:t>октября</w:t>
      </w:r>
      <w:r w:rsidRPr="00EF1050">
        <w:rPr>
          <w:b w:val="0"/>
          <w:sz w:val="24"/>
          <w:szCs w:val="24"/>
          <w:highlight w:val="yellow"/>
          <w:u w:val="single"/>
        </w:rPr>
        <w:t xml:space="preserve"> 201</w:t>
      </w:r>
      <w:r w:rsidR="000D5934" w:rsidRPr="00EF1050">
        <w:rPr>
          <w:b w:val="0"/>
          <w:sz w:val="24"/>
          <w:szCs w:val="24"/>
          <w:highlight w:val="yellow"/>
          <w:u w:val="single"/>
        </w:rPr>
        <w:t>5</w:t>
      </w:r>
      <w:r w:rsidRPr="00EF1050">
        <w:rPr>
          <w:b w:val="0"/>
          <w:sz w:val="24"/>
          <w:szCs w:val="24"/>
          <w:highlight w:val="yellow"/>
          <w:u w:val="single"/>
        </w:rPr>
        <w:t xml:space="preserve"> г</w:t>
      </w:r>
      <w:r w:rsidRPr="008D392E">
        <w:rPr>
          <w:b w:val="0"/>
          <w:sz w:val="24"/>
          <w:szCs w:val="24"/>
          <w:u w:val="single"/>
        </w:rPr>
        <w:t>.</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ДОГОВОРОВ</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1F6790" w:rsidRDefault="00ED723E" w:rsidP="00943B7D">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1 - </w:t>
      </w:r>
      <w:r w:rsidR="00943B7D" w:rsidRPr="00D54778">
        <w:rPr>
          <w:rFonts w:ascii="Times New Roman" w:eastAsia="Times New Roman" w:hAnsi="Times New Roman"/>
          <w:b/>
          <w:snapToGrid w:val="0"/>
          <w:sz w:val="20"/>
          <w:szCs w:val="20"/>
        </w:rPr>
        <w:t>Выполнение проектно-изыскательских работ по прокладке 2-х кабельных линий КЛ-0,4кВ от РУ-0,4кВ ТП-46 с1, с2 до ВРУ детского сада на 150 мест по адресу: Московская область, г. Королёв, ул. Комсомольская, д. 12</w:t>
      </w:r>
      <w:r w:rsidR="00943B7D">
        <w:rPr>
          <w:rFonts w:ascii="Times New Roman" w:eastAsia="Times New Roman" w:hAnsi="Times New Roman"/>
          <w:b/>
          <w:snapToGrid w:val="0"/>
          <w:sz w:val="20"/>
          <w:szCs w:val="20"/>
        </w:rPr>
        <w:t xml:space="preserve"> (ТП)</w:t>
      </w:r>
    </w:p>
    <w:p w:rsidR="00ED723E" w:rsidRDefault="00ED723E" w:rsidP="00943B7D">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2 - </w:t>
      </w:r>
      <w:r w:rsidR="00943B7D"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РП-1527 с1, с2 до ВРУ детского сада на 150 мест по адресу: Московская область, г. Королёв, мкр. Первомайский, ул. Заводская, д. 7</w:t>
      </w:r>
      <w:r w:rsidR="00943B7D">
        <w:rPr>
          <w:rFonts w:ascii="Times New Roman" w:eastAsia="Times New Roman" w:hAnsi="Times New Roman"/>
          <w:b/>
          <w:snapToGrid w:val="0"/>
          <w:sz w:val="20"/>
        </w:rPr>
        <w:t xml:space="preserve"> </w:t>
      </w:r>
      <w:r w:rsidR="00943B7D">
        <w:rPr>
          <w:rFonts w:ascii="Times New Roman" w:eastAsia="Times New Roman" w:hAnsi="Times New Roman"/>
          <w:b/>
          <w:snapToGrid w:val="0"/>
          <w:sz w:val="20"/>
          <w:szCs w:val="20"/>
        </w:rPr>
        <w:t>(ТП)</w:t>
      </w:r>
    </w:p>
    <w:p w:rsidR="00943B7D" w:rsidRDefault="00943B7D" w:rsidP="00943B7D">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3</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ТП-423 с1, с2 до ВРУ детского сада на 150 мест по адресу: Московская область, г. Королёв, мкр. Первомайский, ул. Горького, д.16</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943B7D" w:rsidRDefault="00943B7D" w:rsidP="00943B7D">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4</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ТП-82 с1, с2 до ВРУ детского сада на 150 мест по адресу: Московская область, г. Королёв, проезд Циолковского у д. 6А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943B7D" w:rsidRPr="00ED723E" w:rsidRDefault="00943B7D" w:rsidP="00943B7D">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5</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ТП-372 с1, с2 до ВРУ детского сада на 150 мест по адресу: Московская область, г. Королёв, в 14 метрах по направлению на восток от д.27, корп. 7 по ул. Мичурина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943B7D" w:rsidRPr="00ED723E" w:rsidRDefault="00943B7D" w:rsidP="00943B7D">
      <w:pPr>
        <w:spacing w:after="0" w:line="240" w:lineRule="auto"/>
        <w:jc w:val="both"/>
        <w:rPr>
          <w:rFonts w:ascii="Times New Roman" w:eastAsia="Times New Roman" w:hAnsi="Times New Roman" w:cs="Times New Roman"/>
          <w:snapToGrid w:val="0"/>
        </w:rPr>
      </w:pPr>
    </w:p>
    <w:p w:rsidR="00943B7D" w:rsidRPr="00ED723E" w:rsidRDefault="00943B7D" w:rsidP="00054AD2">
      <w:pPr>
        <w:spacing w:after="0" w:line="240" w:lineRule="auto"/>
        <w:jc w:val="both"/>
        <w:rPr>
          <w:rFonts w:ascii="Times New Roman" w:eastAsia="Times New Roman" w:hAnsi="Times New Roman" w:cs="Times New Roman"/>
          <w:snapToGrid w:val="0"/>
        </w:rPr>
      </w:pPr>
    </w:p>
    <w:p w:rsidR="005C4AA2" w:rsidRPr="00C576BE" w:rsidRDefault="00054AD2" w:rsidP="001F6790">
      <w:pPr>
        <w:jc w:val="center"/>
        <w:rPr>
          <w:rFonts w:ascii="Times New Roman" w:hAnsi="Times New Roman" w:cs="Times New Roman"/>
          <w:b/>
          <w:lang w:eastAsia="ru-RU"/>
        </w:rPr>
      </w:pPr>
      <w:r w:rsidRPr="00C576BE">
        <w:rPr>
          <w:rFonts w:ascii="Times New Roman" w:hAnsi="Times New Roman" w:cs="Times New Roman"/>
          <w:b/>
          <w:lang w:eastAsia="ru-RU"/>
        </w:rPr>
        <w:t>О</w:t>
      </w:r>
      <w:r w:rsidR="009C73A4" w:rsidRPr="00C576BE">
        <w:rPr>
          <w:rFonts w:ascii="Times New Roman" w:hAnsi="Times New Roman" w:cs="Times New Roman"/>
          <w:b/>
          <w:lang w:eastAsia="ru-RU"/>
        </w:rPr>
        <w:t>ЗП</w:t>
      </w:r>
      <w:r w:rsidRPr="00C576BE">
        <w:rPr>
          <w:rFonts w:ascii="Times New Roman" w:hAnsi="Times New Roman" w:cs="Times New Roman"/>
          <w:b/>
          <w:lang w:eastAsia="ru-RU"/>
        </w:rPr>
        <w:t xml:space="preserve"> №0</w:t>
      </w:r>
      <w:r w:rsidR="000A7959">
        <w:rPr>
          <w:rFonts w:ascii="Times New Roman" w:hAnsi="Times New Roman" w:cs="Times New Roman"/>
          <w:b/>
          <w:lang w:eastAsia="ru-RU"/>
        </w:rPr>
        <w:t>64</w:t>
      </w:r>
      <w:r w:rsidRPr="00C576BE">
        <w:rPr>
          <w:rFonts w:ascii="Times New Roman" w:hAnsi="Times New Roman" w:cs="Times New Roman"/>
          <w:b/>
          <w:lang w:eastAsia="ru-RU"/>
        </w:rPr>
        <w:t>/201</w:t>
      </w:r>
      <w:r w:rsidR="00CB3AF5" w:rsidRPr="00C576BE">
        <w:rPr>
          <w:rFonts w:ascii="Times New Roman" w:hAnsi="Times New Roman" w:cs="Times New Roman"/>
          <w:b/>
          <w:lang w:eastAsia="ru-RU"/>
        </w:rPr>
        <w:t>5</w:t>
      </w:r>
      <w:r w:rsidRPr="00C576BE">
        <w:rPr>
          <w:rFonts w:ascii="Times New Roman" w:hAnsi="Times New Roman" w:cs="Times New Roman"/>
          <w:b/>
          <w:lang w:eastAsia="ru-RU"/>
        </w:rPr>
        <w:t>/</w:t>
      </w:r>
      <w:r w:rsidR="002F0318" w:rsidRPr="00C576BE">
        <w:rPr>
          <w:rFonts w:ascii="Times New Roman" w:hAnsi="Times New Roman" w:cs="Times New Roman"/>
          <w:b/>
          <w:lang w:eastAsia="ru-RU"/>
        </w:rPr>
        <w:t>ТП</w:t>
      </w:r>
    </w:p>
    <w:p w:rsidR="005C4AA2" w:rsidRDefault="005C4AA2" w:rsidP="00AD50AC">
      <w:pPr>
        <w:jc w:val="center"/>
        <w:rPr>
          <w:rFonts w:ascii="Times New Roman" w:hAnsi="Times New Roman" w:cs="Times New Roman"/>
          <w:lang w:eastAsia="ru-RU"/>
        </w:rPr>
      </w:pPr>
    </w:p>
    <w:p w:rsidR="00685890" w:rsidRDefault="00685890" w:rsidP="00EF1050">
      <w:pPr>
        <w:rPr>
          <w:rFonts w:ascii="Times New Roman" w:hAnsi="Times New Roman" w:cs="Times New Roman"/>
          <w:lang w:eastAsia="ru-RU"/>
        </w:rPr>
      </w:pPr>
    </w:p>
    <w:p w:rsidR="00787643" w:rsidRPr="00322009" w:rsidRDefault="00787643"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B57AE7" w:rsidRPr="00322009" w:rsidRDefault="00B57AE7" w:rsidP="0040278E">
      <w:pPr>
        <w:spacing w:after="0" w:line="240" w:lineRule="auto"/>
        <w:jc w:val="both"/>
        <w:rPr>
          <w:rFonts w:ascii="Times New Roman" w:hAnsi="Times New Roman" w:cs="Times New Roman"/>
        </w:rPr>
      </w:pP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1 - </w:t>
      </w:r>
      <w:r w:rsidRPr="00D54778">
        <w:rPr>
          <w:rFonts w:ascii="Times New Roman" w:eastAsia="Times New Roman" w:hAnsi="Times New Roman"/>
          <w:b/>
          <w:snapToGrid w:val="0"/>
          <w:sz w:val="20"/>
          <w:szCs w:val="20"/>
        </w:rPr>
        <w:t>Выполнение проектно-изыскательских работ по прокладке 2-х кабельных линий КЛ-0,4кВ от РУ-0,4кВ ТП-46 с1, с2 до ВРУ детского сада на 150 мест по адресу: Московская область, г. Королёв, ул. Комсомольская, д. 12</w:t>
      </w:r>
      <w:r>
        <w:rPr>
          <w:rFonts w:ascii="Times New Roman" w:eastAsia="Times New Roman" w:hAnsi="Times New Roman"/>
          <w:b/>
          <w:snapToGrid w:val="0"/>
          <w:sz w:val="20"/>
          <w:szCs w:val="20"/>
        </w:rPr>
        <w:t xml:space="preserve"> (ТП)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2 -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РП-1527 с1, с2 до ВРУ детского сада на 150 мест по адресу: Московская область, г. Королёв, мкр. Первомайский, ул. Заводская, д. 7</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3</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ТП-423 с1, с2 до ВРУ детского сада на 150 мест по адресу: Московская область, г. Королёв, мкр. Первомайский, ул. Горького, д.16</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4</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ТП-82 с1, с2 до ВРУ детского сада на 150 мест по адресу: Московская область, г. Королёв, проезд Циолковского у д. 6А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Pr="00ED723E"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5</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ТП-372 с1, с2 до ВРУ детского сада на 150 мест по адресу: Московская область, г. Королёв, в 14 метрах по направлению на восток от д.27, корп. 7 по ул. Мичурина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AD50AC" w:rsidRPr="00322009" w:rsidRDefault="00785B8D" w:rsidP="00785B8D">
      <w:pPr>
        <w:spacing w:after="0" w:line="240" w:lineRule="auto"/>
        <w:jc w:val="both"/>
        <w:rPr>
          <w:rFonts w:ascii="Times New Roman" w:hAnsi="Times New Roman" w:cs="Times New Roman"/>
        </w:rPr>
      </w:pPr>
      <w:r w:rsidRPr="00785B8D">
        <w:rPr>
          <w:rFonts w:ascii="Times New Roman" w:eastAsia="Times New Roman" w:hAnsi="Times New Roman" w:cs="Times New Roman"/>
          <w:b/>
          <w:snapToGrid w:val="0"/>
        </w:rPr>
        <w:t xml:space="preserve">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.ru</w:t>
        </w:r>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lastRenderedPageBreak/>
        <w:t xml:space="preserve">Лот № 1 - </w:t>
      </w:r>
      <w:r w:rsidRPr="00D54778">
        <w:rPr>
          <w:rFonts w:ascii="Times New Roman" w:eastAsia="Times New Roman" w:hAnsi="Times New Roman"/>
          <w:b/>
          <w:snapToGrid w:val="0"/>
          <w:sz w:val="20"/>
          <w:szCs w:val="20"/>
        </w:rPr>
        <w:t>Выполнение проектно-изыскательских работ по прокладке 2-х кабельных линий КЛ-0,4кВ от РУ-0,4кВ ТП-46 с1, с2 до ВРУ детского сада на 150 мест по адресу: Московская область, г. Королёв, ул. Комсомольская, д. 12</w:t>
      </w:r>
      <w:r>
        <w:rPr>
          <w:rFonts w:ascii="Times New Roman" w:eastAsia="Times New Roman" w:hAnsi="Times New Roman"/>
          <w:b/>
          <w:snapToGrid w:val="0"/>
          <w:sz w:val="20"/>
          <w:szCs w:val="20"/>
        </w:rPr>
        <w:t xml:space="preserve"> (ТП)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2 -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РП-1527 с1, с2 до ВРУ детского сада на 150 мест по адресу: Московская область, г. Королёв, мкр. Первомайский, ул. Заводская, д. 7</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3</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ТП-423 с1, с2 до ВРУ детского сада на 150 мест по адресу: Московская область, г. Королёв, мкр. Первомайский, ул. Горького, д.16</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4</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ТП-82 с1, с2 до ВРУ детского сада на 150 мест по адресу: Московская область, г. Королёв, проезд Циолковского у д. 6А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Pr="00ED723E"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5</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ТП-372 с1, с2 до ВРУ детского сада на 150 мест по адресу: Московская область, г. Королёв, в 14 метрах по направлению на восток от д.27, корп. 7 по ул. Мичурина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B70661" w:rsidRPr="00322009" w:rsidRDefault="00730649" w:rsidP="00730649">
      <w:pPr>
        <w:spacing w:after="0" w:line="240" w:lineRule="auto"/>
        <w:jc w:val="both"/>
        <w:rPr>
          <w:rFonts w:ascii="Times New Roman" w:hAnsi="Times New Roman" w:cs="Times New Roman"/>
          <w:bCs/>
        </w:rPr>
      </w:pPr>
      <w:r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B70661">
      <w:pPr>
        <w:pStyle w:val="3"/>
        <w:numPr>
          <w:ilvl w:val="0"/>
          <w:numId w:val="0"/>
        </w:numPr>
        <w:spacing w:line="240" w:lineRule="auto"/>
        <w:ind w:left="792"/>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.ru</w:t>
        </w:r>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322009" w:rsidRDefault="00AD50AC" w:rsidP="006B5D6E">
      <w:pPr>
        <w:pStyle w:val="ac"/>
        <w:numPr>
          <w:ilvl w:val="1"/>
          <w:numId w:val="3"/>
        </w:numPr>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1 - </w:t>
      </w:r>
      <w:r w:rsidRPr="00D54778">
        <w:rPr>
          <w:rFonts w:ascii="Times New Roman" w:eastAsia="Times New Roman" w:hAnsi="Times New Roman"/>
          <w:b/>
          <w:snapToGrid w:val="0"/>
          <w:sz w:val="20"/>
          <w:szCs w:val="20"/>
        </w:rPr>
        <w:t>Выполнение проектно-изыскательских работ по прокладке 2-х кабельных линий КЛ-0,4кВ от РУ-0,4кВ ТП-46 с1, с2 до ВРУ детского сада на 150 мест по адресу: Московская область, г. Королёв, ул. Комсомольская, д. 12</w:t>
      </w:r>
      <w:r>
        <w:rPr>
          <w:rFonts w:ascii="Times New Roman" w:eastAsia="Times New Roman" w:hAnsi="Times New Roman"/>
          <w:b/>
          <w:snapToGrid w:val="0"/>
          <w:sz w:val="20"/>
          <w:szCs w:val="20"/>
        </w:rPr>
        <w:t xml:space="preserve"> (ТП)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2 -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РП-1527 с1, с2 до ВРУ детского сада на 150 мест по адресу: Московская область, г. Королёв, мкр. Первомайский, ул. Заводская, д. 7</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3</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ТП-423 с1, с2 до ВРУ детского сада на 150 мест по адресу: Московская область, г. Королёв, мкр. Первомайский, ул. Горького, д.16</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4</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ТП-82 с1, с2 до ВРУ детского сада на 150 мест по адресу: Московская область, г. Королёв, проезд Циолковского у д. 6А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Default="00730649" w:rsidP="00730649">
      <w:pPr>
        <w:spacing w:after="0" w:line="240" w:lineRule="auto"/>
        <w:ind w:firstLine="708"/>
        <w:jc w:val="both"/>
        <w:rPr>
          <w:rFonts w:ascii="Times New Roman" w:eastAsia="Times New Roman" w:hAnsi="Times New Roman"/>
          <w:b/>
          <w:snapToGrid w:val="0"/>
          <w:sz w:val="20"/>
          <w:szCs w:val="2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5</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ТП-372 с1, с2 до ВРУ детского сада на 150 мест по адресу: Московская область, г. Королёв, в 14 метрах по направлению на восток от д.27, корп. 7 по ул. Мичурина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Pr="00ED723E" w:rsidRDefault="00730649" w:rsidP="00730649">
      <w:pPr>
        <w:spacing w:after="0" w:line="240" w:lineRule="auto"/>
        <w:ind w:firstLine="708"/>
        <w:jc w:val="both"/>
        <w:rPr>
          <w:rFonts w:ascii="Times New Roman" w:eastAsia="Times New Roman" w:hAnsi="Times New Roman" w:cs="Times New Roman"/>
          <w:snapToGrid w:val="0"/>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lastRenderedPageBreak/>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9357CB" w:rsidRPr="009357CB" w:rsidRDefault="009357CB" w:rsidP="009357CB">
      <w:pPr>
        <w:pStyle w:val="ac"/>
        <w:numPr>
          <w:ilvl w:val="1"/>
          <w:numId w:val="3"/>
        </w:numPr>
        <w:rPr>
          <w:rFonts w:eastAsia="Times New Roman"/>
          <w:snapToGrid w:val="0"/>
          <w:sz w:val="22"/>
          <w:lang w:eastAsia="ru-RU"/>
        </w:rPr>
      </w:pPr>
      <w:r w:rsidRPr="009357CB">
        <w:rPr>
          <w:rFonts w:eastAsia="Times New Roman"/>
          <w:snapToGrid w:val="0"/>
          <w:sz w:val="22"/>
          <w:lang w:eastAsia="ru-RU"/>
        </w:rPr>
        <w:t>Если в документах, входящих в состав Заявки, имеются расхождения между обозначением сумм прописью и цифрами, то Закупочной комиссией принимается решение о недопущении такой заявки.</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 xml:space="preserve">сведения об аналогичных по характеру и </w:t>
      </w:r>
      <w:r w:rsidR="00914E6E" w:rsidRPr="00322009">
        <w:rPr>
          <w:rFonts w:ascii="Times New Roman" w:eastAsia="Times New Roman" w:hAnsi="Times New Roman" w:cs="Times New Roman"/>
          <w:highlight w:val="yellow"/>
          <w:lang w:eastAsia="ru-RU"/>
        </w:rPr>
        <w:t xml:space="preserve">объему </w:t>
      </w:r>
      <w:r w:rsidR="00914E6E" w:rsidRPr="00EA07F1">
        <w:rPr>
          <w:rFonts w:ascii="Times New Roman" w:eastAsia="Times New Roman" w:hAnsi="Times New Roman" w:cs="Times New Roman"/>
          <w:highlight w:val="yellow"/>
          <w:lang w:eastAsia="ru-RU"/>
        </w:rPr>
        <w:t>проектно-изыскательских работ</w:t>
      </w:r>
      <w:r w:rsidR="00914E6E">
        <w:rPr>
          <w:rFonts w:ascii="Times New Roman" w:eastAsia="Times New Roman" w:hAnsi="Times New Roman" w:cs="Times New Roman"/>
          <w:highlight w:val="yellow"/>
          <w:lang w:eastAsia="ru-RU"/>
        </w:rPr>
        <w:t>ах</w:t>
      </w:r>
      <w:r w:rsidR="0040278E" w:rsidRPr="00322009">
        <w:rPr>
          <w:rFonts w:ascii="Times New Roman" w:eastAsia="Times New Roman" w:hAnsi="Times New Roman" w:cs="Times New Roman"/>
          <w:highlight w:val="yellow"/>
          <w:lang w:eastAsia="ru-RU"/>
        </w:rPr>
        <w:t>,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w:t>
      </w:r>
      <w:r w:rsidR="00C55FCE">
        <w:rPr>
          <w:rFonts w:ascii="Times New Roman" w:eastAsia="Times New Roman" w:hAnsi="Times New Roman" w:cs="Times New Roman"/>
          <w:highlight w:val="yellow"/>
          <w:lang w:eastAsia="ru-RU"/>
        </w:rPr>
        <w:t xml:space="preserve">проектно-изыскательских </w:t>
      </w:r>
      <w:r w:rsidRPr="00322009">
        <w:rPr>
          <w:rFonts w:ascii="Times New Roman" w:eastAsia="Times New Roman" w:hAnsi="Times New Roman" w:cs="Times New Roman"/>
          <w:highlight w:val="yellow"/>
          <w:lang w:eastAsia="ru-RU"/>
        </w:rPr>
        <w:t xml:space="preserve">работах, услугах </w:t>
      </w:r>
      <w:r w:rsidRPr="00322009">
        <w:rPr>
          <w:rFonts w:ascii="Times New Roman" w:eastAsia="Times New Roman" w:hAnsi="Times New Roman" w:cs="Times New Roman"/>
          <w:highlight w:val="yellow"/>
          <w:lang w:eastAsia="ru-RU"/>
        </w:rPr>
        <w:lastRenderedPageBreak/>
        <w:t xml:space="preserve">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322009">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322009">
        <w:rPr>
          <w:rFonts w:ascii="Times New Roman" w:eastAsia="Times New Roman" w:hAnsi="Times New Roman" w:cs="Times New Roman"/>
          <w:b/>
          <w:highlight w:val="yellow"/>
          <w:lang w:eastAsia="ru-RU"/>
        </w:rPr>
        <w:t>кроме того опыт выполнения работ, связанный</w:t>
      </w:r>
      <w:r w:rsidR="006845F6" w:rsidRPr="00322009">
        <w:rPr>
          <w:rFonts w:ascii="Times New Roman" w:eastAsia="Times New Roman" w:hAnsi="Times New Roman" w:cs="Times New Roman"/>
          <w:b/>
          <w:highlight w:val="yellow"/>
          <w:lang w:eastAsia="ru-RU"/>
        </w:rPr>
        <w:t xml:space="preserve"> с </w:t>
      </w:r>
      <w:r w:rsidR="00914E6E">
        <w:rPr>
          <w:rFonts w:ascii="Times New Roman" w:eastAsia="Times New Roman" w:hAnsi="Times New Roman" w:cs="Times New Roman"/>
          <w:b/>
          <w:highlight w:val="yellow"/>
          <w:lang w:eastAsia="ru-RU"/>
        </w:rPr>
        <w:t>проектно-изыскательными</w:t>
      </w:r>
      <w:r w:rsidR="00137C41">
        <w:rPr>
          <w:rFonts w:ascii="Times New Roman" w:eastAsia="Times New Roman" w:hAnsi="Times New Roman" w:cs="Times New Roman"/>
          <w:b/>
          <w:highlight w:val="yellow"/>
          <w:lang w:eastAsia="ru-RU"/>
        </w:rPr>
        <w:t xml:space="preserve"> </w:t>
      </w:r>
      <w:r w:rsidRPr="00322009">
        <w:rPr>
          <w:rFonts w:ascii="Times New Roman" w:eastAsia="Times New Roman" w:hAnsi="Times New Roman" w:cs="Times New Roman"/>
          <w:b/>
          <w:highlight w:val="yellow"/>
          <w:lang w:eastAsia="ru-RU"/>
        </w:rPr>
        <w:t xml:space="preserve">работами, должен быть подтвержден не менее чем </w:t>
      </w:r>
      <w:r w:rsidR="0040278E" w:rsidRPr="00322009">
        <w:rPr>
          <w:rFonts w:ascii="Times New Roman" w:eastAsia="Times New Roman" w:hAnsi="Times New Roman" w:cs="Times New Roman"/>
          <w:b/>
          <w:highlight w:val="yellow"/>
          <w:lang w:eastAsia="ru-RU"/>
        </w:rPr>
        <w:t>7</w:t>
      </w:r>
      <w:r w:rsidRPr="00322009">
        <w:rPr>
          <w:rFonts w:ascii="Times New Roman" w:eastAsia="Times New Roman" w:hAnsi="Times New Roman" w:cs="Times New Roman"/>
          <w:b/>
          <w:highlight w:val="yellow"/>
          <w:u w:val="single"/>
          <w:lang w:eastAsia="ru-RU"/>
        </w:rPr>
        <w:t xml:space="preserve"> (</w:t>
      </w:r>
      <w:r w:rsidR="0040278E" w:rsidRPr="00322009">
        <w:rPr>
          <w:rFonts w:ascii="Times New Roman" w:eastAsia="Times New Roman" w:hAnsi="Times New Roman" w:cs="Times New Roman"/>
          <w:b/>
          <w:highlight w:val="yellow"/>
          <w:u w:val="single"/>
          <w:lang w:eastAsia="ru-RU"/>
        </w:rPr>
        <w:t>Се</w:t>
      </w:r>
      <w:r w:rsidRPr="00322009">
        <w:rPr>
          <w:rFonts w:ascii="Times New Roman" w:eastAsia="Times New Roman" w:hAnsi="Times New Roman" w:cs="Times New Roman"/>
          <w:b/>
          <w:highlight w:val="yellow"/>
          <w:u w:val="single"/>
          <w:lang w:eastAsia="ru-RU"/>
        </w:rPr>
        <w:t xml:space="preserve">мью) договорами ежегодно по каждому году за период </w:t>
      </w:r>
      <w:r w:rsidR="0040278E" w:rsidRPr="00322009">
        <w:rPr>
          <w:rFonts w:ascii="Times New Roman" w:eastAsia="Times New Roman" w:hAnsi="Times New Roman" w:cs="Times New Roman"/>
          <w:b/>
          <w:highlight w:val="yellow"/>
          <w:u w:val="single"/>
          <w:lang w:eastAsia="ru-RU"/>
        </w:rPr>
        <w:t>2</w:t>
      </w:r>
      <w:r w:rsidRPr="00322009">
        <w:rPr>
          <w:rFonts w:ascii="Times New Roman" w:eastAsia="Times New Roman" w:hAnsi="Times New Roman" w:cs="Times New Roman"/>
          <w:b/>
          <w:highlight w:val="yellow"/>
          <w:u w:val="single"/>
          <w:lang w:eastAsia="ru-RU"/>
        </w:rPr>
        <w:t xml:space="preserve"> лет при этом сумма одного договора не должна быть меньше 4,0 мил. руб. по каждому договору.</w:t>
      </w:r>
    </w:p>
    <w:p w:rsidR="006304A5" w:rsidRPr="00322009" w:rsidRDefault="006304A5" w:rsidP="006304A5">
      <w:pPr>
        <w:pStyle w:val="ac"/>
        <w:rPr>
          <w:rFonts w:eastAsia="Times New Roman"/>
          <w:sz w:val="22"/>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(В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DF48BE" w:rsidRDefault="00DF48BE" w:rsidP="00DF48B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FD1611">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выполняющим проектно-сметные работы Участника закупки, в том числе руководителей и специалистов по направлениям и профессиям с указанием и стажа проведения данных работ) (касаемо проектных работ);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DF48BE" w:rsidRPr="00322009">
        <w:rPr>
          <w:rFonts w:ascii="Times New Roman" w:eastAsia="Times New Roman" w:hAnsi="Times New Roman" w:cs="Times New Roman"/>
          <w:lang w:eastAsia="ru-RU"/>
        </w:rPr>
        <w:t>перечень машин, механизмов, оборудования, инвентарных приспособлений и программного обеспечения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C939B5" w:rsidRPr="00C939B5" w:rsidRDefault="00C939B5" w:rsidP="00C76B65">
      <w:pPr>
        <w:pStyle w:val="ac"/>
        <w:tabs>
          <w:tab w:val="left" w:pos="1701"/>
          <w:tab w:val="left" w:pos="1985"/>
        </w:tabs>
        <w:autoSpaceDE w:val="0"/>
        <w:autoSpaceDN w:val="0"/>
        <w:ind w:left="709" w:firstLine="0"/>
        <w:contextualSpacing w:val="0"/>
        <w:rPr>
          <w:rFonts w:eastAsia="Times New Roman"/>
          <w:b/>
          <w:vanish/>
          <w:sz w:val="23"/>
          <w:szCs w:val="23"/>
          <w:lang w:eastAsia="ru-RU"/>
        </w:rPr>
      </w:pPr>
    </w:p>
    <w:p w:rsidR="00B33781" w:rsidRDefault="00C939B5" w:rsidP="00C76B65">
      <w:pPr>
        <w:pStyle w:val="a8"/>
        <w:numPr>
          <w:ilvl w:val="2"/>
          <w:numId w:val="3"/>
        </w:numPr>
        <w:tabs>
          <w:tab w:val="left" w:pos="1701"/>
          <w:tab w:val="left" w:pos="1985"/>
        </w:tabs>
        <w:spacing w:before="0" w:line="240" w:lineRule="auto"/>
        <w:ind w:left="709"/>
        <w:rPr>
          <w:b/>
          <w:sz w:val="23"/>
          <w:szCs w:val="23"/>
        </w:rPr>
      </w:pPr>
      <w:r w:rsidRPr="00C36718">
        <w:rPr>
          <w:b/>
          <w:sz w:val="23"/>
          <w:szCs w:val="23"/>
        </w:rPr>
        <w:t>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730649" w:rsidRDefault="00730649" w:rsidP="00730649">
      <w:pPr>
        <w:pStyle w:val="a8"/>
        <w:tabs>
          <w:tab w:val="left" w:pos="1701"/>
          <w:tab w:val="left" w:pos="1985"/>
        </w:tabs>
        <w:spacing w:before="0" w:line="240" w:lineRule="auto"/>
        <w:ind w:left="709"/>
        <w:rPr>
          <w:b/>
          <w:sz w:val="23"/>
          <w:szCs w:val="23"/>
        </w:rPr>
      </w:pPr>
    </w:p>
    <w:p w:rsidR="00B33781" w:rsidRPr="00322009" w:rsidRDefault="00C76B65" w:rsidP="00C76B65">
      <w:pPr>
        <w:pStyle w:val="a8"/>
        <w:numPr>
          <w:ilvl w:val="2"/>
          <w:numId w:val="3"/>
        </w:numPr>
        <w:tabs>
          <w:tab w:val="left" w:pos="993"/>
          <w:tab w:val="left" w:pos="1701"/>
          <w:tab w:val="left" w:pos="1985"/>
        </w:tabs>
        <w:spacing w:before="0" w:line="240" w:lineRule="auto"/>
        <w:ind w:left="709"/>
        <w:rPr>
          <w:snapToGrid w:val="0"/>
          <w:sz w:val="22"/>
          <w:szCs w:val="22"/>
        </w:rPr>
      </w:pPr>
      <w:r>
        <w:rPr>
          <w:snapToGrid w:val="0"/>
          <w:sz w:val="22"/>
          <w:szCs w:val="22"/>
        </w:rPr>
        <w:t>П</w:t>
      </w:r>
      <w:r w:rsidR="00172089" w:rsidRPr="00322009">
        <w:rPr>
          <w:snapToGrid w:val="0"/>
          <w:sz w:val="22"/>
          <w:szCs w:val="22"/>
        </w:rPr>
        <w:t xml:space="preserve">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C76B65">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C76B65">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C76B65">
      <w:pPr>
        <w:pStyle w:val="3"/>
        <w:numPr>
          <w:ilvl w:val="1"/>
          <w:numId w:val="3"/>
        </w:numPr>
        <w:spacing w:line="240" w:lineRule="auto"/>
        <w:ind w:left="709"/>
        <w:rPr>
          <w:b/>
          <w:sz w:val="22"/>
          <w:szCs w:val="22"/>
        </w:rPr>
      </w:pPr>
      <w:r w:rsidRPr="00322009">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C76B65">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с даты вскрытия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продлевается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4562EA" w:rsidRDefault="004562EA" w:rsidP="00A337F5">
      <w:pPr>
        <w:spacing w:after="0" w:line="240" w:lineRule="auto"/>
        <w:ind w:firstLine="709"/>
        <w:jc w:val="both"/>
        <w:rPr>
          <w:rFonts w:ascii="Times New Roman" w:eastAsia="Times New Roman" w:hAnsi="Times New Roman" w:cs="Times New Roman"/>
          <w:b/>
          <w:snapToGrid w:val="0"/>
        </w:rPr>
      </w:pP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1 - </w:t>
      </w:r>
      <w:r w:rsidRPr="00D54778">
        <w:rPr>
          <w:rFonts w:ascii="Times New Roman" w:eastAsia="Times New Roman" w:hAnsi="Times New Roman"/>
          <w:b/>
          <w:snapToGrid w:val="0"/>
          <w:sz w:val="20"/>
          <w:szCs w:val="20"/>
        </w:rPr>
        <w:t>Выполнение проектно-изыскательских работ по прокладке 2-х кабельных линий КЛ-0,4кВ от РУ-0,4кВ ТП-46 с1, с2 до ВРУ детского сада на 150 мест по адресу: Московская область, г. Королёв, ул. Комсомольская, д. 12</w:t>
      </w:r>
      <w:r>
        <w:rPr>
          <w:rFonts w:ascii="Times New Roman" w:eastAsia="Times New Roman" w:hAnsi="Times New Roman"/>
          <w:b/>
          <w:snapToGrid w:val="0"/>
          <w:sz w:val="20"/>
          <w:szCs w:val="20"/>
        </w:rPr>
        <w:t xml:space="preserve"> (ТП)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2 -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РП-1527 с1, с2 до ВРУ детского сада на 150 мест по адресу: Московская область, г. Королёв, мкр. Первомайский, ул. Заводская, д. 7</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3</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ТП-423 с1, с2 до ВРУ детского сада на 150 мест по адресу: Московская область, г. Королёв, мкр. Первомайский, ул. Горького, д.16</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4</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ТП-82 с1, с2 до ВРУ детского сада на 150 мест по адресу: Московская область, г. Королёв, проезд Циолковского у д. 6А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730649" w:rsidRPr="00ED723E" w:rsidRDefault="00730649" w:rsidP="00730649">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5</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ТП-372 с1, с2 до ВРУ детского сада на 150 мест по адресу: Московская область, г. Королёв, в 14 метрах по направлению на восток от д.27, корп. 7 по ул. Мичурина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9067A1" w:rsidRDefault="009067A1"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4818BD"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 xml:space="preserve">3.14.2.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lastRenderedPageBreak/>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C76B65">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3E76C2" w:rsidRPr="00C0422C" w:rsidRDefault="003E76C2" w:rsidP="003E76C2">
      <w:pPr>
        <w:pStyle w:val="3"/>
        <w:numPr>
          <w:ilvl w:val="1"/>
          <w:numId w:val="19"/>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Pr>
          <w:sz w:val="23"/>
          <w:szCs w:val="23"/>
        </w:rPr>
        <w:t>техническим заданием</w:t>
      </w:r>
      <w:r w:rsidRPr="00C0422C">
        <w:rPr>
          <w:sz w:val="23"/>
          <w:szCs w:val="23"/>
        </w:rPr>
        <w:t xml:space="preserve"> (Приложение </w:t>
      </w:r>
      <w:r>
        <w:rPr>
          <w:sz w:val="23"/>
          <w:szCs w:val="23"/>
        </w:rPr>
        <w:t xml:space="preserve">№ </w:t>
      </w:r>
      <w:r w:rsidRPr="00C0422C">
        <w:rPr>
          <w:sz w:val="23"/>
          <w:szCs w:val="23"/>
        </w:rPr>
        <w:t xml:space="preserve">1 к </w:t>
      </w:r>
      <w:r>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C76B65">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В случае,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BD2A29" w:rsidRPr="00BD2A29" w:rsidRDefault="00415819" w:rsidP="00415819">
      <w:pPr>
        <w:pStyle w:val="3"/>
        <w:numPr>
          <w:ilvl w:val="0"/>
          <w:numId w:val="0"/>
        </w:numPr>
        <w:tabs>
          <w:tab w:val="left" w:pos="993"/>
        </w:tabs>
        <w:spacing w:line="240" w:lineRule="auto"/>
        <w:ind w:left="360"/>
        <w:rPr>
          <w:i/>
          <w:sz w:val="20"/>
          <w:u w:val="single"/>
        </w:rPr>
      </w:pPr>
      <w:r w:rsidRPr="00BD2A29">
        <w:rPr>
          <w:i/>
          <w:sz w:val="20"/>
          <w:u w:val="single"/>
        </w:rPr>
        <w:lastRenderedPageBreak/>
        <w:t xml:space="preserve">Лот № 1 - </w:t>
      </w:r>
      <w:r w:rsidR="00BD7F21">
        <w:rPr>
          <w:i/>
          <w:sz w:val="20"/>
          <w:u w:val="single"/>
        </w:rPr>
        <w:t>2</w:t>
      </w:r>
      <w:r w:rsidR="005333FB">
        <w:rPr>
          <w:i/>
          <w:sz w:val="20"/>
          <w:u w:val="single"/>
        </w:rPr>
        <w:t xml:space="preserve">00 </w:t>
      </w:r>
      <w:r w:rsidR="009D7C75">
        <w:rPr>
          <w:i/>
          <w:sz w:val="20"/>
          <w:u w:val="single"/>
        </w:rPr>
        <w:t>0</w:t>
      </w:r>
      <w:r w:rsidR="005333FB" w:rsidRPr="005C349D">
        <w:rPr>
          <w:i/>
          <w:sz w:val="20"/>
          <w:u w:val="single"/>
        </w:rPr>
        <w:t>00,00 (</w:t>
      </w:r>
      <w:r w:rsidR="00115CA9">
        <w:rPr>
          <w:i/>
          <w:sz w:val="20"/>
          <w:u w:val="single"/>
        </w:rPr>
        <w:t>Двести</w:t>
      </w:r>
      <w:r w:rsidR="005333FB">
        <w:rPr>
          <w:i/>
          <w:sz w:val="20"/>
          <w:u w:val="single"/>
        </w:rPr>
        <w:t xml:space="preserve"> тысяч</w:t>
      </w:r>
      <w:r w:rsidR="005333FB" w:rsidRPr="005C349D">
        <w:rPr>
          <w:i/>
          <w:sz w:val="20"/>
          <w:u w:val="single"/>
        </w:rPr>
        <w:t xml:space="preserve"> рублей 00 копеек) </w:t>
      </w:r>
      <w:r w:rsidR="00BD2A29" w:rsidRPr="00BD2A29">
        <w:rPr>
          <w:i/>
          <w:sz w:val="20"/>
          <w:u w:val="single"/>
        </w:rPr>
        <w:t>(с учетом всех расходов, налогов, сборов, связанных с заключением и выполнением договора);</w:t>
      </w:r>
    </w:p>
    <w:p w:rsidR="00415819" w:rsidRDefault="00BD7F21" w:rsidP="00415819">
      <w:pPr>
        <w:pStyle w:val="3"/>
        <w:numPr>
          <w:ilvl w:val="0"/>
          <w:numId w:val="0"/>
        </w:numPr>
        <w:tabs>
          <w:tab w:val="left" w:pos="993"/>
        </w:tabs>
        <w:spacing w:line="240" w:lineRule="auto"/>
        <w:ind w:left="360"/>
        <w:rPr>
          <w:i/>
          <w:sz w:val="20"/>
          <w:u w:val="single"/>
        </w:rPr>
      </w:pPr>
      <w:r>
        <w:rPr>
          <w:i/>
          <w:sz w:val="20"/>
          <w:u w:val="single"/>
        </w:rPr>
        <w:t>Лот № 2 - 3</w:t>
      </w:r>
      <w:r w:rsidR="00115CA9">
        <w:rPr>
          <w:i/>
          <w:sz w:val="20"/>
          <w:u w:val="single"/>
        </w:rPr>
        <w:t>00 000,00 (Триста</w:t>
      </w:r>
      <w:r w:rsidR="00415819" w:rsidRPr="00BD2A29">
        <w:rPr>
          <w:i/>
          <w:sz w:val="20"/>
          <w:u w:val="single"/>
        </w:rPr>
        <w:t xml:space="preserve"> тысяч рублей 00 копеек) </w:t>
      </w:r>
      <w:r w:rsidR="00415819" w:rsidRPr="0037312E">
        <w:rPr>
          <w:i/>
          <w:sz w:val="20"/>
          <w:u w:val="single"/>
        </w:rPr>
        <w:t>(с учетом всех расходов, налогов, сборов, связанных с заключением и выполнением договора)</w:t>
      </w:r>
    </w:p>
    <w:p w:rsidR="00BD7F21" w:rsidRPr="00322009" w:rsidRDefault="00BD7F21" w:rsidP="00BD7F21">
      <w:pPr>
        <w:pStyle w:val="3"/>
        <w:numPr>
          <w:ilvl w:val="0"/>
          <w:numId w:val="0"/>
        </w:numPr>
        <w:tabs>
          <w:tab w:val="left" w:pos="993"/>
        </w:tabs>
        <w:spacing w:line="240" w:lineRule="auto"/>
        <w:ind w:left="360"/>
        <w:rPr>
          <w:sz w:val="22"/>
          <w:szCs w:val="22"/>
        </w:rPr>
      </w:pPr>
      <w:r w:rsidRPr="00BD2A29">
        <w:rPr>
          <w:i/>
          <w:sz w:val="20"/>
          <w:u w:val="single"/>
        </w:rPr>
        <w:t xml:space="preserve">Лот № </w:t>
      </w:r>
      <w:r>
        <w:rPr>
          <w:i/>
          <w:sz w:val="20"/>
          <w:u w:val="single"/>
        </w:rPr>
        <w:t>3 - 15</w:t>
      </w:r>
      <w:r w:rsidRPr="00BD2A29">
        <w:rPr>
          <w:i/>
          <w:sz w:val="20"/>
          <w:u w:val="single"/>
        </w:rPr>
        <w:t>0 000,00 (</w:t>
      </w:r>
      <w:r>
        <w:rPr>
          <w:i/>
          <w:sz w:val="20"/>
          <w:u w:val="single"/>
        </w:rPr>
        <w:t>Сто пятьдесят</w:t>
      </w:r>
      <w:r w:rsidRPr="00BD2A29">
        <w:rPr>
          <w:i/>
          <w:sz w:val="20"/>
          <w:u w:val="single"/>
        </w:rPr>
        <w:t xml:space="preserve"> тысяч рублей 00 копеек) </w:t>
      </w:r>
      <w:r w:rsidRPr="0037312E">
        <w:rPr>
          <w:i/>
          <w:sz w:val="20"/>
          <w:u w:val="single"/>
        </w:rPr>
        <w:t>(с учетом всех расходов, налогов, сборов, связанных с заключением и выполнением договора)</w:t>
      </w:r>
    </w:p>
    <w:p w:rsidR="00BD7F21" w:rsidRPr="00322009" w:rsidRDefault="00BD7F21" w:rsidP="00BD7F21">
      <w:pPr>
        <w:pStyle w:val="3"/>
        <w:numPr>
          <w:ilvl w:val="0"/>
          <w:numId w:val="0"/>
        </w:numPr>
        <w:tabs>
          <w:tab w:val="left" w:pos="993"/>
        </w:tabs>
        <w:spacing w:line="240" w:lineRule="auto"/>
        <w:ind w:left="360"/>
        <w:rPr>
          <w:sz w:val="22"/>
          <w:szCs w:val="22"/>
        </w:rPr>
      </w:pPr>
      <w:r w:rsidRPr="00BD2A29">
        <w:rPr>
          <w:i/>
          <w:sz w:val="20"/>
          <w:u w:val="single"/>
        </w:rPr>
        <w:t xml:space="preserve">Лот № </w:t>
      </w:r>
      <w:r>
        <w:rPr>
          <w:i/>
          <w:sz w:val="20"/>
          <w:u w:val="single"/>
        </w:rPr>
        <w:t>4</w:t>
      </w:r>
      <w:r w:rsidRPr="00BD2A29">
        <w:rPr>
          <w:i/>
          <w:sz w:val="20"/>
          <w:u w:val="single"/>
        </w:rPr>
        <w:t xml:space="preserve"> - </w:t>
      </w:r>
      <w:r>
        <w:rPr>
          <w:i/>
          <w:sz w:val="20"/>
          <w:u w:val="single"/>
        </w:rPr>
        <w:t>15</w:t>
      </w:r>
      <w:r w:rsidRPr="00BD2A29">
        <w:rPr>
          <w:i/>
          <w:sz w:val="20"/>
          <w:u w:val="single"/>
        </w:rPr>
        <w:t>0 000,00 (</w:t>
      </w:r>
      <w:r>
        <w:rPr>
          <w:i/>
          <w:sz w:val="20"/>
          <w:u w:val="single"/>
        </w:rPr>
        <w:t>Сто пятьдесят</w:t>
      </w:r>
      <w:r w:rsidRPr="00BD2A29">
        <w:rPr>
          <w:i/>
          <w:sz w:val="20"/>
          <w:u w:val="single"/>
        </w:rPr>
        <w:t xml:space="preserve"> тысяч рублей 00 копеек) </w:t>
      </w:r>
      <w:r w:rsidRPr="0037312E">
        <w:rPr>
          <w:i/>
          <w:sz w:val="20"/>
          <w:u w:val="single"/>
        </w:rPr>
        <w:t>(с учетом всех расходов, налогов, сборов, связанных с заключением и выполнением договора)</w:t>
      </w:r>
    </w:p>
    <w:p w:rsidR="00BD7F21" w:rsidRPr="00322009" w:rsidRDefault="00BD7F21" w:rsidP="00415819">
      <w:pPr>
        <w:pStyle w:val="3"/>
        <w:numPr>
          <w:ilvl w:val="0"/>
          <w:numId w:val="0"/>
        </w:numPr>
        <w:tabs>
          <w:tab w:val="left" w:pos="993"/>
        </w:tabs>
        <w:spacing w:line="240" w:lineRule="auto"/>
        <w:ind w:left="360"/>
        <w:rPr>
          <w:sz w:val="22"/>
          <w:szCs w:val="22"/>
        </w:rPr>
      </w:pPr>
      <w:r w:rsidRPr="00BD2A29">
        <w:rPr>
          <w:i/>
          <w:sz w:val="20"/>
          <w:u w:val="single"/>
        </w:rPr>
        <w:t xml:space="preserve">Лот № </w:t>
      </w:r>
      <w:r>
        <w:rPr>
          <w:i/>
          <w:sz w:val="20"/>
          <w:u w:val="single"/>
        </w:rPr>
        <w:t>5</w:t>
      </w:r>
      <w:r w:rsidRPr="00BD2A29">
        <w:rPr>
          <w:i/>
          <w:sz w:val="20"/>
          <w:u w:val="single"/>
        </w:rPr>
        <w:t xml:space="preserve"> - </w:t>
      </w:r>
      <w:r>
        <w:rPr>
          <w:i/>
          <w:sz w:val="20"/>
          <w:u w:val="single"/>
        </w:rPr>
        <w:t>15</w:t>
      </w:r>
      <w:r w:rsidRPr="00BD2A29">
        <w:rPr>
          <w:i/>
          <w:sz w:val="20"/>
          <w:u w:val="single"/>
        </w:rPr>
        <w:t>0 000,00 (</w:t>
      </w:r>
      <w:r>
        <w:rPr>
          <w:i/>
          <w:sz w:val="20"/>
          <w:u w:val="single"/>
        </w:rPr>
        <w:t>Сто пятьдесят</w:t>
      </w:r>
      <w:r w:rsidRPr="00BD2A29">
        <w:rPr>
          <w:i/>
          <w:sz w:val="20"/>
          <w:u w:val="single"/>
        </w:rPr>
        <w:t xml:space="preserve"> тысяч рублей 00 копеек) </w:t>
      </w:r>
      <w:r w:rsidRPr="0037312E">
        <w:rPr>
          <w:i/>
          <w:sz w:val="20"/>
          <w:u w:val="single"/>
        </w:rPr>
        <w:t>(с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C76B65">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C76B65">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C76B65">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C76B65">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27612A">
        <w:rPr>
          <w:b/>
          <w:sz w:val="22"/>
          <w:szCs w:val="22"/>
          <w:highlight w:val="yellow"/>
        </w:rPr>
        <w:t>16</w:t>
      </w:r>
      <w:r w:rsidRPr="00A337F5">
        <w:rPr>
          <w:b/>
          <w:sz w:val="22"/>
          <w:szCs w:val="22"/>
          <w:highlight w:val="yellow"/>
        </w:rPr>
        <w:t>.</w:t>
      </w:r>
      <w:r w:rsidR="0027612A">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C76B65">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w:t>
      </w:r>
      <w:r w:rsidR="00BD2A29">
        <w:rPr>
          <w:sz w:val="22"/>
          <w:szCs w:val="22"/>
        </w:rPr>
        <w:t xml:space="preserve"> </w:t>
      </w:r>
      <w:r w:rsidR="0027612A">
        <w:rPr>
          <w:b/>
          <w:sz w:val="22"/>
          <w:szCs w:val="22"/>
          <w:highlight w:val="yellow"/>
        </w:rPr>
        <w:t>26</w:t>
      </w:r>
      <w:r w:rsidR="009D4A23" w:rsidRPr="00A337F5">
        <w:rPr>
          <w:b/>
          <w:sz w:val="22"/>
          <w:szCs w:val="22"/>
          <w:highlight w:val="yellow"/>
        </w:rPr>
        <w:t>.</w:t>
      </w:r>
      <w:r w:rsidR="0027612A">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C76B65">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 xml:space="preserve">запроса </w:t>
      </w:r>
      <w:r w:rsidR="006D11CC" w:rsidRPr="00322009">
        <w:rPr>
          <w:sz w:val="22"/>
          <w:szCs w:val="22"/>
        </w:rPr>
        <w:lastRenderedPageBreak/>
        <w:t>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Pr="00322009" w:rsidRDefault="00AD50AC" w:rsidP="00C76B65">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C1366D" w:rsidRPr="00C1366D" w:rsidRDefault="00C1366D" w:rsidP="00C1366D">
      <w:pPr>
        <w:spacing w:after="0"/>
        <w:ind w:firstLine="708"/>
        <w:rPr>
          <w:rFonts w:ascii="Times New Roman" w:eastAsia="Times New Roman" w:hAnsi="Times New Roman" w:cs="Times New Roman"/>
          <w:snapToGrid w:val="0"/>
          <w:lang w:eastAsia="ru-RU"/>
        </w:rPr>
      </w:pPr>
      <w:r w:rsidRPr="00C1366D">
        <w:rPr>
          <w:rFonts w:ascii="Times New Roman" w:eastAsia="Times New Roman" w:hAnsi="Times New Roman" w:cs="Times New Roman"/>
          <w:snapToGrid w:val="0"/>
          <w:lang w:eastAsia="ru-RU"/>
        </w:rPr>
        <w:t>Лот № 1 - Выполнение проектно-изыскательских работ по прокладке 2-х кабельных линий КЛ-0,4кВ от РУ-0,4кВ ТП-46 с1, с2 до ВРУ детского сада на 150 мест по адресу: Московская область, г. Королёв, ул. Комсомольская, д. 12 (ТП)</w:t>
      </w:r>
    </w:p>
    <w:p w:rsidR="00C1366D" w:rsidRPr="00C1366D" w:rsidRDefault="00C1366D" w:rsidP="00C1366D">
      <w:pPr>
        <w:spacing w:after="0"/>
        <w:ind w:firstLine="708"/>
        <w:rPr>
          <w:rFonts w:ascii="Times New Roman" w:eastAsia="Times New Roman" w:hAnsi="Times New Roman" w:cs="Times New Roman"/>
          <w:snapToGrid w:val="0"/>
          <w:lang w:eastAsia="ru-RU"/>
        </w:rPr>
      </w:pPr>
      <w:r w:rsidRPr="00C1366D">
        <w:rPr>
          <w:rFonts w:ascii="Times New Roman" w:eastAsia="Times New Roman" w:hAnsi="Times New Roman" w:cs="Times New Roman"/>
          <w:snapToGrid w:val="0"/>
          <w:lang w:eastAsia="ru-RU"/>
        </w:rPr>
        <w:t>Лот № 2 - Выполнение проектно-изыскательских работ по прокладке 2-х кабельных линий КЛ-0,4кВ от РУ-0,4кВ РП-1527 с1, с2 до ВРУ детского сада на 150 мест по адресу: Московская область, г. Королёв, мкр. Первомайский, ул. Заводская, д. 7 (ТП)</w:t>
      </w:r>
    </w:p>
    <w:p w:rsidR="00C1366D" w:rsidRPr="00C1366D" w:rsidRDefault="00C1366D" w:rsidP="00C1366D">
      <w:pPr>
        <w:spacing w:after="0"/>
        <w:ind w:firstLine="708"/>
        <w:rPr>
          <w:rFonts w:ascii="Times New Roman" w:eastAsia="Times New Roman" w:hAnsi="Times New Roman" w:cs="Times New Roman"/>
          <w:snapToGrid w:val="0"/>
          <w:lang w:eastAsia="ru-RU"/>
        </w:rPr>
      </w:pPr>
      <w:r w:rsidRPr="00C1366D">
        <w:rPr>
          <w:rFonts w:ascii="Times New Roman" w:eastAsia="Times New Roman" w:hAnsi="Times New Roman" w:cs="Times New Roman"/>
          <w:snapToGrid w:val="0"/>
          <w:lang w:eastAsia="ru-RU"/>
        </w:rPr>
        <w:t>Лот № 3 - Выполнение проектно-изыскательских работ по прокладке 2-х кабельных линий КЛ-0,4кВ от РУ-0,4кВ ТП-423 с1, с2 до ВРУ детского сада на 150 мест по адресу: Московская область, г. Королёв, мкр. Первомайский, ул. Горького, д.16 (ТП)</w:t>
      </w:r>
    </w:p>
    <w:p w:rsidR="00C1366D" w:rsidRPr="00C1366D" w:rsidRDefault="00C1366D" w:rsidP="00C1366D">
      <w:pPr>
        <w:spacing w:after="0"/>
        <w:ind w:firstLine="708"/>
        <w:rPr>
          <w:rFonts w:ascii="Times New Roman" w:eastAsia="Times New Roman" w:hAnsi="Times New Roman" w:cs="Times New Roman"/>
          <w:snapToGrid w:val="0"/>
          <w:lang w:eastAsia="ru-RU"/>
        </w:rPr>
      </w:pPr>
      <w:r w:rsidRPr="00C1366D">
        <w:rPr>
          <w:rFonts w:ascii="Times New Roman" w:eastAsia="Times New Roman" w:hAnsi="Times New Roman" w:cs="Times New Roman"/>
          <w:snapToGrid w:val="0"/>
          <w:lang w:eastAsia="ru-RU"/>
        </w:rPr>
        <w:t>Лот № 4 - Выполнение проектно-изыскательских работ по прокладке 2-х кабельных линий КЛ-0,4кВ от РУ-0,4кВ ТП-82 с1, с2 до ВРУ детского сада на 150 мест по адресу: Московская область, г. Королёв, проезд Циолковского у д. 6А (ТП)</w:t>
      </w:r>
    </w:p>
    <w:p w:rsidR="00C1366D" w:rsidRDefault="00C1366D" w:rsidP="00C1366D">
      <w:pPr>
        <w:spacing w:after="0"/>
        <w:ind w:firstLine="708"/>
        <w:rPr>
          <w:rFonts w:ascii="Times New Roman" w:eastAsia="Times New Roman" w:hAnsi="Times New Roman" w:cs="Times New Roman"/>
          <w:snapToGrid w:val="0"/>
          <w:lang w:eastAsia="ru-RU"/>
        </w:rPr>
      </w:pPr>
      <w:r w:rsidRPr="00C1366D">
        <w:rPr>
          <w:rFonts w:ascii="Times New Roman" w:eastAsia="Times New Roman" w:hAnsi="Times New Roman" w:cs="Times New Roman"/>
          <w:snapToGrid w:val="0"/>
          <w:lang w:eastAsia="ru-RU"/>
        </w:rPr>
        <w:t>Лот № 5 - Выполнение проектно-изыскательских работ по прокладке 2-х кабельных линий КЛ-0,4кВ от РУ-0,4кВ ТП-372 с1, с2 до ВРУ детского сада на 150 мест по адресу: Московская область, г. Королёв, в 14 метрах по направлению на восток от д.27, корп. 7 по ул. Мичурина (ТП)</w:t>
      </w:r>
    </w:p>
    <w:p w:rsidR="00FD5922" w:rsidRPr="00C1366D" w:rsidRDefault="00FD5922" w:rsidP="00C1366D">
      <w:pPr>
        <w:spacing w:after="0"/>
        <w:ind w:firstLine="708"/>
        <w:rPr>
          <w:rFonts w:ascii="Times New Roman" w:eastAsia="Times New Roman" w:hAnsi="Times New Roman" w:cs="Times New Roman"/>
          <w:snapToGrid w:val="0"/>
          <w:lang w:eastAsia="ru-RU"/>
        </w:rPr>
      </w:pPr>
    </w:p>
    <w:p w:rsidR="00AD50AC" w:rsidRPr="00322009" w:rsidRDefault="00AD50AC" w:rsidP="009067A1">
      <w:pPr>
        <w:pStyle w:val="3"/>
        <w:numPr>
          <w:ilvl w:val="0"/>
          <w:numId w:val="0"/>
        </w:numPr>
        <w:tabs>
          <w:tab w:val="left" w:pos="993"/>
        </w:tabs>
        <w:spacing w:line="240" w:lineRule="auto"/>
        <w:ind w:left="1141"/>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lastRenderedPageBreak/>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C76B65">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C76B65">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FD5922" w:rsidRDefault="00FD5922" w:rsidP="00FD5922">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1 - </w:t>
      </w:r>
      <w:r w:rsidRPr="00D54778">
        <w:rPr>
          <w:rFonts w:ascii="Times New Roman" w:eastAsia="Times New Roman" w:hAnsi="Times New Roman"/>
          <w:b/>
          <w:snapToGrid w:val="0"/>
          <w:sz w:val="20"/>
          <w:szCs w:val="20"/>
        </w:rPr>
        <w:t>Выполнение проектно-изыскательских работ по прокладке 2-х кабельных линий КЛ-0,4кВ от РУ-0,4кВ ТП-46 с1, с2 до ВРУ детского сада на 150 мест по адресу: Московская область, г. Королёв, ул. Комсомольская, д. 12</w:t>
      </w:r>
      <w:r>
        <w:rPr>
          <w:rFonts w:ascii="Times New Roman" w:eastAsia="Times New Roman" w:hAnsi="Times New Roman"/>
          <w:b/>
          <w:snapToGrid w:val="0"/>
          <w:sz w:val="20"/>
          <w:szCs w:val="20"/>
        </w:rPr>
        <w:t xml:space="preserve"> (ТП)</w:t>
      </w:r>
    </w:p>
    <w:p w:rsidR="00FD5922" w:rsidRDefault="00FD5922" w:rsidP="00FD5922">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2 -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РП-1527 с1, с2 до ВРУ детского сада на 150 мест по адресу: Московская область, г. Королёв, мкр. Первомайский, ул. Заводская, д. 7</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FD5922" w:rsidRDefault="00FD5922" w:rsidP="00FD5922">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3</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ТП-423 с1, с2 до ВРУ детского сада на 150 мест по адресу: Московская область, г. Королёв, мкр. Первомайский, ул. Горького, д.16</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FD5922" w:rsidRDefault="00FD5922" w:rsidP="00FD5922">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4</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ТП-82 с1, с2 до ВРУ детского сада на 150 мест по адресу: Московская область, г. Королёв, проезд Циолковского у д. 6А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FD5922" w:rsidRPr="00ED723E" w:rsidRDefault="00FD5922" w:rsidP="00FD5922">
      <w:pPr>
        <w:spacing w:after="0" w:line="240" w:lineRule="auto"/>
        <w:ind w:firstLine="708"/>
        <w:jc w:val="both"/>
        <w:rPr>
          <w:rFonts w:ascii="Times New Roman" w:eastAsia="Times New Roman" w:hAnsi="Times New Roman" w:cs="Times New Roman"/>
          <w:snapToGrid w:val="0"/>
        </w:rPr>
      </w:pPr>
      <w:r w:rsidRPr="00ED723E">
        <w:rPr>
          <w:rFonts w:ascii="Times New Roman" w:eastAsia="Times New Roman" w:hAnsi="Times New Roman" w:cs="Times New Roman"/>
          <w:snapToGrid w:val="0"/>
        </w:rPr>
        <w:t xml:space="preserve">Лот № </w:t>
      </w:r>
      <w:r>
        <w:rPr>
          <w:rFonts w:ascii="Times New Roman" w:eastAsia="Times New Roman" w:hAnsi="Times New Roman" w:cs="Times New Roman"/>
          <w:snapToGrid w:val="0"/>
        </w:rPr>
        <w:t>5</w:t>
      </w:r>
      <w:r w:rsidRPr="00ED723E">
        <w:rPr>
          <w:rFonts w:ascii="Times New Roman" w:eastAsia="Times New Roman" w:hAnsi="Times New Roman" w:cs="Times New Roman"/>
          <w:snapToGrid w:val="0"/>
        </w:rPr>
        <w:t xml:space="preserve"> - </w:t>
      </w:r>
      <w:r w:rsidRPr="00B85066">
        <w:rPr>
          <w:rFonts w:ascii="Times New Roman" w:eastAsia="Times New Roman" w:hAnsi="Times New Roman"/>
          <w:b/>
          <w:snapToGrid w:val="0"/>
          <w:sz w:val="20"/>
        </w:rPr>
        <w:t>Выполнение проектно-изыскательских работ по прокладке 2-х кабельных линий КЛ-0,4кВ от РУ-0,4кВ ТП-372 с1, с2 до ВРУ детского сада на 150 мест по адресу: Московская область, г. Королёв, в 14 метрах по направлению на восток от д.27, корп. 7 по ул. Мичурина</w:t>
      </w:r>
      <w:r>
        <w:rPr>
          <w:rFonts w:ascii="Times New Roman" w:eastAsia="Times New Roman" w:hAnsi="Times New Roman"/>
          <w:b/>
          <w:snapToGrid w:val="0"/>
          <w:sz w:val="20"/>
        </w:rPr>
        <w:t xml:space="preserve"> </w:t>
      </w:r>
      <w:r>
        <w:rPr>
          <w:rFonts w:ascii="Times New Roman" w:eastAsia="Times New Roman" w:hAnsi="Times New Roman"/>
          <w:b/>
          <w:snapToGrid w:val="0"/>
          <w:sz w:val="20"/>
          <w:szCs w:val="20"/>
        </w:rPr>
        <w:t>(ТП)</w:t>
      </w:r>
    </w:p>
    <w:p w:rsidR="00EF078B" w:rsidRDefault="00EF078B" w:rsidP="00302D27">
      <w:pPr>
        <w:spacing w:after="0" w:line="240" w:lineRule="auto"/>
        <w:ind w:left="1134"/>
        <w:jc w:val="both"/>
        <w:rPr>
          <w:rFonts w:ascii="Times New Roman" w:eastAsia="Times New Roman" w:hAnsi="Times New Roman" w:cs="Times New Roman"/>
          <w:b/>
          <w:snapToGrid w:val="0"/>
          <w:highlight w:val="yellow"/>
        </w:rPr>
      </w:pPr>
      <w:r w:rsidRPr="00302D27">
        <w:rPr>
          <w:rFonts w:ascii="Times New Roman" w:eastAsia="Times New Roman" w:hAnsi="Times New Roman" w:cs="Times New Roman"/>
          <w:b/>
          <w:snapToGrid w:val="0"/>
          <w:highlight w:val="yellow"/>
        </w:rPr>
        <w:t>Р</w:t>
      </w:r>
      <w:r w:rsidR="001411D0">
        <w:rPr>
          <w:rFonts w:ascii="Times New Roman" w:eastAsia="Times New Roman" w:hAnsi="Times New Roman" w:cs="Times New Roman"/>
          <w:b/>
          <w:snapToGrid w:val="0"/>
          <w:highlight w:val="yellow"/>
        </w:rPr>
        <w:t>еестровый номер закупки ОЗП №0</w:t>
      </w:r>
      <w:r w:rsidR="00FD5922">
        <w:rPr>
          <w:rFonts w:ascii="Times New Roman" w:eastAsia="Times New Roman" w:hAnsi="Times New Roman" w:cs="Times New Roman"/>
          <w:b/>
          <w:snapToGrid w:val="0"/>
          <w:highlight w:val="yellow"/>
        </w:rPr>
        <w:t>64</w:t>
      </w:r>
      <w:r w:rsidRPr="00302D27">
        <w:rPr>
          <w:rFonts w:ascii="Times New Roman" w:eastAsia="Times New Roman" w:hAnsi="Times New Roman" w:cs="Times New Roman"/>
          <w:b/>
          <w:snapToGrid w:val="0"/>
          <w:highlight w:val="yellow"/>
        </w:rPr>
        <w:t>/2015/</w:t>
      </w:r>
      <w:r w:rsidR="00131769">
        <w:rPr>
          <w:rFonts w:ascii="Times New Roman" w:eastAsia="Times New Roman" w:hAnsi="Times New Roman" w:cs="Times New Roman"/>
          <w:b/>
          <w:snapToGrid w:val="0"/>
          <w:highlight w:val="yellow"/>
        </w:rPr>
        <w:t>ТП</w:t>
      </w:r>
      <w:r w:rsidRPr="00302D27">
        <w:rPr>
          <w:rFonts w:ascii="Times New Roman" w:eastAsia="Times New Roman" w:hAnsi="Times New Roman" w:cs="Times New Roman"/>
          <w:b/>
          <w:snapToGrid w:val="0"/>
          <w:highlight w:val="yellow"/>
        </w:rPr>
        <w:t>.</w:t>
      </w:r>
    </w:p>
    <w:p w:rsidR="00FD5CFA" w:rsidRPr="00322009" w:rsidRDefault="005D2C76" w:rsidP="005D2C76">
      <w:pPr>
        <w:pStyle w:val="3"/>
        <w:numPr>
          <w:ilvl w:val="0"/>
          <w:numId w:val="0"/>
        </w:numPr>
        <w:spacing w:line="240" w:lineRule="auto"/>
        <w:ind w:left="792"/>
        <w:rPr>
          <w:sz w:val="22"/>
          <w:szCs w:val="22"/>
        </w:rPr>
      </w:pPr>
      <w:bookmarkStart w:id="1" w:name="_GoBack"/>
      <w:bookmarkEnd w:id="1"/>
      <w:r w:rsidRPr="00322009">
        <w:rPr>
          <w:bCs/>
          <w:sz w:val="22"/>
          <w:szCs w:val="22"/>
        </w:rPr>
        <w:t xml:space="preserve"> </w:t>
      </w: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lastRenderedPageBreak/>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C76B65">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7B3DFA">
        <w:rPr>
          <w:sz w:val="22"/>
          <w:szCs w:val="22"/>
        </w:rPr>
        <w:t>проектно-изыскательных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AE182D">
      <w:pPr>
        <w:pStyle w:val="3"/>
        <w:numPr>
          <w:ilvl w:val="0"/>
          <w:numId w:val="6"/>
        </w:numPr>
        <w:tabs>
          <w:tab w:val="left" w:pos="993"/>
        </w:tabs>
        <w:ind w:left="1134" w:firstLine="18"/>
        <w:rPr>
          <w:sz w:val="22"/>
          <w:szCs w:val="22"/>
        </w:rPr>
      </w:pPr>
      <w:r>
        <w:rPr>
          <w:sz w:val="22"/>
          <w:szCs w:val="22"/>
        </w:rPr>
        <w:t xml:space="preserve">Наличие опыта проведения </w:t>
      </w:r>
      <w:r w:rsidR="007B3DFA">
        <w:rPr>
          <w:sz w:val="22"/>
          <w:szCs w:val="22"/>
        </w:rPr>
        <w:t>проектно-изыскательных</w:t>
      </w:r>
      <w:r w:rsidR="007B3DFA" w:rsidRPr="00221FBA">
        <w:rPr>
          <w:sz w:val="22"/>
          <w:szCs w:val="22"/>
        </w:rPr>
        <w:t xml:space="preserve">  </w:t>
      </w:r>
      <w:r w:rsidR="007B3DFA">
        <w:rPr>
          <w:sz w:val="22"/>
          <w:szCs w:val="22"/>
        </w:rPr>
        <w:t>работ</w:t>
      </w:r>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 руб. по каждому договору. </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w:t>
      </w:r>
      <w:r w:rsidR="007B3DFA">
        <w:rPr>
          <w:sz w:val="22"/>
          <w:szCs w:val="22"/>
        </w:rPr>
        <w:t>проектно-изыскательные</w:t>
      </w:r>
      <w:r w:rsidRPr="00322009">
        <w:rPr>
          <w:sz w:val="22"/>
          <w:szCs w:val="22"/>
        </w:rPr>
        <w:t xml:space="preserve">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587B28" w:rsidRDefault="00587B28" w:rsidP="00587B28">
      <w:pPr>
        <w:pStyle w:val="3"/>
        <w:numPr>
          <w:ilvl w:val="0"/>
          <w:numId w:val="6"/>
        </w:numPr>
        <w:rPr>
          <w:sz w:val="23"/>
          <w:szCs w:val="23"/>
        </w:rPr>
      </w:pPr>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w:t>
      </w:r>
      <w:r>
        <w:rPr>
          <w:sz w:val="24"/>
          <w:szCs w:val="24"/>
        </w:rPr>
        <w:lastRenderedPageBreak/>
        <w:t>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587B28" w:rsidRPr="00B141A1" w:rsidRDefault="00587B28" w:rsidP="00587B28">
      <w:pPr>
        <w:pStyle w:val="3"/>
        <w:numPr>
          <w:ilvl w:val="0"/>
          <w:numId w:val="6"/>
        </w:numPr>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322009" w:rsidRDefault="00B141A1" w:rsidP="00C76B65">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C76B65">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FB2E50">
        <w:rPr>
          <w:b/>
          <w:sz w:val="22"/>
          <w:szCs w:val="22"/>
          <w:highlight w:val="yellow"/>
        </w:rPr>
        <w:t>16</w:t>
      </w:r>
      <w:r w:rsidR="00C70616" w:rsidRPr="00862BC7">
        <w:rPr>
          <w:b/>
          <w:sz w:val="22"/>
          <w:szCs w:val="22"/>
          <w:highlight w:val="yellow"/>
        </w:rPr>
        <w:t>.</w:t>
      </w:r>
      <w:r w:rsidR="00FB2E50">
        <w:rPr>
          <w:b/>
          <w:sz w:val="22"/>
          <w:szCs w:val="22"/>
          <w:highlight w:val="yellow"/>
        </w:rPr>
        <w:t>10</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BD2A29">
        <w:rPr>
          <w:b/>
          <w:sz w:val="22"/>
          <w:szCs w:val="22"/>
          <w:highlight w:val="yellow"/>
        </w:rPr>
        <w:t>2</w:t>
      </w:r>
      <w:r w:rsidR="00FB2E50">
        <w:rPr>
          <w:b/>
          <w:sz w:val="22"/>
          <w:szCs w:val="22"/>
          <w:highlight w:val="yellow"/>
        </w:rPr>
        <w:t>1</w:t>
      </w:r>
      <w:r w:rsidR="004E0E60">
        <w:rPr>
          <w:b/>
          <w:sz w:val="22"/>
          <w:szCs w:val="22"/>
          <w:highlight w:val="yellow"/>
        </w:rPr>
        <w:t>.</w:t>
      </w:r>
      <w:r w:rsidR="00FB2E50">
        <w:rPr>
          <w:b/>
          <w:sz w:val="22"/>
          <w:szCs w:val="22"/>
          <w:highlight w:val="yellow"/>
        </w:rPr>
        <w:t>10</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C76B65">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FB2E50">
        <w:rPr>
          <w:b/>
          <w:sz w:val="22"/>
          <w:szCs w:val="22"/>
          <w:highlight w:val="yellow"/>
        </w:rPr>
        <w:t>27</w:t>
      </w:r>
      <w:r w:rsidR="004E0E60">
        <w:rPr>
          <w:b/>
          <w:sz w:val="22"/>
          <w:szCs w:val="22"/>
          <w:highlight w:val="yellow"/>
        </w:rPr>
        <w:t>.</w:t>
      </w:r>
      <w:r w:rsidR="00FB2E50">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C76B65">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FB2E50">
        <w:rPr>
          <w:b/>
          <w:sz w:val="22"/>
          <w:szCs w:val="22"/>
          <w:highlight w:val="yellow"/>
        </w:rPr>
        <w:t>28</w:t>
      </w:r>
      <w:r w:rsidRPr="00A337F5">
        <w:rPr>
          <w:b/>
          <w:sz w:val="22"/>
          <w:szCs w:val="22"/>
          <w:highlight w:val="yellow"/>
        </w:rPr>
        <w:t>.</w:t>
      </w:r>
      <w:r w:rsidR="00FB2E50">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C76B65">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C76B65">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AD50AC" w:rsidRPr="00322009" w:rsidRDefault="00AD50AC" w:rsidP="00C76B65">
      <w:pPr>
        <w:pStyle w:val="3"/>
        <w:numPr>
          <w:ilvl w:val="1"/>
          <w:numId w:val="3"/>
        </w:numPr>
        <w:tabs>
          <w:tab w:val="left" w:pos="993"/>
        </w:tabs>
        <w:spacing w:line="240" w:lineRule="auto"/>
        <w:rPr>
          <w:sz w:val="22"/>
          <w:szCs w:val="22"/>
        </w:rPr>
      </w:pPr>
      <w:r w:rsidRPr="00322009">
        <w:rPr>
          <w:sz w:val="22"/>
          <w:szCs w:val="22"/>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322009" w:rsidRDefault="00AD50AC" w:rsidP="00AD50AC">
      <w:pPr>
        <w:pStyle w:val="aa"/>
        <w:spacing w:after="0"/>
        <w:ind w:firstLine="0"/>
        <w:rPr>
          <w:sz w:val="22"/>
          <w:szCs w:val="22"/>
        </w:rPr>
      </w:pPr>
    </w:p>
    <w:p w:rsidR="002702FB" w:rsidRPr="00322009" w:rsidRDefault="002702FB" w:rsidP="00C76B65">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Закупочная комиссия в течение 1 (Одного) рабочего дня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lastRenderedPageBreak/>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76B65">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A9638C" w:rsidRDefault="002702FB" w:rsidP="00C76B65">
      <w:pPr>
        <w:numPr>
          <w:ilvl w:val="1"/>
          <w:numId w:val="3"/>
        </w:numPr>
        <w:tabs>
          <w:tab w:val="left" w:pos="993"/>
        </w:tabs>
        <w:spacing w:after="0" w:line="240" w:lineRule="auto"/>
        <w:ind w:left="792"/>
        <w:jc w:val="both"/>
        <w:rPr>
          <w:rFonts w:eastAsia="Times New Roman"/>
          <w:b/>
          <w:snapToGrid w:val="0"/>
          <w:lang w:eastAsia="ru-RU"/>
        </w:rPr>
      </w:pPr>
      <w:r w:rsidRPr="00A9638C">
        <w:rPr>
          <w:rFonts w:ascii="Times New Roman" w:eastAsia="Times New Roman" w:hAnsi="Times New Roman" w:cs="Times New Roman"/>
          <w:snapToGrid w:val="0"/>
          <w:lang w:eastAsia="ru-RU"/>
        </w:rPr>
        <w:lastRenderedPageBreak/>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9638C" w:rsidRDefault="00A9638C" w:rsidP="005046C9">
      <w:pPr>
        <w:pStyle w:val="ac"/>
        <w:rPr>
          <w:rFonts w:eastAsia="Times New Roman"/>
          <w:b/>
          <w:snapToGrid w:val="0"/>
          <w:sz w:val="22"/>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A9638C" w:rsidRPr="00E20FEF" w:rsidTr="004C3A4A">
        <w:trPr>
          <w:tblHeader/>
        </w:trPr>
        <w:tc>
          <w:tcPr>
            <w:tcW w:w="817"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A9638C" w:rsidRPr="00E20FEF" w:rsidTr="004C3A4A">
        <w:trPr>
          <w:trHeight w:val="843"/>
        </w:trPr>
        <w:tc>
          <w:tcPr>
            <w:tcW w:w="817" w:type="dxa"/>
            <w:tcBorders>
              <w:top w:val="single" w:sz="4" w:space="0" w:color="auto"/>
              <w:left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22"/>
        </w:trPr>
        <w:tc>
          <w:tcPr>
            <w:tcW w:w="817" w:type="dxa"/>
            <w:tcBorders>
              <w:top w:val="single" w:sz="4" w:space="0" w:color="auto"/>
              <w:left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A9638C" w:rsidRPr="00E20FEF" w:rsidRDefault="00A9638C" w:rsidP="004C3A4A">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60%</w:t>
            </w:r>
          </w:p>
        </w:tc>
      </w:tr>
      <w:tr w:rsidR="00A9638C" w:rsidRPr="00E20FEF" w:rsidTr="004C3A4A">
        <w:trPr>
          <w:trHeight w:val="1130"/>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A9638C" w:rsidRPr="00E20FEF" w:rsidRDefault="00A9638C" w:rsidP="004C3A4A">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A9638C" w:rsidRPr="00E20FEF" w:rsidRDefault="00A9638C" w:rsidP="004C3A4A">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bl>
    <w:p w:rsidR="00A9638C" w:rsidRDefault="00A9638C" w:rsidP="005046C9">
      <w:pPr>
        <w:pStyle w:val="ac"/>
        <w:rPr>
          <w:rFonts w:eastAsia="Times New Roman"/>
          <w:b/>
          <w:snapToGrid w:val="0"/>
          <w:sz w:val="22"/>
          <w:lang w:eastAsia="ru-RU"/>
        </w:rPr>
      </w:pPr>
    </w:p>
    <w:p w:rsidR="00330C37" w:rsidRDefault="00330C37" w:rsidP="005046C9">
      <w:pPr>
        <w:pStyle w:val="ac"/>
        <w:rPr>
          <w:rFonts w:eastAsia="Times New Roman"/>
          <w:b/>
          <w:snapToGrid w:val="0"/>
          <w:sz w:val="22"/>
          <w:lang w:eastAsia="ru-RU"/>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566D58"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Rai</w:t>
      </w:r>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Amax</w:t>
      </w:r>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lastRenderedPageBreak/>
        <w:t>Ai</w:t>
      </w:r>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ac"/>
        <w:tabs>
          <w:tab w:val="left" w:pos="709"/>
        </w:tabs>
        <w:ind w:left="709" w:firstLine="0"/>
        <w:rPr>
          <w:sz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C76B65">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AE6424">
      <w:footerReference w:type="default" r:id="rId17"/>
      <w:pgSz w:w="11906" w:h="16838"/>
      <w:pgMar w:top="81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566D58">
          <w:rPr>
            <w:noProof/>
          </w:rPr>
          <w:t>18</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3"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10"/>
  </w:num>
  <w:num w:numId="5">
    <w:abstractNumId w:val="7"/>
  </w:num>
  <w:num w:numId="6">
    <w:abstractNumId w:val="11"/>
  </w:num>
  <w:num w:numId="7">
    <w:abstractNumId w:val="2"/>
  </w:num>
  <w:num w:numId="8">
    <w:abstractNumId w:val="14"/>
  </w:num>
  <w:num w:numId="9">
    <w:abstractNumId w:val="8"/>
  </w:num>
  <w:num w:numId="10">
    <w:abstractNumId w:val="8"/>
  </w:num>
  <w:num w:numId="11">
    <w:abstractNumId w:val="6"/>
  </w:num>
  <w:num w:numId="12">
    <w:abstractNumId w:val="3"/>
  </w:num>
  <w:num w:numId="13">
    <w:abstractNumId w:val="13"/>
  </w:num>
  <w:num w:numId="14">
    <w:abstractNumId w:val="12"/>
  </w:num>
  <w:num w:numId="15">
    <w:abstractNumId w:val="8"/>
  </w:num>
  <w:num w:numId="16">
    <w:abstractNumId w:val="8"/>
  </w:num>
  <w:num w:numId="17">
    <w:abstractNumId w:val="8"/>
  </w:num>
  <w:num w:numId="18">
    <w:abstractNumId w:val="1"/>
  </w:num>
  <w:num w:numId="1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74BC"/>
    <w:rsid w:val="00054AD2"/>
    <w:rsid w:val="0005503B"/>
    <w:rsid w:val="00057DD1"/>
    <w:rsid w:val="00060A5B"/>
    <w:rsid w:val="00062D81"/>
    <w:rsid w:val="000649C9"/>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A7959"/>
    <w:rsid w:val="000B05AC"/>
    <w:rsid w:val="000B0C63"/>
    <w:rsid w:val="000B210F"/>
    <w:rsid w:val="000C018F"/>
    <w:rsid w:val="000C0275"/>
    <w:rsid w:val="000C040C"/>
    <w:rsid w:val="000C04DB"/>
    <w:rsid w:val="000C07E3"/>
    <w:rsid w:val="000C1F8C"/>
    <w:rsid w:val="000C25CC"/>
    <w:rsid w:val="000C285C"/>
    <w:rsid w:val="000D5934"/>
    <w:rsid w:val="000D5A92"/>
    <w:rsid w:val="000E30C1"/>
    <w:rsid w:val="000E33A1"/>
    <w:rsid w:val="000E3552"/>
    <w:rsid w:val="000E704D"/>
    <w:rsid w:val="000F1DDE"/>
    <w:rsid w:val="000F1FC0"/>
    <w:rsid w:val="000F286C"/>
    <w:rsid w:val="001026BE"/>
    <w:rsid w:val="00104FDE"/>
    <w:rsid w:val="00107742"/>
    <w:rsid w:val="00110254"/>
    <w:rsid w:val="00110D3D"/>
    <w:rsid w:val="00112768"/>
    <w:rsid w:val="001143D5"/>
    <w:rsid w:val="00115CA9"/>
    <w:rsid w:val="00117EEA"/>
    <w:rsid w:val="001276B7"/>
    <w:rsid w:val="001307DE"/>
    <w:rsid w:val="00131124"/>
    <w:rsid w:val="00131769"/>
    <w:rsid w:val="00135238"/>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4D6"/>
    <w:rsid w:val="001935FF"/>
    <w:rsid w:val="00194658"/>
    <w:rsid w:val="00194F41"/>
    <w:rsid w:val="0019525F"/>
    <w:rsid w:val="00196C80"/>
    <w:rsid w:val="001A1850"/>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30B20"/>
    <w:rsid w:val="002326FB"/>
    <w:rsid w:val="002334C9"/>
    <w:rsid w:val="00234AD3"/>
    <w:rsid w:val="00236DA7"/>
    <w:rsid w:val="00246891"/>
    <w:rsid w:val="00260468"/>
    <w:rsid w:val="002621A5"/>
    <w:rsid w:val="0026523E"/>
    <w:rsid w:val="00265E5E"/>
    <w:rsid w:val="002702FB"/>
    <w:rsid w:val="002724F9"/>
    <w:rsid w:val="00275155"/>
    <w:rsid w:val="0027612A"/>
    <w:rsid w:val="00276BBF"/>
    <w:rsid w:val="00277402"/>
    <w:rsid w:val="00281E2D"/>
    <w:rsid w:val="00286E70"/>
    <w:rsid w:val="00286E93"/>
    <w:rsid w:val="0029067C"/>
    <w:rsid w:val="00290B01"/>
    <w:rsid w:val="00293497"/>
    <w:rsid w:val="00293639"/>
    <w:rsid w:val="002938A6"/>
    <w:rsid w:val="00293CDE"/>
    <w:rsid w:val="00294138"/>
    <w:rsid w:val="002A0B02"/>
    <w:rsid w:val="002A0F53"/>
    <w:rsid w:val="002A1420"/>
    <w:rsid w:val="002A179A"/>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7CB"/>
    <w:rsid w:val="003171B7"/>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44E4"/>
    <w:rsid w:val="003567BD"/>
    <w:rsid w:val="00357861"/>
    <w:rsid w:val="00357F3D"/>
    <w:rsid w:val="003605FC"/>
    <w:rsid w:val="003651A7"/>
    <w:rsid w:val="003653FD"/>
    <w:rsid w:val="00367E05"/>
    <w:rsid w:val="00370060"/>
    <w:rsid w:val="003718CD"/>
    <w:rsid w:val="0037529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D4E7C"/>
    <w:rsid w:val="003E1785"/>
    <w:rsid w:val="003E4F60"/>
    <w:rsid w:val="003E6A72"/>
    <w:rsid w:val="003E6B0D"/>
    <w:rsid w:val="003E6BEA"/>
    <w:rsid w:val="003E6D37"/>
    <w:rsid w:val="003E76C2"/>
    <w:rsid w:val="003F092B"/>
    <w:rsid w:val="003F1FCE"/>
    <w:rsid w:val="00401F9E"/>
    <w:rsid w:val="0040278E"/>
    <w:rsid w:val="00412442"/>
    <w:rsid w:val="00415819"/>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E09"/>
    <w:rsid w:val="00456240"/>
    <w:rsid w:val="004562EA"/>
    <w:rsid w:val="00456A1A"/>
    <w:rsid w:val="00461C14"/>
    <w:rsid w:val="004627B7"/>
    <w:rsid w:val="004634A2"/>
    <w:rsid w:val="00467C4B"/>
    <w:rsid w:val="00473562"/>
    <w:rsid w:val="00475006"/>
    <w:rsid w:val="004757D8"/>
    <w:rsid w:val="00481497"/>
    <w:rsid w:val="004818BD"/>
    <w:rsid w:val="00481CEB"/>
    <w:rsid w:val="00483D89"/>
    <w:rsid w:val="004849AA"/>
    <w:rsid w:val="00487C0D"/>
    <w:rsid w:val="00491530"/>
    <w:rsid w:val="004918F7"/>
    <w:rsid w:val="00496B29"/>
    <w:rsid w:val="00496CF1"/>
    <w:rsid w:val="004A0F25"/>
    <w:rsid w:val="004A10C0"/>
    <w:rsid w:val="004A5DEE"/>
    <w:rsid w:val="004B1938"/>
    <w:rsid w:val="004B3DB5"/>
    <w:rsid w:val="004C35BE"/>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1AFD"/>
    <w:rsid w:val="00533036"/>
    <w:rsid w:val="005333FB"/>
    <w:rsid w:val="00533C50"/>
    <w:rsid w:val="00536B3A"/>
    <w:rsid w:val="00537BC7"/>
    <w:rsid w:val="005411F9"/>
    <w:rsid w:val="00546201"/>
    <w:rsid w:val="00546296"/>
    <w:rsid w:val="00550DA0"/>
    <w:rsid w:val="00554442"/>
    <w:rsid w:val="005544C1"/>
    <w:rsid w:val="00555866"/>
    <w:rsid w:val="005613C3"/>
    <w:rsid w:val="00562563"/>
    <w:rsid w:val="00566D58"/>
    <w:rsid w:val="00570A34"/>
    <w:rsid w:val="00570C91"/>
    <w:rsid w:val="00570F4D"/>
    <w:rsid w:val="005736E6"/>
    <w:rsid w:val="005741E1"/>
    <w:rsid w:val="00587B28"/>
    <w:rsid w:val="00590B60"/>
    <w:rsid w:val="005944E8"/>
    <w:rsid w:val="005A0B54"/>
    <w:rsid w:val="005A6F29"/>
    <w:rsid w:val="005A7DD4"/>
    <w:rsid w:val="005B3790"/>
    <w:rsid w:val="005B481E"/>
    <w:rsid w:val="005C40D7"/>
    <w:rsid w:val="005C427A"/>
    <w:rsid w:val="005C43F8"/>
    <w:rsid w:val="005C4AA2"/>
    <w:rsid w:val="005C6363"/>
    <w:rsid w:val="005D2C76"/>
    <w:rsid w:val="005D4DCC"/>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439CE"/>
    <w:rsid w:val="00643B93"/>
    <w:rsid w:val="006449AC"/>
    <w:rsid w:val="00647F1D"/>
    <w:rsid w:val="0065090D"/>
    <w:rsid w:val="006524F3"/>
    <w:rsid w:val="00652C1E"/>
    <w:rsid w:val="00653B1A"/>
    <w:rsid w:val="00653C20"/>
    <w:rsid w:val="0065438E"/>
    <w:rsid w:val="00660BF6"/>
    <w:rsid w:val="00664F52"/>
    <w:rsid w:val="00671C15"/>
    <w:rsid w:val="006845F6"/>
    <w:rsid w:val="00685890"/>
    <w:rsid w:val="00687F0C"/>
    <w:rsid w:val="006906E1"/>
    <w:rsid w:val="00694197"/>
    <w:rsid w:val="0069649B"/>
    <w:rsid w:val="00697FFA"/>
    <w:rsid w:val="006B5D6E"/>
    <w:rsid w:val="006B77C3"/>
    <w:rsid w:val="006C0ADD"/>
    <w:rsid w:val="006C3C55"/>
    <w:rsid w:val="006C43B6"/>
    <w:rsid w:val="006C6D5C"/>
    <w:rsid w:val="006D0FE1"/>
    <w:rsid w:val="006D11CC"/>
    <w:rsid w:val="006D3252"/>
    <w:rsid w:val="006D3EB5"/>
    <w:rsid w:val="006D6B13"/>
    <w:rsid w:val="006E18CB"/>
    <w:rsid w:val="006E3F8A"/>
    <w:rsid w:val="006E64D6"/>
    <w:rsid w:val="006F314C"/>
    <w:rsid w:val="006F5BE6"/>
    <w:rsid w:val="006F7D58"/>
    <w:rsid w:val="00701246"/>
    <w:rsid w:val="00702D48"/>
    <w:rsid w:val="007043EC"/>
    <w:rsid w:val="00711C71"/>
    <w:rsid w:val="00720775"/>
    <w:rsid w:val="00721032"/>
    <w:rsid w:val="0072320E"/>
    <w:rsid w:val="0072349F"/>
    <w:rsid w:val="00725C9E"/>
    <w:rsid w:val="007263BA"/>
    <w:rsid w:val="00727765"/>
    <w:rsid w:val="00730649"/>
    <w:rsid w:val="007307C5"/>
    <w:rsid w:val="00731760"/>
    <w:rsid w:val="00732541"/>
    <w:rsid w:val="00732CB3"/>
    <w:rsid w:val="00733013"/>
    <w:rsid w:val="00733EE1"/>
    <w:rsid w:val="00735305"/>
    <w:rsid w:val="0074160A"/>
    <w:rsid w:val="00741D9E"/>
    <w:rsid w:val="0074375E"/>
    <w:rsid w:val="007458DE"/>
    <w:rsid w:val="007477DD"/>
    <w:rsid w:val="00747923"/>
    <w:rsid w:val="00750341"/>
    <w:rsid w:val="00750DA1"/>
    <w:rsid w:val="00751D7B"/>
    <w:rsid w:val="007522BC"/>
    <w:rsid w:val="00753CD6"/>
    <w:rsid w:val="00754D4B"/>
    <w:rsid w:val="00755DF2"/>
    <w:rsid w:val="00757A7E"/>
    <w:rsid w:val="00760C36"/>
    <w:rsid w:val="00761475"/>
    <w:rsid w:val="0076643A"/>
    <w:rsid w:val="007678EF"/>
    <w:rsid w:val="00780207"/>
    <w:rsid w:val="00785B8D"/>
    <w:rsid w:val="00787643"/>
    <w:rsid w:val="00790A66"/>
    <w:rsid w:val="007915C4"/>
    <w:rsid w:val="00791A48"/>
    <w:rsid w:val="007928EF"/>
    <w:rsid w:val="007A07EC"/>
    <w:rsid w:val="007A2BCF"/>
    <w:rsid w:val="007A4791"/>
    <w:rsid w:val="007A4D9C"/>
    <w:rsid w:val="007A56C1"/>
    <w:rsid w:val="007A7390"/>
    <w:rsid w:val="007A76FA"/>
    <w:rsid w:val="007B3DFA"/>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C86"/>
    <w:rsid w:val="00861D77"/>
    <w:rsid w:val="00862BC7"/>
    <w:rsid w:val="00864867"/>
    <w:rsid w:val="0086606E"/>
    <w:rsid w:val="0086632E"/>
    <w:rsid w:val="00871157"/>
    <w:rsid w:val="00873A7C"/>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4B8E"/>
    <w:rsid w:val="008C56CD"/>
    <w:rsid w:val="008C623C"/>
    <w:rsid w:val="008C71B6"/>
    <w:rsid w:val="008D392E"/>
    <w:rsid w:val="008D53BE"/>
    <w:rsid w:val="008E0161"/>
    <w:rsid w:val="008E1A3D"/>
    <w:rsid w:val="008E3763"/>
    <w:rsid w:val="008E60B2"/>
    <w:rsid w:val="008E64FE"/>
    <w:rsid w:val="008F3DD4"/>
    <w:rsid w:val="008F6043"/>
    <w:rsid w:val="008F609E"/>
    <w:rsid w:val="009010F5"/>
    <w:rsid w:val="0090308F"/>
    <w:rsid w:val="0090329A"/>
    <w:rsid w:val="00903B23"/>
    <w:rsid w:val="009067A1"/>
    <w:rsid w:val="009075A9"/>
    <w:rsid w:val="009079ED"/>
    <w:rsid w:val="009103A2"/>
    <w:rsid w:val="0091121A"/>
    <w:rsid w:val="00911B37"/>
    <w:rsid w:val="00911F9D"/>
    <w:rsid w:val="0091321C"/>
    <w:rsid w:val="00914E6E"/>
    <w:rsid w:val="00916670"/>
    <w:rsid w:val="00916F86"/>
    <w:rsid w:val="00920E1D"/>
    <w:rsid w:val="0092326C"/>
    <w:rsid w:val="0092388C"/>
    <w:rsid w:val="00924B27"/>
    <w:rsid w:val="0092501A"/>
    <w:rsid w:val="009252C6"/>
    <w:rsid w:val="00932118"/>
    <w:rsid w:val="00934CAC"/>
    <w:rsid w:val="009357CB"/>
    <w:rsid w:val="00935DAE"/>
    <w:rsid w:val="009367C4"/>
    <w:rsid w:val="00940373"/>
    <w:rsid w:val="00943B7D"/>
    <w:rsid w:val="00944C0B"/>
    <w:rsid w:val="00945575"/>
    <w:rsid w:val="00946A5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D7C75"/>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4F5"/>
    <w:rsid w:val="00A723FC"/>
    <w:rsid w:val="00A72ADB"/>
    <w:rsid w:val="00A731DD"/>
    <w:rsid w:val="00A743B8"/>
    <w:rsid w:val="00A80EAF"/>
    <w:rsid w:val="00A80FE8"/>
    <w:rsid w:val="00A8204C"/>
    <w:rsid w:val="00A83E4E"/>
    <w:rsid w:val="00A853C2"/>
    <w:rsid w:val="00A8554F"/>
    <w:rsid w:val="00A8659B"/>
    <w:rsid w:val="00A93399"/>
    <w:rsid w:val="00A9638C"/>
    <w:rsid w:val="00AA1BD1"/>
    <w:rsid w:val="00AA1E67"/>
    <w:rsid w:val="00AA451E"/>
    <w:rsid w:val="00AA4A0F"/>
    <w:rsid w:val="00AA7441"/>
    <w:rsid w:val="00AB1A6E"/>
    <w:rsid w:val="00AB486F"/>
    <w:rsid w:val="00AB558A"/>
    <w:rsid w:val="00AB772D"/>
    <w:rsid w:val="00AC056B"/>
    <w:rsid w:val="00AC4646"/>
    <w:rsid w:val="00AC529B"/>
    <w:rsid w:val="00AD0D3D"/>
    <w:rsid w:val="00AD3094"/>
    <w:rsid w:val="00AD3ED8"/>
    <w:rsid w:val="00AD50AC"/>
    <w:rsid w:val="00AD5F7F"/>
    <w:rsid w:val="00AE151C"/>
    <w:rsid w:val="00AE182D"/>
    <w:rsid w:val="00AE437C"/>
    <w:rsid w:val="00AE474C"/>
    <w:rsid w:val="00AE6424"/>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206F"/>
    <w:rsid w:val="00B4413C"/>
    <w:rsid w:val="00B44B35"/>
    <w:rsid w:val="00B46407"/>
    <w:rsid w:val="00B46F5B"/>
    <w:rsid w:val="00B47C9E"/>
    <w:rsid w:val="00B538A3"/>
    <w:rsid w:val="00B56BAA"/>
    <w:rsid w:val="00B57386"/>
    <w:rsid w:val="00B57AE7"/>
    <w:rsid w:val="00B62EC9"/>
    <w:rsid w:val="00B64578"/>
    <w:rsid w:val="00B65D1B"/>
    <w:rsid w:val="00B66420"/>
    <w:rsid w:val="00B70661"/>
    <w:rsid w:val="00B7097C"/>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D2A29"/>
    <w:rsid w:val="00BD7F21"/>
    <w:rsid w:val="00BE1F6B"/>
    <w:rsid w:val="00BF1230"/>
    <w:rsid w:val="00BF3B98"/>
    <w:rsid w:val="00BF3C3A"/>
    <w:rsid w:val="00BF3FC9"/>
    <w:rsid w:val="00BF76FF"/>
    <w:rsid w:val="00C0422C"/>
    <w:rsid w:val="00C0501A"/>
    <w:rsid w:val="00C05FBC"/>
    <w:rsid w:val="00C06E75"/>
    <w:rsid w:val="00C119FC"/>
    <w:rsid w:val="00C122A8"/>
    <w:rsid w:val="00C1366D"/>
    <w:rsid w:val="00C16443"/>
    <w:rsid w:val="00C22E08"/>
    <w:rsid w:val="00C25C34"/>
    <w:rsid w:val="00C3170C"/>
    <w:rsid w:val="00C34FA3"/>
    <w:rsid w:val="00C4121A"/>
    <w:rsid w:val="00C4221B"/>
    <w:rsid w:val="00C426AB"/>
    <w:rsid w:val="00C43E94"/>
    <w:rsid w:val="00C44907"/>
    <w:rsid w:val="00C4783F"/>
    <w:rsid w:val="00C503E5"/>
    <w:rsid w:val="00C5537B"/>
    <w:rsid w:val="00C55FCE"/>
    <w:rsid w:val="00C576BE"/>
    <w:rsid w:val="00C605F1"/>
    <w:rsid w:val="00C666CD"/>
    <w:rsid w:val="00C70616"/>
    <w:rsid w:val="00C762F9"/>
    <w:rsid w:val="00C76682"/>
    <w:rsid w:val="00C76B65"/>
    <w:rsid w:val="00C76C29"/>
    <w:rsid w:val="00C772B2"/>
    <w:rsid w:val="00C85853"/>
    <w:rsid w:val="00C86606"/>
    <w:rsid w:val="00C902BF"/>
    <w:rsid w:val="00C9324C"/>
    <w:rsid w:val="00C93551"/>
    <w:rsid w:val="00C939B5"/>
    <w:rsid w:val="00C94C37"/>
    <w:rsid w:val="00C958E4"/>
    <w:rsid w:val="00CA0E0E"/>
    <w:rsid w:val="00CB0780"/>
    <w:rsid w:val="00CB1A80"/>
    <w:rsid w:val="00CB30C2"/>
    <w:rsid w:val="00CB3AF5"/>
    <w:rsid w:val="00CB3C97"/>
    <w:rsid w:val="00CC0DFA"/>
    <w:rsid w:val="00CC28FF"/>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3161"/>
    <w:rsid w:val="00D04677"/>
    <w:rsid w:val="00D14F42"/>
    <w:rsid w:val="00D163C7"/>
    <w:rsid w:val="00D164CA"/>
    <w:rsid w:val="00D16523"/>
    <w:rsid w:val="00D250D5"/>
    <w:rsid w:val="00D26D6E"/>
    <w:rsid w:val="00D274DB"/>
    <w:rsid w:val="00D276AE"/>
    <w:rsid w:val="00D27E0D"/>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3874"/>
    <w:rsid w:val="00DD4A43"/>
    <w:rsid w:val="00DD5312"/>
    <w:rsid w:val="00DD5492"/>
    <w:rsid w:val="00DD6C11"/>
    <w:rsid w:val="00DD6DD2"/>
    <w:rsid w:val="00DE1EFC"/>
    <w:rsid w:val="00DE38B5"/>
    <w:rsid w:val="00DE5877"/>
    <w:rsid w:val="00DE66D1"/>
    <w:rsid w:val="00DE79FA"/>
    <w:rsid w:val="00DF1E97"/>
    <w:rsid w:val="00DF2BF4"/>
    <w:rsid w:val="00DF4715"/>
    <w:rsid w:val="00DF48BE"/>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030"/>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D723E"/>
    <w:rsid w:val="00EE1772"/>
    <w:rsid w:val="00EE2BF7"/>
    <w:rsid w:val="00EE44E6"/>
    <w:rsid w:val="00EE6D39"/>
    <w:rsid w:val="00EF078B"/>
    <w:rsid w:val="00EF1050"/>
    <w:rsid w:val="00EF2CF9"/>
    <w:rsid w:val="00EF4D9E"/>
    <w:rsid w:val="00EF7C42"/>
    <w:rsid w:val="00F018B1"/>
    <w:rsid w:val="00F01A2E"/>
    <w:rsid w:val="00F01B0A"/>
    <w:rsid w:val="00F01B4A"/>
    <w:rsid w:val="00F01DE5"/>
    <w:rsid w:val="00F03EC1"/>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ADE"/>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B2E50"/>
    <w:rsid w:val="00FC083E"/>
    <w:rsid w:val="00FC33B4"/>
    <w:rsid w:val="00FC719B"/>
    <w:rsid w:val="00FD1611"/>
    <w:rsid w:val="00FD1B6D"/>
    <w:rsid w:val="00FD2202"/>
    <w:rsid w:val="00FD57AA"/>
    <w:rsid w:val="00FD5922"/>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E25DB9-C767-4FEC-9153-6488517C7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B6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3E234E-B45B-4A49-966A-11C450B59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3614</TotalTime>
  <Pages>16</Pages>
  <Words>6867</Words>
  <Characters>39148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281</cp:revision>
  <cp:lastPrinted>2015-08-19T06:46:00Z</cp:lastPrinted>
  <dcterms:created xsi:type="dcterms:W3CDTF">2013-03-18T05:08:00Z</dcterms:created>
  <dcterms:modified xsi:type="dcterms:W3CDTF">2015-10-16T10:12:00Z</dcterms:modified>
</cp:coreProperties>
</file>