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кредитного договора 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с ОАО «Королевская электросеть»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</w:t>
      </w:r>
      <w:proofErr w:type="gramEnd"/>
      <w:r w:rsidR="00991BDC" w:rsidRPr="00D65A27">
        <w:rPr>
          <w:rFonts w:ascii="Times New Roman" w:hAnsi="Times New Roman" w:cs="Times New Roman"/>
          <w:sz w:val="24"/>
          <w:szCs w:val="24"/>
        </w:rPr>
        <w:t>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44" w:rsidRPr="00D37A44" w:rsidRDefault="00D37A44" w:rsidP="00D3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9433C5" w:rsidRDefault="00D37A44" w:rsidP="00C74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процентной ставки по кредиту, % (п.1.2.2.</w:t>
            </w:r>
            <w:proofErr w:type="gramEnd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Кредитного договора),  в т</w:t>
            </w:r>
            <w:r w:rsidR="009433C5">
              <w:rPr>
                <w:rFonts w:ascii="Times New Roman" w:hAnsi="Times New Roman" w:cs="Times New Roman"/>
                <w:b/>
                <w:sz w:val="24"/>
                <w:szCs w:val="24"/>
              </w:rPr>
              <w:t>ом числе</w:t>
            </w:r>
            <w:r w:rsidRPr="00943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:rsidR="00D37A44" w:rsidRPr="003673B3" w:rsidRDefault="00D37A44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выдачу кредита, руб.</w:t>
            </w:r>
          </w:p>
          <w:p w:rsidR="00D37A44" w:rsidRPr="003673B3" w:rsidRDefault="00D37A4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Размер комиссии за ведение ссудного счета, %</w:t>
            </w:r>
          </w:p>
          <w:p w:rsidR="003673B3" w:rsidRPr="00D37A44" w:rsidRDefault="003673B3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3B3">
              <w:rPr>
                <w:rFonts w:ascii="Times New Roman" w:hAnsi="Times New Roman" w:cs="Times New Roman"/>
                <w:sz w:val="24"/>
                <w:szCs w:val="24"/>
              </w:rPr>
              <w:t>Прочие комиссии и расходы, %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Срок перечисления суммы Кредита на расчетный счет Заемщика (п.2.1.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Кредитного договора) </w:t>
            </w:r>
            <w:proofErr w:type="gram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E11471" w:rsidP="003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Мораторий на досрочное погашение кредита 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673B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180 </w:t>
            </w:r>
            <w:r w:rsidR="00F152BC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 w:rsidR="003673B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471" w:rsidRPr="00991BDC" w:rsidTr="00E1147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1471" w:rsidRDefault="002448E4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1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E11471" w:rsidRPr="00D37A44" w:rsidRDefault="00E11471" w:rsidP="008B2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Размер неустойки в случае несвоевременного погашения кредита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Кредитного договора)</w:t>
            </w:r>
            <w:proofErr w:type="gram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471" w:rsidRPr="00D37A44" w:rsidRDefault="00E11471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6B11E9" w:rsidRPr="00F152BC">
        <w:rPr>
          <w:rStyle w:val="FontStyle60"/>
        </w:rPr>
        <w:t xml:space="preserve">кредитного договора </w:t>
      </w:r>
      <w:r w:rsidRPr="00F152BC">
        <w:rPr>
          <w:rStyle w:val="FontStyle60"/>
        </w:rPr>
        <w:t>с ОАО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25F2F">
      <w:foot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90F" w:rsidRDefault="0038190F" w:rsidP="00C4121A">
      <w:pPr>
        <w:spacing w:after="0" w:line="240" w:lineRule="auto"/>
      </w:pPr>
      <w:r>
        <w:separator/>
      </w:r>
    </w:p>
  </w:endnote>
  <w:endnote w:type="continuationSeparator" w:id="0">
    <w:p w:rsidR="0038190F" w:rsidRDefault="0038190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6B4485">
        <w:pPr>
          <w:pStyle w:val="af"/>
          <w:jc w:val="right"/>
        </w:pPr>
        <w:fldSimple w:instr=" PAGE   \* MERGEFORMAT ">
          <w:r w:rsidR="002448E4">
            <w:rPr>
              <w:noProof/>
            </w:rPr>
            <w:t>22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90F" w:rsidRDefault="0038190F" w:rsidP="00C4121A">
      <w:pPr>
        <w:spacing w:after="0" w:line="240" w:lineRule="auto"/>
      </w:pPr>
      <w:r>
        <w:separator/>
      </w:r>
    </w:p>
  </w:footnote>
  <w:footnote w:type="continuationSeparator" w:id="0">
    <w:p w:rsidR="0038190F" w:rsidRDefault="0038190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BEE41-2DEA-49D2-A7D8-EE9DFD3C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2012-06-13T07:32:00Z</cp:lastPrinted>
  <dcterms:created xsi:type="dcterms:W3CDTF">2012-05-30T06:45:00Z</dcterms:created>
  <dcterms:modified xsi:type="dcterms:W3CDTF">2012-06-14T07:57:00Z</dcterms:modified>
</cp:coreProperties>
</file>