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E" w:rsidRDefault="007505BE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26540C" w:rsidRDefault="00464411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7" DrawAspect="Content" ObjectID="_1446902333" r:id="rId9"/>
        </w:pict>
      </w:r>
    </w:p>
    <w:p w:rsid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7505BE" w:rsidRPr="007505BE" w:rsidRDefault="007505BE" w:rsidP="007505BE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7505BE" w:rsidRPr="007505BE" w:rsidRDefault="007505BE" w:rsidP="00613186">
      <w:pPr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</w:p>
    <w:p w:rsidR="007505BE" w:rsidRDefault="007505BE" w:rsidP="0061318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7505BE" w:rsidRPr="0026540C" w:rsidRDefault="007505BE" w:rsidP="00B2229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открытом аукционе</w:t>
      </w:r>
    </w:p>
    <w:p w:rsidR="007505BE" w:rsidRPr="007505BE" w:rsidRDefault="007505BE" w:rsidP="00B2229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540C">
        <w:rPr>
          <w:rFonts w:ascii="Times New Roman" w:hAnsi="Times New Roman"/>
          <w:sz w:val="24"/>
          <w:szCs w:val="24"/>
        </w:rPr>
        <w:t xml:space="preserve">в электронной форме на право заключения </w:t>
      </w:r>
      <w:r w:rsidRPr="007505BE">
        <w:rPr>
          <w:rFonts w:ascii="Times New Roman" w:hAnsi="Times New Roman"/>
          <w:sz w:val="24"/>
          <w:szCs w:val="24"/>
        </w:rPr>
        <w:t xml:space="preserve">договора на поставку </w:t>
      </w:r>
      <w:r w:rsidR="00B22292">
        <w:rPr>
          <w:rFonts w:ascii="Times New Roman" w:hAnsi="Times New Roman"/>
          <w:sz w:val="24"/>
          <w:szCs w:val="24"/>
        </w:rPr>
        <w:t>следующей техники</w:t>
      </w:r>
      <w:r w:rsidRPr="007505BE">
        <w:rPr>
          <w:rFonts w:ascii="Times New Roman" w:hAnsi="Times New Roman"/>
          <w:sz w:val="24"/>
          <w:szCs w:val="24"/>
        </w:rPr>
        <w:t>:</w:t>
      </w:r>
    </w:p>
    <w:p w:rsidR="00B22292" w:rsidRDefault="00B22292" w:rsidP="00B22292">
      <w:pPr>
        <w:spacing w:after="0" w:line="240" w:lineRule="auto"/>
        <w:ind w:left="708"/>
        <w:rPr>
          <w:rFonts w:ascii="Times New Roman" w:eastAsia="Calibri" w:hAnsi="Times New Roman" w:cs="Times New Roman"/>
          <w:lang w:eastAsia="ru-RU"/>
        </w:rPr>
      </w:pPr>
    </w:p>
    <w:p w:rsidR="00B22292" w:rsidRPr="00B22292" w:rsidRDefault="00B22292" w:rsidP="00B222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2292">
        <w:rPr>
          <w:rFonts w:ascii="Times New Roman" w:eastAsia="Calibri" w:hAnsi="Times New Roman" w:cs="Times New Roman"/>
          <w:lang w:eastAsia="ru-RU"/>
        </w:rPr>
        <w:t xml:space="preserve">ЛОТ № 1 -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Промышленный ноутбук,</w:t>
      </w:r>
    </w:p>
    <w:p w:rsidR="00B22292" w:rsidRDefault="00B22292" w:rsidP="00B2229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2292">
        <w:rPr>
          <w:rFonts w:ascii="Times New Roman" w:eastAsia="Calibri" w:hAnsi="Times New Roman" w:cs="Times New Roman"/>
          <w:lang w:eastAsia="ru-RU"/>
        </w:rPr>
        <w:t>ЛОТ № 2 -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Цветной печатно-множительной системы (копировального аппарата)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Ricoh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proofErr w:type="spellStart"/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Aficio</w:t>
      </w:r>
      <w:proofErr w:type="spellEnd"/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</w:p>
    <w:p w:rsidR="00B22292" w:rsidRDefault="00B22292" w:rsidP="00B2229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gramStart"/>
      <w:r w:rsidRPr="00B22292">
        <w:rPr>
          <w:rFonts w:ascii="Times New Roman" w:eastAsia="Calibri" w:hAnsi="Times New Roman" w:cs="Times New Roman"/>
          <w:lang w:eastAsia="ru-RU"/>
        </w:rPr>
        <w:t xml:space="preserve">ЛОТ № 3 -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Сетевой коммутатор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CISCO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Catalyst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3750-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x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P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/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N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proofErr w:type="gramEnd"/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WS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3750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X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-48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T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S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) и оптический модуль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CISCO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P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/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N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 С3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KX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NM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-10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G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).</w:t>
      </w:r>
    </w:p>
    <w:p w:rsidR="00B22292" w:rsidRPr="00B22292" w:rsidRDefault="00B22292" w:rsidP="00B2229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7505BE" w:rsidRDefault="007505BE" w:rsidP="00B2229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3F55">
        <w:rPr>
          <w:rFonts w:ascii="Times New Roman" w:hAnsi="Times New Roman"/>
          <w:sz w:val="24"/>
          <w:szCs w:val="24"/>
          <w:lang w:eastAsia="ru-RU"/>
        </w:rPr>
        <w:t>ОА №0</w:t>
      </w:r>
      <w:r w:rsidR="00B22292" w:rsidRPr="00563F55">
        <w:rPr>
          <w:rFonts w:ascii="Times New Roman" w:hAnsi="Times New Roman"/>
          <w:sz w:val="24"/>
          <w:szCs w:val="24"/>
          <w:lang w:eastAsia="ru-RU"/>
        </w:rPr>
        <w:t>30</w:t>
      </w:r>
      <w:r w:rsidRPr="00563F55">
        <w:rPr>
          <w:rFonts w:ascii="Times New Roman" w:hAnsi="Times New Roman"/>
          <w:sz w:val="24"/>
          <w:szCs w:val="24"/>
          <w:lang w:eastAsia="ru-RU"/>
        </w:rPr>
        <w:t>/2013/ПЗ</w:t>
      </w:r>
    </w:p>
    <w:p w:rsidR="007505BE" w:rsidRPr="007505BE" w:rsidRDefault="007505BE" w:rsidP="00B2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оролев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222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D60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</w:t>
      </w:r>
      <w:r w:rsidR="0088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</w:t>
      </w:r>
      <w:bookmarkStart w:id="0" w:name="_GoBack"/>
      <w:bookmarkEnd w:id="0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2013 г.</w:t>
      </w:r>
    </w:p>
    <w:p w:rsidR="007505BE" w:rsidRPr="007505BE" w:rsidRDefault="007505BE" w:rsidP="00B2229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1. Заказчик: 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нахождения: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Почтовый адрес: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Российская Федерация, 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B22292" w:rsidRDefault="007505BE" w:rsidP="00B22292">
      <w:pPr>
        <w:pStyle w:val="7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7505BE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7505BE">
        <w:rPr>
          <w:rFonts w:ascii="Times New Roman" w:eastAsia="Calibri" w:hAnsi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B22292">
        <w:rPr>
          <w:rFonts w:ascii="Times New Roman" w:eastAsia="Calibri" w:hAnsi="Times New Roman"/>
          <w:sz w:val="24"/>
          <w:szCs w:val="24"/>
        </w:rPr>
        <w:t>01</w:t>
      </w:r>
      <w:r w:rsidRPr="007505BE">
        <w:rPr>
          <w:rFonts w:ascii="Times New Roman" w:eastAsia="Calibri" w:hAnsi="Times New Roman"/>
          <w:sz w:val="24"/>
          <w:szCs w:val="24"/>
        </w:rPr>
        <w:t>.</w:t>
      </w:r>
      <w:r w:rsidR="00B22292">
        <w:rPr>
          <w:rFonts w:ascii="Times New Roman" w:eastAsia="Calibri" w:hAnsi="Times New Roman"/>
          <w:sz w:val="24"/>
          <w:szCs w:val="24"/>
        </w:rPr>
        <w:t>11</w:t>
      </w:r>
      <w:r w:rsidRPr="007505BE">
        <w:rPr>
          <w:rFonts w:ascii="Times New Roman" w:eastAsia="Calibri" w:hAnsi="Times New Roman"/>
          <w:sz w:val="24"/>
          <w:szCs w:val="24"/>
        </w:rPr>
        <w:t xml:space="preserve">.2013 г. № </w:t>
      </w:r>
      <w:r w:rsidR="00B22292">
        <w:rPr>
          <w:rFonts w:ascii="Times New Roman" w:eastAsia="Calibri" w:hAnsi="Times New Roman"/>
          <w:sz w:val="24"/>
          <w:szCs w:val="24"/>
        </w:rPr>
        <w:t>83</w:t>
      </w:r>
      <w:r w:rsidRPr="007505BE">
        <w:rPr>
          <w:rFonts w:ascii="Times New Roman" w:eastAsia="Calibri" w:hAnsi="Times New Roman"/>
          <w:sz w:val="24"/>
          <w:szCs w:val="24"/>
        </w:rPr>
        <w:t xml:space="preserve"> образована Закупочная комиссия (далее – комиссия) </w:t>
      </w:r>
      <w:r w:rsidR="003B583A" w:rsidRPr="003B583A">
        <w:rPr>
          <w:rFonts w:ascii="Times New Roman" w:eastAsia="Calibri" w:hAnsi="Times New Roman"/>
          <w:sz w:val="24"/>
          <w:szCs w:val="24"/>
        </w:rPr>
        <w:t>открыто</w:t>
      </w:r>
      <w:r w:rsidR="003B583A">
        <w:rPr>
          <w:rFonts w:ascii="Times New Roman" w:eastAsia="Calibri" w:hAnsi="Times New Roman"/>
          <w:sz w:val="24"/>
          <w:szCs w:val="24"/>
        </w:rPr>
        <w:t>го</w:t>
      </w:r>
      <w:r w:rsidR="003B583A" w:rsidRPr="003B583A">
        <w:rPr>
          <w:rFonts w:ascii="Times New Roman" w:eastAsia="Calibri" w:hAnsi="Times New Roman"/>
          <w:sz w:val="24"/>
          <w:szCs w:val="24"/>
        </w:rPr>
        <w:t xml:space="preserve"> аукцион</w:t>
      </w:r>
      <w:r w:rsidR="003B583A">
        <w:rPr>
          <w:rFonts w:ascii="Times New Roman" w:eastAsia="Calibri" w:hAnsi="Times New Roman"/>
          <w:sz w:val="24"/>
          <w:szCs w:val="24"/>
        </w:rPr>
        <w:t>а</w:t>
      </w:r>
      <w:r w:rsidR="003B583A" w:rsidRPr="003B583A">
        <w:rPr>
          <w:rFonts w:ascii="Times New Roman" w:eastAsia="Calibri" w:hAnsi="Times New Roman"/>
          <w:sz w:val="24"/>
          <w:szCs w:val="24"/>
        </w:rPr>
        <w:t xml:space="preserve"> </w:t>
      </w:r>
      <w:r w:rsidR="00B22292">
        <w:rPr>
          <w:rFonts w:ascii="Times New Roman" w:eastAsia="Calibri" w:hAnsi="Times New Roman"/>
          <w:sz w:val="24"/>
          <w:szCs w:val="24"/>
        </w:rPr>
        <w:t xml:space="preserve">на право </w:t>
      </w:r>
      <w:r w:rsidRPr="007505BE">
        <w:rPr>
          <w:rFonts w:ascii="Times New Roman" w:eastAsia="Calibri" w:hAnsi="Times New Roman"/>
          <w:sz w:val="24"/>
          <w:szCs w:val="24"/>
        </w:rPr>
        <w:t xml:space="preserve">заключения договоров </w:t>
      </w:r>
      <w:r w:rsidR="003B583A" w:rsidRPr="003B583A">
        <w:rPr>
          <w:rFonts w:ascii="Times New Roman" w:hAnsi="Times New Roman"/>
          <w:sz w:val="24"/>
          <w:szCs w:val="24"/>
        </w:rPr>
        <w:t xml:space="preserve">на поставку </w:t>
      </w:r>
      <w:r w:rsidR="00B22292">
        <w:rPr>
          <w:rFonts w:ascii="Times New Roman" w:hAnsi="Times New Roman"/>
          <w:sz w:val="24"/>
          <w:szCs w:val="24"/>
        </w:rPr>
        <w:t>следующей техники</w:t>
      </w:r>
      <w:r w:rsidR="00B22292" w:rsidRPr="007505BE">
        <w:rPr>
          <w:rFonts w:ascii="Times New Roman" w:hAnsi="Times New Roman"/>
          <w:sz w:val="24"/>
          <w:szCs w:val="24"/>
        </w:rPr>
        <w:t>:</w:t>
      </w:r>
    </w:p>
    <w:p w:rsidR="00B22292" w:rsidRPr="00B22292" w:rsidRDefault="00B22292" w:rsidP="00B22292">
      <w:pPr>
        <w:spacing w:after="0" w:line="240" w:lineRule="auto"/>
        <w:rPr>
          <w:lang w:eastAsia="ru-RU"/>
        </w:rPr>
      </w:pPr>
    </w:p>
    <w:p w:rsidR="00B22292" w:rsidRPr="00B22292" w:rsidRDefault="00B22292" w:rsidP="00B222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2292">
        <w:rPr>
          <w:rFonts w:ascii="Times New Roman" w:eastAsia="Calibri" w:hAnsi="Times New Roman" w:cs="Times New Roman"/>
          <w:lang w:eastAsia="ru-RU"/>
        </w:rPr>
        <w:t xml:space="preserve">ЛОТ № 1 -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Промышленный ноутбук,</w:t>
      </w:r>
    </w:p>
    <w:p w:rsidR="00B22292" w:rsidRPr="00B22292" w:rsidRDefault="00B22292" w:rsidP="00B222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2292">
        <w:rPr>
          <w:rFonts w:ascii="Times New Roman" w:eastAsia="Calibri" w:hAnsi="Times New Roman" w:cs="Times New Roman"/>
          <w:lang w:eastAsia="ru-RU"/>
        </w:rPr>
        <w:t>ЛОТ № 2 -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Цветной печатно-множительной системы (копировального аппарата)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Ricoh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proofErr w:type="spellStart"/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Aficio</w:t>
      </w:r>
      <w:proofErr w:type="spellEnd"/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</w:p>
    <w:p w:rsidR="00B22292" w:rsidRDefault="00B22292" w:rsidP="00B222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gramStart"/>
      <w:r w:rsidRPr="00B22292">
        <w:rPr>
          <w:rFonts w:ascii="Times New Roman" w:eastAsia="Calibri" w:hAnsi="Times New Roman" w:cs="Times New Roman"/>
          <w:lang w:eastAsia="ru-RU"/>
        </w:rPr>
        <w:t xml:space="preserve">ЛОТ № 3 -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Сетевой коммутатор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CISCO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Catalyst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3750-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x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P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/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N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proofErr w:type="gramEnd"/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WS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3750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X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-48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T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S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) и оптический модуль 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CISCO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P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/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N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 С3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KX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NM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-10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G</w:t>
      </w:r>
      <w:r w:rsidRPr="00B222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).</w:t>
      </w:r>
    </w:p>
    <w:p w:rsidR="00B22292" w:rsidRPr="00B22292" w:rsidRDefault="00B22292" w:rsidP="00B222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7505BE" w:rsidRPr="007505BE" w:rsidRDefault="007505BE" w:rsidP="00B22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7505BE" w:rsidRPr="007505BE" w:rsidRDefault="00B2229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Х.Х.;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комиссии:</w:t>
      </w:r>
    </w:p>
    <w:p w:rsid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B22292" w:rsidRPr="007505BE" w:rsidRDefault="00B22292" w:rsidP="00B222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B22292" w:rsidRPr="007505BE" w:rsidRDefault="00B22292" w:rsidP="00B222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Х.Х.;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</w:t>
      </w:r>
      <w:r w:rsidR="003B583A"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аукционе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функции.</w:t>
      </w:r>
    </w:p>
    <w:p w:rsidR="00B22292" w:rsidRPr="00B22292" w:rsidRDefault="007505BE" w:rsidP="00B22292">
      <w:pPr>
        <w:jc w:val="both"/>
        <w:rPr>
          <w:rFonts w:ascii="Times New Roman" w:hAnsi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22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222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.2013 г.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r w:rsid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</w:t>
      </w:r>
      <w:r w:rsid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3B583A" w:rsidRPr="003B583A">
        <w:rPr>
          <w:rFonts w:ascii="Times New Roman" w:hAnsi="Times New Roman"/>
          <w:sz w:val="24"/>
          <w:szCs w:val="24"/>
        </w:rPr>
        <w:t xml:space="preserve">на поставку </w:t>
      </w:r>
      <w:r w:rsidR="00B22292" w:rsidRPr="00B22292">
        <w:rPr>
          <w:rFonts w:ascii="Times New Roman" w:hAnsi="Times New Roman"/>
          <w:sz w:val="24"/>
          <w:szCs w:val="24"/>
        </w:rPr>
        <w:t>следующей техники:</w:t>
      </w:r>
    </w:p>
    <w:p w:rsidR="00B22292" w:rsidRPr="00B22292" w:rsidRDefault="00B22292" w:rsidP="00B2229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22292">
        <w:rPr>
          <w:rFonts w:ascii="Times New Roman" w:hAnsi="Times New Roman"/>
          <w:sz w:val="24"/>
          <w:szCs w:val="24"/>
        </w:rPr>
        <w:t xml:space="preserve">ЛОТ № 1 - </w:t>
      </w:r>
      <w:r w:rsidRPr="00B22292">
        <w:rPr>
          <w:rFonts w:ascii="Times New Roman" w:hAnsi="Times New Roman"/>
          <w:sz w:val="24"/>
          <w:szCs w:val="24"/>
          <w:u w:val="single"/>
        </w:rPr>
        <w:t>Промышленный ноутбук,</w:t>
      </w:r>
    </w:p>
    <w:p w:rsidR="00B22292" w:rsidRPr="00B22292" w:rsidRDefault="00B22292" w:rsidP="00B2229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22292">
        <w:rPr>
          <w:rFonts w:ascii="Times New Roman" w:hAnsi="Times New Roman"/>
          <w:sz w:val="24"/>
          <w:szCs w:val="24"/>
        </w:rPr>
        <w:t>ЛОТ № 2 -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 Цветной печатно-множительной системы (копировального аппарата) 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Ricoh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Aficio</w:t>
      </w:r>
      <w:proofErr w:type="spellEnd"/>
      <w:r w:rsidRPr="00B22292">
        <w:rPr>
          <w:rFonts w:ascii="Times New Roman" w:hAnsi="Times New Roman"/>
          <w:sz w:val="24"/>
          <w:szCs w:val="24"/>
          <w:u w:val="single"/>
        </w:rPr>
        <w:t>,</w:t>
      </w:r>
    </w:p>
    <w:p w:rsidR="00B22292" w:rsidRPr="00B22292" w:rsidRDefault="00B22292" w:rsidP="00B22292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22292">
        <w:rPr>
          <w:rFonts w:ascii="Times New Roman" w:hAnsi="Times New Roman"/>
          <w:sz w:val="24"/>
          <w:szCs w:val="24"/>
        </w:rPr>
        <w:t xml:space="preserve">ЛОТ № 3 - 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Сетевой коммутатор 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CISCO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Catalyst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 3750-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x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B22292">
        <w:rPr>
          <w:rFonts w:ascii="Times New Roman" w:hAnsi="Times New Roman"/>
          <w:sz w:val="24"/>
          <w:szCs w:val="24"/>
          <w:u w:val="single"/>
        </w:rPr>
        <w:t>/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B22292"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 w:rsidRPr="00B222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WS</w:t>
      </w:r>
      <w:r w:rsidRPr="00B22292">
        <w:rPr>
          <w:rFonts w:ascii="Times New Roman" w:hAnsi="Times New Roman"/>
          <w:sz w:val="24"/>
          <w:szCs w:val="24"/>
          <w:u w:val="single"/>
        </w:rPr>
        <w:t>-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B22292">
        <w:rPr>
          <w:rFonts w:ascii="Times New Roman" w:hAnsi="Times New Roman"/>
          <w:sz w:val="24"/>
          <w:szCs w:val="24"/>
          <w:u w:val="single"/>
        </w:rPr>
        <w:t>3750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X</w:t>
      </w:r>
      <w:r w:rsidRPr="00B22292">
        <w:rPr>
          <w:rFonts w:ascii="Times New Roman" w:hAnsi="Times New Roman"/>
          <w:sz w:val="24"/>
          <w:szCs w:val="24"/>
          <w:u w:val="single"/>
        </w:rPr>
        <w:t>-48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T</w:t>
      </w:r>
      <w:r w:rsidRPr="00B22292">
        <w:rPr>
          <w:rFonts w:ascii="Times New Roman" w:hAnsi="Times New Roman"/>
          <w:sz w:val="24"/>
          <w:szCs w:val="24"/>
          <w:u w:val="single"/>
        </w:rPr>
        <w:t>-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S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) и оптический модуль 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CISCO</w:t>
      </w:r>
      <w:r w:rsidRPr="00B22292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B22292">
        <w:rPr>
          <w:rFonts w:ascii="Times New Roman" w:hAnsi="Times New Roman"/>
          <w:sz w:val="24"/>
          <w:szCs w:val="24"/>
          <w:u w:val="single"/>
        </w:rPr>
        <w:t>/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Pr="00B22292">
        <w:rPr>
          <w:rFonts w:ascii="Times New Roman" w:hAnsi="Times New Roman"/>
          <w:sz w:val="24"/>
          <w:szCs w:val="24"/>
          <w:u w:val="single"/>
        </w:rPr>
        <w:t>: С3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KX</w:t>
      </w:r>
      <w:r w:rsidRPr="00B22292">
        <w:rPr>
          <w:rFonts w:ascii="Times New Roman" w:hAnsi="Times New Roman"/>
          <w:sz w:val="24"/>
          <w:szCs w:val="24"/>
          <w:u w:val="single"/>
        </w:rPr>
        <w:t>-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NM</w:t>
      </w:r>
      <w:r w:rsidRPr="00B22292">
        <w:rPr>
          <w:rFonts w:ascii="Times New Roman" w:hAnsi="Times New Roman"/>
          <w:sz w:val="24"/>
          <w:szCs w:val="24"/>
          <w:u w:val="single"/>
        </w:rPr>
        <w:t>-10</w:t>
      </w:r>
      <w:r w:rsidRPr="00B22292">
        <w:rPr>
          <w:rFonts w:ascii="Times New Roman" w:hAnsi="Times New Roman"/>
          <w:sz w:val="24"/>
          <w:szCs w:val="24"/>
          <w:u w:val="single"/>
          <w:lang w:val="en-US"/>
        </w:rPr>
        <w:t>G</w:t>
      </w:r>
      <w:r w:rsidRPr="00B22292">
        <w:rPr>
          <w:rFonts w:ascii="Times New Roman" w:hAnsi="Times New Roman"/>
          <w:sz w:val="24"/>
          <w:szCs w:val="24"/>
          <w:u w:val="single"/>
        </w:rPr>
        <w:t>).</w:t>
      </w:r>
    </w:p>
    <w:p w:rsidR="007505BE" w:rsidRDefault="007505BE" w:rsidP="00B2229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интернете </w:t>
      </w:r>
      <w:hyperlink r:id="rId10" w:history="1">
        <w:r w:rsidR="003B583A" w:rsidRPr="0026540C">
          <w:rPr>
            <w:rFonts w:ascii="Times New Roman" w:eastAsia="Calibri" w:hAnsi="Times New Roman" w:cs="Times New Roman"/>
            <w:sz w:val="24"/>
            <w:szCs w:val="24"/>
            <w:u w:val="single"/>
          </w:rPr>
          <w:t>www.zakupki.gov.ru</w:t>
        </w:r>
      </w:hyperlink>
      <w:r w:rsidR="003B583A" w:rsidRPr="0026540C">
        <w:rPr>
          <w:rFonts w:ascii="Times New Roman" w:eastAsia="Calibri" w:hAnsi="Times New Roman" w:cs="Times New Roman"/>
          <w:sz w:val="24"/>
          <w:szCs w:val="24"/>
        </w:rPr>
        <w:t xml:space="preserve"> и на сайте электронной торговой площадки </w:t>
      </w:r>
      <w:hyperlink r:id="rId11" w:history="1">
        <w:r w:rsidR="003B583A" w:rsidRPr="004F4A7F">
          <w:rPr>
            <w:rStyle w:val="a5"/>
            <w:rFonts w:ascii="Times New Roman" w:eastAsia="Calibri" w:hAnsi="Times New Roman" w:cs="Times New Roman"/>
            <w:sz w:val="24"/>
            <w:szCs w:val="24"/>
          </w:rPr>
          <w:t>www.otc-tender.ru</w:t>
        </w:r>
      </w:hyperlink>
      <w:r w:rsidR="003B583A" w:rsidRPr="0026540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3B583A" w:rsidRDefault="003B583A" w:rsidP="00B222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40C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540C">
        <w:rPr>
          <w:rFonts w:ascii="Times New Roman" w:eastAsia="Calibri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договора, предусмотренные документацией об аукционе в электронной форме</w:t>
      </w:r>
      <w:r w:rsidR="00B222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292" w:rsidRPr="00B22292" w:rsidRDefault="007505BE" w:rsidP="00B22292">
      <w:pPr>
        <w:rPr>
          <w:rFonts w:ascii="Times New Roman" w:hAnsi="Times New Roman"/>
          <w:b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583A" w:rsidRPr="004B6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поставку </w:t>
      </w:r>
      <w:r w:rsidR="00B22292" w:rsidRPr="004B60C9">
        <w:rPr>
          <w:rFonts w:ascii="Times New Roman" w:hAnsi="Times New Roman"/>
          <w:b/>
          <w:i/>
          <w:sz w:val="24"/>
          <w:szCs w:val="24"/>
        </w:rPr>
        <w:t>следующей техники:</w:t>
      </w:r>
    </w:p>
    <w:p w:rsidR="00B22292" w:rsidRPr="00B22292" w:rsidRDefault="00B22292" w:rsidP="00B2229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1 - Промышленный ноутбук,</w:t>
      </w:r>
    </w:p>
    <w:p w:rsidR="00B22292" w:rsidRPr="00B22292" w:rsidRDefault="00B22292" w:rsidP="00B2229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2 - Цветной печатно-множительной системы (копировального аппарата) 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Ricoh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Aficio</w:t>
      </w:r>
      <w:proofErr w:type="spellEnd"/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B22292" w:rsidRPr="00B22292" w:rsidRDefault="00B22292" w:rsidP="00B2229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3 - Сетевой коммутатор 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CISCO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Catalyst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3750-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WS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3750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-48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и оптический модуль 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CISCO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С3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KX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NM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-10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</w:t>
      </w:r>
      <w:r w:rsidRPr="00B22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7505BE" w:rsidRPr="007505BE" w:rsidRDefault="007505BE" w:rsidP="00B2229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4B60C9" w:rsidRPr="004B60C9" w:rsidRDefault="004B60C9" w:rsidP="004B60C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6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-ЛОТУ № 1 - </w:t>
      </w:r>
      <w:r w:rsidRPr="004B60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120 000,00 (Сто двадцать тысяч) рублей 00 копеек.</w:t>
      </w:r>
    </w:p>
    <w:p w:rsidR="004B60C9" w:rsidRPr="004B60C9" w:rsidRDefault="004B60C9" w:rsidP="004B60C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6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-ЛОТУ № 2 - </w:t>
      </w:r>
      <w:r w:rsidRPr="004B60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220 000,00 (Двести двадцать тысяч) рублей 00 копеек</w:t>
      </w:r>
    </w:p>
    <w:p w:rsidR="004B60C9" w:rsidRPr="004B60C9" w:rsidRDefault="004B60C9" w:rsidP="004B60C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6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-ЛОТУ №3- </w:t>
      </w:r>
      <w:r w:rsidRPr="004B60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350 000,00 (Триста пятьдесят тысяч) рублей 00 копеек.</w:t>
      </w:r>
    </w:p>
    <w:p w:rsidR="007505BE" w:rsidRPr="007505BE" w:rsidRDefault="007505BE" w:rsidP="003649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364940" w:rsidRPr="00364940" w:rsidRDefault="007505BE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364940" w:rsidRP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заявок на участие в открытом аукционе в электронной форме.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открытом 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proofErr w:type="gramStart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поданы</w:t>
      </w:r>
      <w:proofErr w:type="gramEnd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1 - </w:t>
      </w:r>
      <w:r w:rsidR="004B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B60C9"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B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="004B60C9"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заяв</w:t>
      </w:r>
      <w:r w:rsidR="004B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B60C9"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к,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поданы</w:t>
      </w:r>
      <w:proofErr w:type="gramEnd"/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2 - 1 (одна) заявка,</w:t>
      </w:r>
    </w:p>
    <w:p w:rsid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поданы по ЛОЛУ № 3 - 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заявк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B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05BE" w:rsidRPr="007505BE" w:rsidRDefault="007505BE" w:rsidP="007505BE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Отозванные заявки</w:t>
      </w:r>
      <w:r w:rsidRPr="0075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</w:p>
    <w:p w:rsidR="007505BE" w:rsidRPr="00563F55" w:rsidRDefault="007505BE" w:rsidP="007505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3F55">
        <w:rPr>
          <w:rFonts w:ascii="Times New Roman" w:eastAsia="Calibri" w:hAnsi="Times New Roman" w:cs="Times New Roman"/>
          <w:b/>
          <w:sz w:val="24"/>
          <w:szCs w:val="24"/>
        </w:rPr>
        <w:t>8. Комиссией были  рассмотрены поданные заявки:</w:t>
      </w:r>
    </w:p>
    <w:p w:rsidR="007505BE" w:rsidRPr="00563F55" w:rsidRDefault="007505BE" w:rsidP="007505B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3F55">
        <w:rPr>
          <w:rFonts w:ascii="Times New Roman" w:eastAsia="Calibri" w:hAnsi="Times New Roman" w:cs="Times New Roman"/>
          <w:sz w:val="24"/>
          <w:szCs w:val="24"/>
        </w:rPr>
        <w:t xml:space="preserve">1)  Наименование: </w:t>
      </w:r>
      <w:r w:rsidR="00364940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="00563F55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Супервэйв</w:t>
      </w:r>
      <w:proofErr w:type="spellEnd"/>
      <w:r w:rsidR="00563F55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</w:t>
      </w:r>
      <w:r w:rsidR="00364940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CD57DE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64940" w:rsidRPr="00563F55" w:rsidRDefault="00364940" w:rsidP="0036494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3F55">
        <w:rPr>
          <w:rFonts w:ascii="Times New Roman" w:eastAsia="Calibri" w:hAnsi="Times New Roman" w:cs="Times New Roman"/>
          <w:sz w:val="24"/>
          <w:szCs w:val="24"/>
        </w:rPr>
        <w:t xml:space="preserve">- Юридический адрес: </w:t>
      </w:r>
      <w:r w:rsidR="00563F55" w:rsidRPr="00563F55">
        <w:rPr>
          <w:rFonts w:ascii="Times New Roman" w:eastAsia="Calibri" w:hAnsi="Times New Roman" w:cs="Times New Roman"/>
          <w:sz w:val="24"/>
          <w:szCs w:val="24"/>
        </w:rPr>
        <w:t>193149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Ленинградская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область, 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Всеволожский район, пос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Красная заря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>, д.1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364940" w:rsidRPr="00563F55" w:rsidRDefault="00364940" w:rsidP="007505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F55">
        <w:rPr>
          <w:rFonts w:ascii="Times New Roman" w:eastAsia="Calibri" w:hAnsi="Times New Roman" w:cs="Times New Roman"/>
          <w:sz w:val="24"/>
          <w:szCs w:val="24"/>
        </w:rPr>
        <w:t xml:space="preserve">- в составе заявки </w:t>
      </w:r>
      <w:r w:rsidR="00563F55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="00563F55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Супервэйв</w:t>
      </w:r>
      <w:proofErr w:type="spellEnd"/>
      <w:r w:rsidR="00563F55" w:rsidRPr="00563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Групп» </w:t>
      </w:r>
      <w:r w:rsidRPr="00563F55">
        <w:rPr>
          <w:rFonts w:ascii="Times New Roman" w:eastAsia="Calibri" w:hAnsi="Times New Roman" w:cs="Times New Roman"/>
          <w:sz w:val="24"/>
          <w:szCs w:val="24"/>
        </w:rPr>
        <w:t xml:space="preserve"> представлены в полном объеме документы, определенные документацией </w:t>
      </w:r>
      <w:r w:rsidR="000867B4">
        <w:rPr>
          <w:rFonts w:ascii="Times New Roman" w:eastAsia="Calibri" w:hAnsi="Times New Roman" w:cs="Times New Roman"/>
          <w:sz w:val="24"/>
          <w:szCs w:val="24"/>
        </w:rPr>
        <w:t xml:space="preserve">об аукционе </w:t>
      </w:r>
      <w:r w:rsidRPr="00563F55">
        <w:rPr>
          <w:rFonts w:ascii="Times New Roman" w:eastAsia="Calibri" w:hAnsi="Times New Roman" w:cs="Times New Roman"/>
          <w:sz w:val="24"/>
          <w:szCs w:val="24"/>
        </w:rPr>
        <w:t xml:space="preserve">по ЛОТУ № </w:t>
      </w:r>
      <w:r w:rsidR="00563F55" w:rsidRPr="00563F55">
        <w:rPr>
          <w:rFonts w:ascii="Times New Roman" w:eastAsia="Calibri" w:hAnsi="Times New Roman" w:cs="Times New Roman"/>
          <w:sz w:val="24"/>
          <w:szCs w:val="24"/>
        </w:rPr>
        <w:t>2</w:t>
      </w:r>
      <w:r w:rsidR="00CD57DE" w:rsidRPr="00563F55">
        <w:rPr>
          <w:rFonts w:ascii="Times New Roman" w:eastAsia="Calibri" w:hAnsi="Times New Roman" w:cs="Times New Roman"/>
          <w:sz w:val="24"/>
          <w:szCs w:val="24"/>
        </w:rPr>
        <w:t xml:space="preserve"> и по ЛОТУ № </w:t>
      </w:r>
      <w:r w:rsidR="00FB33A6" w:rsidRPr="00563F55">
        <w:rPr>
          <w:rFonts w:ascii="Times New Roman" w:eastAsia="Calibri" w:hAnsi="Times New Roman" w:cs="Times New Roman"/>
          <w:sz w:val="24"/>
          <w:szCs w:val="24"/>
        </w:rPr>
        <w:t>3</w:t>
      </w:r>
    </w:p>
    <w:p w:rsidR="007505BE" w:rsidRPr="00563F55" w:rsidRDefault="007505BE" w:rsidP="007505B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3F55">
        <w:rPr>
          <w:rFonts w:ascii="Times New Roman" w:eastAsia="Calibri" w:hAnsi="Times New Roman" w:cs="Times New Roman"/>
          <w:sz w:val="24"/>
          <w:szCs w:val="24"/>
        </w:rPr>
        <w:t xml:space="preserve">2)  Наименование: </w:t>
      </w:r>
      <w:r w:rsidRPr="00563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563F55" w:rsidRPr="00563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Вилтрон</w:t>
      </w:r>
      <w:proofErr w:type="spellEnd"/>
      <w:r w:rsidRPr="00563F55">
        <w:rPr>
          <w:rFonts w:ascii="Times New Roman" w:eastAsia="Calibri" w:hAnsi="Times New Roman" w:cs="Times New Roman"/>
          <w:b/>
          <w:sz w:val="24"/>
          <w:szCs w:val="24"/>
          <w:u w:val="single"/>
        </w:rPr>
        <w:t>»:</w:t>
      </w:r>
    </w:p>
    <w:p w:rsidR="00CD57DE" w:rsidRPr="00563F55" w:rsidRDefault="007505BE" w:rsidP="00CD57D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3F55">
        <w:rPr>
          <w:rFonts w:ascii="Times New Roman" w:eastAsia="Calibri" w:hAnsi="Times New Roman" w:cs="Times New Roman"/>
          <w:sz w:val="24"/>
          <w:szCs w:val="24"/>
        </w:rPr>
        <w:t xml:space="preserve">- Юридический адрес: </w:t>
      </w:r>
      <w:r w:rsidR="00CD57DE" w:rsidRPr="00563F55">
        <w:rPr>
          <w:rFonts w:ascii="Times New Roman" w:eastAsia="Calibri" w:hAnsi="Times New Roman" w:cs="Times New Roman"/>
          <w:sz w:val="24"/>
          <w:szCs w:val="24"/>
        </w:rPr>
        <w:t>603124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Московская</w:t>
      </w:r>
      <w:r w:rsidR="00CD57DE"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область, 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Люберецкий район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пос. </w:t>
      </w:r>
      <w:proofErr w:type="spellStart"/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Красково</w:t>
      </w:r>
      <w:proofErr w:type="spellEnd"/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, ул. Карла Маркса,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63F55" w:rsidRPr="00563F55">
        <w:rPr>
          <w:rFonts w:ascii="Times New Roman" w:eastAsia="Calibri" w:hAnsi="Times New Roman" w:cs="Times New Roman"/>
          <w:sz w:val="24"/>
          <w:szCs w:val="24"/>
          <w:u w:val="single"/>
        </w:rPr>
        <w:t>д.121</w:t>
      </w:r>
      <w:r w:rsidRPr="00563F55"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0867B4" w:rsidRPr="00E403B7" w:rsidRDefault="000867B4" w:rsidP="000867B4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Pr="00563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563F55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Вилтрон</w:t>
      </w:r>
      <w:proofErr w:type="spellEnd"/>
      <w:r w:rsidRPr="00563F55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</w:t>
      </w:r>
      <w:r>
        <w:rPr>
          <w:rStyle w:val="FontStyle60"/>
          <w:sz w:val="24"/>
          <w:szCs w:val="24"/>
        </w:rPr>
        <w:t xml:space="preserve">аукционе по ЛОТУ № 3 </w:t>
      </w:r>
      <w:r w:rsidRPr="00E403B7">
        <w:rPr>
          <w:rStyle w:val="FontStyle60"/>
          <w:sz w:val="24"/>
          <w:szCs w:val="24"/>
        </w:rPr>
        <w:t xml:space="preserve">в связи с несоответствием заявки на участие в </w:t>
      </w:r>
      <w:r>
        <w:rPr>
          <w:rStyle w:val="FontStyle60"/>
          <w:sz w:val="24"/>
          <w:szCs w:val="24"/>
        </w:rPr>
        <w:t>аукционе</w:t>
      </w:r>
      <w:r w:rsidRPr="00E403B7">
        <w:rPr>
          <w:rStyle w:val="FontStyle60"/>
          <w:sz w:val="24"/>
          <w:szCs w:val="24"/>
        </w:rPr>
        <w:t xml:space="preserve">  требованиям:</w:t>
      </w:r>
    </w:p>
    <w:p w:rsidR="000867B4" w:rsidRDefault="000867B4" w:rsidP="000867B4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</w:t>
      </w:r>
      <w:r>
        <w:rPr>
          <w:rStyle w:val="FontStyle60"/>
          <w:b/>
          <w:i/>
          <w:sz w:val="24"/>
          <w:szCs w:val="24"/>
        </w:rPr>
        <w:t>3</w:t>
      </w:r>
      <w:r w:rsidRPr="00E403B7">
        <w:rPr>
          <w:rStyle w:val="FontStyle60"/>
          <w:b/>
          <w:i/>
          <w:sz w:val="24"/>
          <w:szCs w:val="24"/>
        </w:rPr>
        <w:t>.10.</w:t>
      </w:r>
      <w:r>
        <w:rPr>
          <w:rStyle w:val="FontStyle60"/>
          <w:b/>
          <w:i/>
          <w:sz w:val="24"/>
          <w:szCs w:val="24"/>
        </w:rPr>
        <w:t>3</w:t>
      </w:r>
      <w:r w:rsidRPr="00E403B7">
        <w:rPr>
          <w:rStyle w:val="FontStyle60"/>
          <w:b/>
          <w:i/>
          <w:sz w:val="24"/>
          <w:szCs w:val="24"/>
        </w:rPr>
        <w:t>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>
        <w:rPr>
          <w:rStyle w:val="FontStyle60"/>
          <w:sz w:val="24"/>
          <w:szCs w:val="24"/>
        </w:rPr>
        <w:t xml:space="preserve">не предоставлены </w:t>
      </w:r>
      <w:r w:rsidR="000C1884">
        <w:rPr>
          <w:rStyle w:val="FontStyle60"/>
          <w:sz w:val="24"/>
          <w:szCs w:val="24"/>
        </w:rPr>
        <w:t xml:space="preserve">полностью </w:t>
      </w:r>
      <w:r>
        <w:rPr>
          <w:rStyle w:val="FontStyle60"/>
          <w:sz w:val="24"/>
          <w:szCs w:val="24"/>
        </w:rPr>
        <w:t xml:space="preserve">учредительные документы (документ подтверждающий передачу </w:t>
      </w:r>
      <w:r w:rsidRPr="0068026F">
        <w:rPr>
          <w:rStyle w:val="FontStyle60"/>
          <w:sz w:val="24"/>
          <w:szCs w:val="24"/>
        </w:rPr>
        <w:t>доли</w:t>
      </w:r>
      <w:r w:rsidRPr="0068026F">
        <w:rPr>
          <w:rFonts w:ascii="Times New Roman" w:hAnsi="Times New Roman" w:cs="Times New Roman"/>
          <w:sz w:val="24"/>
          <w:szCs w:val="24"/>
        </w:rPr>
        <w:t xml:space="preserve"> другому собственнику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047BD" w:rsidRPr="007047BD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="007047BD" w:rsidRPr="007047BD">
        <w:rPr>
          <w:rFonts w:ascii="Times New Roman" w:hAnsi="Times New Roman" w:cs="Times New Roman"/>
          <w:sz w:val="24"/>
          <w:szCs w:val="24"/>
        </w:rPr>
        <w:t>-сальдовая  ведомость в разрезе субсчетов,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</w:t>
      </w:r>
      <w:r w:rsidR="007047BD">
        <w:rPr>
          <w:rFonts w:ascii="Times New Roman" w:hAnsi="Times New Roman" w:cs="Times New Roman"/>
          <w:sz w:val="24"/>
          <w:szCs w:val="24"/>
        </w:rPr>
        <w:t xml:space="preserve">, </w:t>
      </w:r>
      <w:r w:rsidR="007047BD" w:rsidRPr="00AF6DC0">
        <w:rPr>
          <w:rFonts w:ascii="Times New Roman" w:eastAsiaTheme="minorEastAsia" w:hAnsi="Times New Roman" w:cs="Times New Roman"/>
        </w:rPr>
        <w:t>документы (или письменное подтверждение Участника), подтверждающие, что в</w:t>
      </w:r>
      <w:proofErr w:type="gramEnd"/>
      <w:r w:rsidR="007047BD" w:rsidRPr="00AF6DC0">
        <w:rPr>
          <w:rFonts w:ascii="Times New Roman" w:eastAsiaTheme="minorEastAsia" w:hAnsi="Times New Roman" w:cs="Times New Roman"/>
        </w:rPr>
        <w:t xml:space="preserve"> отношении Участника </w:t>
      </w:r>
      <w:r w:rsidR="007047BD">
        <w:rPr>
          <w:rFonts w:ascii="Times New Roman" w:eastAsiaTheme="minorEastAsia" w:hAnsi="Times New Roman" w:cs="Times New Roman"/>
        </w:rPr>
        <w:t>закупки</w:t>
      </w:r>
      <w:r w:rsidR="007047BD" w:rsidRPr="00AF6DC0">
        <w:rPr>
          <w:rFonts w:ascii="Times New Roman" w:eastAsiaTheme="minorEastAsia" w:hAnsi="Times New Roman" w:cs="Times New Roman"/>
        </w:rPr>
        <w:t>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</w:t>
      </w:r>
      <w:r w:rsidRPr="0068026F">
        <w:rPr>
          <w:rFonts w:ascii="Times New Roman" w:hAnsi="Times New Roman" w:cs="Times New Roman"/>
          <w:sz w:val="24"/>
          <w:szCs w:val="24"/>
        </w:rPr>
        <w:t>).</w:t>
      </w:r>
    </w:p>
    <w:p w:rsidR="00B7408B" w:rsidRPr="004B60C9" w:rsidRDefault="00B7408B" w:rsidP="00B7408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0C9">
        <w:rPr>
          <w:rFonts w:ascii="Times New Roman" w:eastAsia="Calibri" w:hAnsi="Times New Roman" w:cs="Times New Roman"/>
          <w:b/>
          <w:sz w:val="24"/>
          <w:szCs w:val="24"/>
        </w:rPr>
        <w:t xml:space="preserve">9. Закупочной комиссией принято следующее решение: </w:t>
      </w:r>
    </w:p>
    <w:p w:rsidR="00B7408B" w:rsidRPr="004B60C9" w:rsidRDefault="00B7408B" w:rsidP="00B740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0C9">
        <w:rPr>
          <w:rFonts w:ascii="Times New Roman" w:eastAsia="Calibri" w:hAnsi="Times New Roman" w:cs="Times New Roman"/>
          <w:sz w:val="24"/>
          <w:szCs w:val="24"/>
        </w:rPr>
        <w:t xml:space="preserve">- так как на участие в открытом аукционе в электронной форме по ЛОТУ № </w:t>
      </w:r>
      <w:r w:rsidR="004B60C9" w:rsidRPr="004B60C9">
        <w:rPr>
          <w:rFonts w:ascii="Times New Roman" w:eastAsia="Calibri" w:hAnsi="Times New Roman" w:cs="Times New Roman"/>
          <w:sz w:val="24"/>
          <w:szCs w:val="24"/>
        </w:rPr>
        <w:t>1</w:t>
      </w:r>
      <w:r w:rsidRPr="004B60C9">
        <w:rPr>
          <w:rFonts w:ascii="Times New Roman" w:eastAsia="Calibri" w:hAnsi="Times New Roman" w:cs="Times New Roman"/>
          <w:sz w:val="24"/>
          <w:szCs w:val="24"/>
        </w:rPr>
        <w:t xml:space="preserve"> не подана ни одна заявка,  признать аукцион </w:t>
      </w:r>
      <w:r w:rsidR="00166576">
        <w:rPr>
          <w:rFonts w:ascii="Times New Roman" w:eastAsia="Calibri" w:hAnsi="Times New Roman" w:cs="Times New Roman"/>
          <w:sz w:val="24"/>
          <w:szCs w:val="24"/>
        </w:rPr>
        <w:t xml:space="preserve">по ЛОТУ № 1 </w:t>
      </w:r>
      <w:r w:rsidRPr="004B60C9">
        <w:rPr>
          <w:rFonts w:ascii="Times New Roman" w:eastAsia="Calibri" w:hAnsi="Times New Roman" w:cs="Times New Roman"/>
          <w:sz w:val="24"/>
          <w:szCs w:val="24"/>
        </w:rPr>
        <w:t>несостоявшимся.</w:t>
      </w:r>
    </w:p>
    <w:p w:rsidR="00B7408B" w:rsidRPr="004B60C9" w:rsidRDefault="00B7408B" w:rsidP="00B740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0C9">
        <w:rPr>
          <w:rFonts w:ascii="Times New Roman" w:eastAsia="Calibri" w:hAnsi="Times New Roman" w:cs="Times New Roman"/>
          <w:sz w:val="24"/>
          <w:szCs w:val="24"/>
        </w:rPr>
        <w:t xml:space="preserve">- так как по </w:t>
      </w:r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2 </w:t>
      </w:r>
      <w:r w:rsidRPr="004B60C9">
        <w:rPr>
          <w:rFonts w:ascii="Times New Roman" w:eastAsia="Calibri" w:hAnsi="Times New Roman" w:cs="Times New Roman"/>
          <w:sz w:val="24"/>
          <w:szCs w:val="24"/>
        </w:rPr>
        <w:t xml:space="preserve"> подана только одна заявка на участие в открытом аукционе в электронной форме,  признать аукцион </w:t>
      </w:r>
      <w:r w:rsidR="00166576">
        <w:rPr>
          <w:rFonts w:ascii="Times New Roman" w:eastAsia="Calibri" w:hAnsi="Times New Roman" w:cs="Times New Roman"/>
          <w:sz w:val="24"/>
          <w:szCs w:val="24"/>
        </w:rPr>
        <w:t xml:space="preserve">по ЛОТУ № </w:t>
      </w:r>
      <w:r w:rsidR="0016657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4B60C9">
        <w:rPr>
          <w:rFonts w:ascii="Times New Roman" w:eastAsia="Calibri" w:hAnsi="Times New Roman" w:cs="Times New Roman"/>
          <w:sz w:val="24"/>
          <w:szCs w:val="24"/>
        </w:rPr>
        <w:t>несостоявшимся.</w:t>
      </w:r>
    </w:p>
    <w:p w:rsidR="00B7408B" w:rsidRPr="002242AD" w:rsidRDefault="00B7408B" w:rsidP="00B7408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0C9">
        <w:rPr>
          <w:rFonts w:ascii="Times New Roman" w:eastAsia="Calibri" w:hAnsi="Times New Roman" w:cs="Times New Roman"/>
          <w:sz w:val="24"/>
          <w:szCs w:val="24"/>
          <w:highlight w:val="yellow"/>
        </w:rPr>
        <w:t>-</w:t>
      </w:r>
      <w:r w:rsidRPr="002242AD">
        <w:rPr>
          <w:rFonts w:ascii="Times New Roman" w:eastAsia="Calibri" w:hAnsi="Times New Roman" w:cs="Times New Roman"/>
          <w:sz w:val="24"/>
          <w:szCs w:val="24"/>
        </w:rPr>
        <w:t xml:space="preserve"> по ЛОТУ № 3 </w:t>
      </w:r>
      <w:r w:rsidRPr="002242AD">
        <w:rPr>
          <w:rFonts w:ascii="Times New Roman" w:eastAsia="Calibri" w:hAnsi="Times New Roman" w:cs="Times New Roman"/>
          <w:sz w:val="24"/>
          <w:szCs w:val="24"/>
          <w:u w:val="single"/>
        </w:rPr>
        <w:t>допустить</w:t>
      </w:r>
      <w:r w:rsidRPr="002242AD">
        <w:rPr>
          <w:rFonts w:ascii="Times New Roman" w:eastAsia="Calibri" w:hAnsi="Times New Roman" w:cs="Times New Roman"/>
          <w:sz w:val="24"/>
          <w:szCs w:val="24"/>
        </w:rPr>
        <w:t xml:space="preserve"> к открытому аукциону в электронной форме </w:t>
      </w:r>
      <w:r w:rsidR="007047BD" w:rsidRPr="0022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="007047BD" w:rsidRPr="0022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Супервэйв</w:t>
      </w:r>
      <w:proofErr w:type="spellEnd"/>
      <w:r w:rsidR="007047BD" w:rsidRPr="0022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Групп»</w:t>
      </w:r>
      <w:proofErr w:type="gramStart"/>
      <w:r w:rsidR="007047BD" w:rsidRPr="0022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7047BD" w:rsidRDefault="007047BD" w:rsidP="007047B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решение о допуске к участию в аукционе и признании участником конкурса принято относительно только одного участника, </w:t>
      </w:r>
      <w:r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sz w:val="24"/>
          <w:szCs w:val="24"/>
        </w:rPr>
        <w:t xml:space="preserve">9.5.7. </w:t>
      </w:r>
      <w:r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D758F">
        <w:rPr>
          <w:rFonts w:ascii="Times New Roman" w:hAnsi="Times New Roman" w:cs="Times New Roman"/>
          <w:sz w:val="24"/>
          <w:szCs w:val="24"/>
        </w:rPr>
        <w:t xml:space="preserve">АО «Королевская электросеть», </w:t>
      </w:r>
      <w:r w:rsidRPr="002803DF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аукцион по ЛОТУ № 3 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7505BE" w:rsidRPr="002242AD" w:rsidRDefault="007047BD" w:rsidP="007505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2AD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2242AD">
        <w:rPr>
          <w:rFonts w:ascii="Times New Roman" w:hAnsi="Times New Roman" w:cs="Times New Roman"/>
          <w:sz w:val="24"/>
          <w:szCs w:val="24"/>
        </w:rPr>
        <w:t xml:space="preserve"> 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>В соответствии с п. 9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.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>5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.</w:t>
      </w:r>
      <w:r w:rsidRPr="002242AD">
        <w:rPr>
          <w:rFonts w:ascii="Times New Roman" w:eastAsia="Calibri" w:hAnsi="Times New Roman" w:cs="Times New Roman"/>
          <w:sz w:val="24"/>
          <w:szCs w:val="24"/>
        </w:rPr>
        <w:t>8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Положения о закупках товаров, работ услуг для нужд ЗАО «Королевская электросеть» и на основании принятого закупочной комиссией решения заказчик вправе 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505BE" w:rsidRPr="0022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2 </w:t>
      </w:r>
      <w:r w:rsidR="002242AD" w:rsidRPr="0022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ЛОТУ № 3 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в проект договора, прилагаемый к документации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 xml:space="preserve"> об аукционе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505BE" w:rsidRPr="002242AD" w:rsidRDefault="002242AD" w:rsidP="007505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2AD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7505BE" w:rsidRPr="002242A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>9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.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>5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.</w:t>
      </w:r>
      <w:r w:rsidR="007047BD" w:rsidRPr="002242AD">
        <w:rPr>
          <w:rFonts w:ascii="Times New Roman" w:eastAsia="Calibri" w:hAnsi="Times New Roman" w:cs="Times New Roman"/>
          <w:sz w:val="24"/>
          <w:szCs w:val="24"/>
        </w:rPr>
        <w:t>8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Положения о закупках товаров, работ услуг для нужд ЗАО «Королевская электросеть» и на основании принятого закупочной комиссией решения по </w:t>
      </w:r>
      <w:r w:rsidR="007505BE" w:rsidRPr="0022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2 </w:t>
      </w:r>
      <w:r w:rsidRPr="0022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ЛОТУ № 3 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2242AD">
        <w:rPr>
          <w:rFonts w:ascii="Times New Roman" w:eastAsia="Calibri" w:hAnsi="Times New Roman" w:cs="Times New Roman"/>
          <w:sz w:val="24"/>
          <w:szCs w:val="24"/>
        </w:rPr>
        <w:t>(</w:t>
      </w:r>
      <w:r w:rsidRPr="0022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Pr="0022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Супервэйв</w:t>
      </w:r>
      <w:proofErr w:type="spellEnd"/>
      <w:r w:rsidRPr="0022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Групп») 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необходимо в порядке, предусмотренном документацией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 xml:space="preserve"> об аукционе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 xml:space="preserve">, заключить договор с единственным участником </w:t>
      </w:r>
      <w:r w:rsidR="00A565D8" w:rsidRPr="002242AD"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="007505BE" w:rsidRPr="002242AD">
        <w:rPr>
          <w:rFonts w:ascii="Times New Roman" w:eastAsia="Calibri" w:hAnsi="Times New Roman" w:cs="Times New Roman"/>
          <w:sz w:val="24"/>
          <w:szCs w:val="24"/>
        </w:rPr>
        <w:t>, для чего передать такому участнику проект договора.</w:t>
      </w:r>
      <w:proofErr w:type="gramEnd"/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A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242AD" w:rsidRPr="002242A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 xml:space="preserve">. В соответствии с п. </w:t>
      </w:r>
      <w:r w:rsidR="00A565D8" w:rsidRPr="002242A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65D8" w:rsidRPr="002242A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 xml:space="preserve">.1. и </w:t>
      </w:r>
      <w:r w:rsidR="00A565D8" w:rsidRPr="002242A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565D8" w:rsidRPr="002242A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 xml:space="preserve">.2.  </w:t>
      </w:r>
      <w:proofErr w:type="gramStart"/>
      <w:r w:rsidRPr="002242AD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 о закупках товаров, работ услуг для нужд ЗАО «Королевская электросеть» и на основании принятого закупочной комиссией решения единственному участнику </w:t>
      </w:r>
      <w:r w:rsidR="00A565D8" w:rsidRPr="002242AD">
        <w:rPr>
          <w:rFonts w:ascii="Times New Roman" w:eastAsia="Calibri" w:hAnsi="Times New Roman" w:cs="Times New Roman"/>
          <w:b/>
          <w:sz w:val="24"/>
          <w:szCs w:val="24"/>
        </w:rPr>
        <w:t>аукциона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A565D8" w:rsidRPr="0022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ЛОТУ № 2 </w:t>
      </w:r>
      <w:r w:rsidR="002242AD" w:rsidRPr="0022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ЛОТУ № 3 </w:t>
      </w:r>
      <w:r w:rsidRPr="002242AD">
        <w:rPr>
          <w:rFonts w:ascii="Times New Roman" w:eastAsia="Calibri" w:hAnsi="Times New Roman" w:cs="Times New Roman"/>
          <w:b/>
          <w:sz w:val="24"/>
          <w:szCs w:val="24"/>
        </w:rPr>
        <w:t>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  <w:proofErr w:type="gramEnd"/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7505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5BE">
        <w:rPr>
          <w:rFonts w:ascii="Times New Roman" w:eastAsia="Calibri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                      ____________ Семиков В.А.</w:t>
      </w:r>
    </w:p>
    <w:p w:rsidR="004B60C9" w:rsidRPr="007505BE" w:rsidRDefault="004B60C9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</w:t>
      </w:r>
      <w:r w:rsidRPr="004B60C9">
        <w:t xml:space="preserve"> </w:t>
      </w:r>
      <w:proofErr w:type="spellStart"/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505BE" w:rsidRPr="007505BE" w:rsidRDefault="007505BE" w:rsidP="007505BE">
      <w:pPr>
        <w:spacing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 Давыдов С.А.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</w:t>
      </w:r>
      <w:proofErr w:type="spellStart"/>
      <w:r w:rsidR="004B60C9"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Тизитдинов</w:t>
      </w:r>
      <w:proofErr w:type="spellEnd"/>
      <w:r w:rsidR="004B60C9"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Х.Х.</w:t>
      </w:r>
    </w:p>
    <w:p w:rsidR="007505BE" w:rsidRDefault="007505BE" w:rsidP="00A565D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                                                         ____________ Чурилова Н.А.</w:t>
      </w:r>
    </w:p>
    <w:sectPr w:rsidR="007505B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11" w:rsidRDefault="00464411" w:rsidP="006B2BD7">
      <w:pPr>
        <w:spacing w:after="0" w:line="240" w:lineRule="auto"/>
      </w:pPr>
      <w:r>
        <w:separator/>
      </w:r>
    </w:p>
  </w:endnote>
  <w:endnote w:type="continuationSeparator" w:id="0">
    <w:p w:rsidR="00464411" w:rsidRDefault="00464411" w:rsidP="006B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33259"/>
      <w:docPartObj>
        <w:docPartGallery w:val="Page Numbers (Bottom of Page)"/>
        <w:docPartUnique/>
      </w:docPartObj>
    </w:sdtPr>
    <w:sdtContent>
      <w:p w:rsidR="006B2BD7" w:rsidRDefault="006B2B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86">
          <w:rPr>
            <w:noProof/>
          </w:rPr>
          <w:t>2</w:t>
        </w:r>
        <w:r>
          <w:fldChar w:fldCharType="end"/>
        </w:r>
      </w:p>
    </w:sdtContent>
  </w:sdt>
  <w:p w:rsidR="006B2BD7" w:rsidRDefault="006B2B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11" w:rsidRDefault="00464411" w:rsidP="006B2BD7">
      <w:pPr>
        <w:spacing w:after="0" w:line="240" w:lineRule="auto"/>
      </w:pPr>
      <w:r>
        <w:separator/>
      </w:r>
    </w:p>
  </w:footnote>
  <w:footnote w:type="continuationSeparator" w:id="0">
    <w:p w:rsidR="00464411" w:rsidRDefault="00464411" w:rsidP="006B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7"/>
    <w:rsid w:val="000867B4"/>
    <w:rsid w:val="000C1884"/>
    <w:rsid w:val="00142F77"/>
    <w:rsid w:val="00166576"/>
    <w:rsid w:val="002242AD"/>
    <w:rsid w:val="0026540C"/>
    <w:rsid w:val="0030489D"/>
    <w:rsid w:val="00364940"/>
    <w:rsid w:val="003B583A"/>
    <w:rsid w:val="00464411"/>
    <w:rsid w:val="004B60C9"/>
    <w:rsid w:val="00563F55"/>
    <w:rsid w:val="00613186"/>
    <w:rsid w:val="006B2BD7"/>
    <w:rsid w:val="007047BD"/>
    <w:rsid w:val="007505BE"/>
    <w:rsid w:val="00883AB7"/>
    <w:rsid w:val="00A565D8"/>
    <w:rsid w:val="00B22292"/>
    <w:rsid w:val="00B7408B"/>
    <w:rsid w:val="00CD57DE"/>
    <w:rsid w:val="00D60FFD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tc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11</cp:revision>
  <cp:lastPrinted>2013-11-25T12:30:00Z</cp:lastPrinted>
  <dcterms:created xsi:type="dcterms:W3CDTF">2013-11-06T11:38:00Z</dcterms:created>
  <dcterms:modified xsi:type="dcterms:W3CDTF">2013-11-25T12:32:00Z</dcterms:modified>
</cp:coreProperties>
</file>