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F33F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744871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0A5F94"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="00C937E5">
        <w:rPr>
          <w:rFonts w:ascii="Times New Roman" w:hAnsi="Times New Roman"/>
          <w:sz w:val="24"/>
          <w:szCs w:val="24"/>
        </w:rPr>
        <w:t xml:space="preserve"> на выполнение проектно-сметных</w:t>
      </w:r>
      <w:r w:rsidR="000A5F94" w:rsidRPr="000A5F94">
        <w:rPr>
          <w:rFonts w:ascii="Times New Roman" w:hAnsi="Times New Roman"/>
          <w:sz w:val="24"/>
          <w:szCs w:val="24"/>
        </w:rPr>
        <w:t xml:space="preserve"> работ по объекту: </w:t>
      </w:r>
      <w:r w:rsidR="00FC6053" w:rsidRPr="00FC6053">
        <w:rPr>
          <w:rFonts w:ascii="Times New Roman" w:hAnsi="Times New Roman"/>
          <w:sz w:val="24"/>
          <w:szCs w:val="24"/>
        </w:rPr>
        <w:t xml:space="preserve">«Капитальный  ремонт  КЛ-6 </w:t>
      </w:r>
      <w:proofErr w:type="spellStart"/>
      <w:r w:rsidR="00FC6053" w:rsidRPr="00FC6053">
        <w:rPr>
          <w:rFonts w:ascii="Times New Roman" w:hAnsi="Times New Roman"/>
          <w:sz w:val="24"/>
          <w:szCs w:val="24"/>
        </w:rPr>
        <w:t>кВ</w:t>
      </w:r>
      <w:proofErr w:type="spellEnd"/>
      <w:r w:rsidR="00FC6053" w:rsidRPr="00FC6053">
        <w:rPr>
          <w:rFonts w:ascii="Times New Roman" w:hAnsi="Times New Roman"/>
          <w:sz w:val="24"/>
          <w:szCs w:val="24"/>
        </w:rPr>
        <w:t xml:space="preserve">  РТП-1542-ТП-141»</w:t>
      </w:r>
    </w:p>
    <w:p w:rsidR="002C71C3" w:rsidRPr="00C937E5" w:rsidRDefault="00C937E5" w:rsidP="002C71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7E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C937E5">
        <w:rPr>
          <w:rFonts w:ascii="Times New Roman" w:eastAsia="Times New Roman" w:hAnsi="Times New Roman" w:cs="Times New Roman"/>
          <w:sz w:val="24"/>
          <w:szCs w:val="24"/>
        </w:rPr>
        <w:t xml:space="preserve"> №0</w:t>
      </w:r>
      <w:r w:rsidR="00BC4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60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D63E68">
        <w:rPr>
          <w:rFonts w:ascii="Times New Roman" w:hAnsi="Times New Roman"/>
          <w:sz w:val="24"/>
          <w:szCs w:val="24"/>
          <w:u w:val="single"/>
        </w:rPr>
        <w:t>1</w:t>
      </w:r>
      <w:r w:rsidR="00FC6053">
        <w:rPr>
          <w:rFonts w:ascii="Times New Roman" w:hAnsi="Times New Roman"/>
          <w:sz w:val="24"/>
          <w:szCs w:val="24"/>
          <w:u w:val="single"/>
        </w:rPr>
        <w:t>9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B19AB">
        <w:rPr>
          <w:rFonts w:ascii="Times New Roman" w:hAnsi="Times New Roman"/>
          <w:sz w:val="24"/>
          <w:szCs w:val="24"/>
          <w:u w:val="single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9825A3" w:rsidRPr="009825A3" w:rsidRDefault="009825A3" w:rsidP="009825A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5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 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приказами директора ОАО «Королевская электросеть» от 24.05.2013 г.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C605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 17.06.2013 г. № 5</w:t>
      </w:r>
      <w:r w:rsidR="00FC605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(Внесение изменений в комиссию) образована Закупочная комиссия (далее – комиссия) открытого конкурса на право заключения договора </w:t>
      </w: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проектно-сметных работ по объекту: </w:t>
      </w:r>
      <w:r w:rsidR="00FC6053" w:rsidRPr="00FC6053">
        <w:rPr>
          <w:rFonts w:ascii="Times New Roman" w:hAnsi="Times New Roman"/>
          <w:sz w:val="24"/>
          <w:szCs w:val="24"/>
        </w:rPr>
        <w:t xml:space="preserve">«Капитальный  ремонт  КЛ-6 </w:t>
      </w:r>
      <w:proofErr w:type="spellStart"/>
      <w:r w:rsidR="00FC6053" w:rsidRPr="00FC6053">
        <w:rPr>
          <w:rFonts w:ascii="Times New Roman" w:hAnsi="Times New Roman"/>
          <w:sz w:val="24"/>
          <w:szCs w:val="24"/>
        </w:rPr>
        <w:t>кВ</w:t>
      </w:r>
      <w:proofErr w:type="spellEnd"/>
      <w:r w:rsidR="00FC6053" w:rsidRPr="00FC6053">
        <w:rPr>
          <w:rFonts w:ascii="Times New Roman" w:hAnsi="Times New Roman"/>
          <w:sz w:val="24"/>
          <w:szCs w:val="24"/>
        </w:rPr>
        <w:t xml:space="preserve">  РТП-1542-ТП-141»</w:t>
      </w:r>
      <w:r w:rsidRPr="009825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конкурс)  в следующем составе: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9825A3" w:rsidRPr="009825A3" w:rsidRDefault="009825A3" w:rsidP="009825A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9825A3" w:rsidRPr="009825A3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Фадеева Т.В.;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3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825A3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9825A3" w:rsidRP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3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5A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C605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825A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</w:t>
      </w:r>
      <w:r w:rsidR="00FC6053" w:rsidRPr="00FC6053">
        <w:rPr>
          <w:rFonts w:ascii="Times New Roman" w:hAnsi="Times New Roman"/>
          <w:sz w:val="24"/>
          <w:szCs w:val="24"/>
        </w:rPr>
        <w:t xml:space="preserve">«Капитальный  ремонт  КЛ-6 </w:t>
      </w:r>
      <w:proofErr w:type="spellStart"/>
      <w:r w:rsidR="00FC6053" w:rsidRPr="00FC6053">
        <w:rPr>
          <w:rFonts w:ascii="Times New Roman" w:hAnsi="Times New Roman"/>
          <w:sz w:val="24"/>
          <w:szCs w:val="24"/>
        </w:rPr>
        <w:t>кВ</w:t>
      </w:r>
      <w:proofErr w:type="spellEnd"/>
      <w:r w:rsidR="00FC6053" w:rsidRPr="00FC6053">
        <w:rPr>
          <w:rFonts w:ascii="Times New Roman" w:hAnsi="Times New Roman"/>
          <w:sz w:val="24"/>
          <w:szCs w:val="24"/>
        </w:rPr>
        <w:t xml:space="preserve">  РТП-1542-ТП-141»</w:t>
      </w:r>
      <w:r w:rsidR="00FC6053">
        <w:rPr>
          <w:rFonts w:ascii="Times New Roman" w:hAnsi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проектно-сметной документации  по объекту: </w:t>
      </w:r>
      <w:r w:rsidR="00FC6053" w:rsidRPr="00FC6053">
        <w:rPr>
          <w:rFonts w:ascii="Times New Roman" w:hAnsi="Times New Roman"/>
          <w:sz w:val="24"/>
          <w:szCs w:val="24"/>
        </w:rPr>
        <w:t xml:space="preserve">«Капитальный  ремонт  КЛ-6 </w:t>
      </w:r>
      <w:proofErr w:type="spellStart"/>
      <w:r w:rsidR="00FC6053" w:rsidRPr="00FC6053">
        <w:rPr>
          <w:rFonts w:ascii="Times New Roman" w:hAnsi="Times New Roman"/>
          <w:sz w:val="24"/>
          <w:szCs w:val="24"/>
        </w:rPr>
        <w:t>кВ</w:t>
      </w:r>
      <w:proofErr w:type="spellEnd"/>
      <w:r w:rsidR="00FC6053" w:rsidRPr="00FC6053">
        <w:rPr>
          <w:rFonts w:ascii="Times New Roman" w:hAnsi="Times New Roman"/>
          <w:sz w:val="24"/>
          <w:szCs w:val="24"/>
        </w:rPr>
        <w:t xml:space="preserve">  РТП-1542-ТП-141»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6053">
        <w:rPr>
          <w:rFonts w:ascii="Times New Roman" w:hAnsi="Times New Roman" w:cs="Times New Roman"/>
          <w:sz w:val="24"/>
          <w:szCs w:val="24"/>
        </w:rPr>
        <w:t>440</w:t>
      </w:r>
      <w:r w:rsidR="009825A3" w:rsidRPr="009825A3">
        <w:rPr>
          <w:rFonts w:ascii="Times New Roman" w:hAnsi="Times New Roman" w:cs="Times New Roman"/>
          <w:sz w:val="24"/>
          <w:szCs w:val="24"/>
        </w:rPr>
        <w:t xml:space="preserve"> 000,00 (</w:t>
      </w:r>
      <w:r w:rsidR="00FC6053">
        <w:rPr>
          <w:rFonts w:ascii="Times New Roman" w:hAnsi="Times New Roman" w:cs="Times New Roman"/>
          <w:sz w:val="24"/>
          <w:szCs w:val="24"/>
        </w:rPr>
        <w:t xml:space="preserve">Четыреста сорок </w:t>
      </w:r>
      <w:r w:rsidR="009825A3" w:rsidRPr="009825A3">
        <w:rPr>
          <w:rFonts w:ascii="Times New Roman" w:hAnsi="Times New Roman" w:cs="Times New Roman"/>
          <w:sz w:val="24"/>
          <w:szCs w:val="24"/>
        </w:rPr>
        <w:t>тысяч) рублей 00 копеек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A3">
        <w:rPr>
          <w:rFonts w:ascii="Times New Roman" w:hAnsi="Times New Roman" w:cs="Times New Roman"/>
          <w:sz w:val="24"/>
          <w:szCs w:val="24"/>
        </w:rPr>
        <w:t>2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9825A3">
        <w:rPr>
          <w:rFonts w:ascii="Times New Roman" w:hAnsi="Times New Roman" w:cs="Times New Roman"/>
          <w:sz w:val="24"/>
          <w:szCs w:val="24"/>
        </w:rPr>
        <w:t>две</w:t>
      </w:r>
      <w:r w:rsidR="002C71C3">
        <w:rPr>
          <w:rFonts w:ascii="Times New Roman" w:hAnsi="Times New Roman" w:cs="Times New Roman"/>
          <w:sz w:val="24"/>
          <w:szCs w:val="24"/>
        </w:rPr>
        <w:t>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5F1686">
        <w:rPr>
          <w:rFonts w:ascii="Times New Roman" w:hAnsi="Times New Roman" w:cs="Times New Roman"/>
          <w:b/>
          <w:sz w:val="24"/>
          <w:szCs w:val="24"/>
        </w:rPr>
        <w:t>2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1686">
        <w:rPr>
          <w:rFonts w:ascii="Times New Roman" w:hAnsi="Times New Roman" w:cs="Times New Roman"/>
          <w:b/>
          <w:sz w:val="24"/>
          <w:szCs w:val="24"/>
        </w:rPr>
        <w:t>два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66158B" w:rsidRPr="003C7FAF" w:rsidRDefault="004A2EB4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58B"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="0066158B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0956CA">
        <w:rPr>
          <w:rStyle w:val="FontStyle60"/>
          <w:b/>
          <w:sz w:val="24"/>
          <w:szCs w:val="24"/>
          <w:u w:val="single"/>
        </w:rPr>
        <w:t>Стройинженеринг</w:t>
      </w:r>
      <w:proofErr w:type="spellEnd"/>
      <w:r w:rsidR="0066158B" w:rsidRPr="003C7FAF">
        <w:rPr>
          <w:rStyle w:val="FontStyle60"/>
          <w:b/>
          <w:sz w:val="24"/>
          <w:szCs w:val="24"/>
          <w:u w:val="single"/>
        </w:rPr>
        <w:t>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117105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0956CA">
        <w:rPr>
          <w:rFonts w:ascii="Times New Roman" w:hAnsi="Times New Roman" w:cs="Times New Roman"/>
          <w:sz w:val="24"/>
          <w:szCs w:val="24"/>
          <w:u w:val="single"/>
        </w:rPr>
        <w:t>Новоданиловская</w:t>
      </w:r>
      <w:proofErr w:type="spellEnd"/>
      <w:r w:rsidR="000956CA">
        <w:rPr>
          <w:rFonts w:ascii="Times New Roman" w:hAnsi="Times New Roman" w:cs="Times New Roman"/>
          <w:sz w:val="24"/>
          <w:szCs w:val="24"/>
          <w:u w:val="single"/>
        </w:rPr>
        <w:t xml:space="preserve"> набережная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10, офис 25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80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,00 (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Сто восемьдесят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четыре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</w:t>
      </w:r>
      <w:r w:rsidR="000956C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восемьсот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0956CA">
        <w:rPr>
          <w:rFonts w:ascii="Times New Roman" w:hAnsi="Times New Roman" w:cs="Times New Roman"/>
          <w:sz w:val="24"/>
          <w:szCs w:val="24"/>
        </w:rPr>
        <w:t>4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0956CA">
        <w:rPr>
          <w:rFonts w:ascii="Times New Roman" w:hAnsi="Times New Roman" w:cs="Times New Roman"/>
          <w:sz w:val="24"/>
          <w:szCs w:val="24"/>
          <w:u w:val="single"/>
        </w:rPr>
        <w:t>благодарственных писем</w:t>
      </w:r>
      <w:r w:rsidR="000956CA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C7FAF" w:rsidRPr="000569A8" w:rsidRDefault="003C7FAF" w:rsidP="003C7FA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8858C5">
        <w:rPr>
          <w:rFonts w:ascii="Times New Roman" w:hAnsi="Times New Roman" w:cs="Times New Roman"/>
          <w:sz w:val="24"/>
          <w:szCs w:val="24"/>
          <w:u w:val="single"/>
        </w:rPr>
        <w:t>90 листов</w:t>
      </w:r>
      <w:bookmarkStart w:id="0" w:name="_GoBack"/>
      <w:bookmarkEnd w:id="0"/>
      <w:r w:rsidRPr="003C7F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A2EB4" w:rsidRPr="00C629A1" w:rsidRDefault="004A2EB4" w:rsidP="009825A3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58B">
        <w:rPr>
          <w:rFonts w:ascii="Times New Roman" w:hAnsi="Times New Roman" w:cs="Times New Roman"/>
          <w:sz w:val="24"/>
          <w:szCs w:val="24"/>
        </w:rPr>
        <w:t xml:space="preserve">) </w:t>
      </w:r>
      <w:r w:rsidR="0066158B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 xml:space="preserve"> (ООО </w:t>
      </w:r>
      <w:r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4A2EB4" w:rsidRPr="0066158B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0, Московская область,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245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 (</w:t>
      </w:r>
      <w:r w:rsidR="006A130C">
        <w:rPr>
          <w:rFonts w:ascii="Times New Roman" w:eastAsia="Times New Roman" w:hAnsi="Times New Roman" w:cs="Times New Roman"/>
          <w:sz w:val="24"/>
          <w:szCs w:val="24"/>
          <w:u w:val="single"/>
        </w:rPr>
        <w:t>Двести сорок пять</w:t>
      </w:r>
      <w:r w:rsidR="00DC27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20B70">
        <w:rPr>
          <w:rFonts w:ascii="Times New Roman" w:hAnsi="Times New Roman" w:cs="Times New Roman"/>
          <w:sz w:val="24"/>
          <w:szCs w:val="24"/>
          <w:u w:val="single"/>
        </w:rPr>
        <w:t>одиннадцать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EB4" w:rsidRPr="00B301BE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4A2EB4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8858C5">
        <w:rPr>
          <w:rFonts w:ascii="Times New Roman" w:hAnsi="Times New Roman" w:cs="Times New Roman"/>
          <w:sz w:val="24"/>
          <w:szCs w:val="24"/>
          <w:u w:val="single"/>
        </w:rPr>
        <w:t>35 листов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881AFC">
        <w:rPr>
          <w:rFonts w:ascii="Times New Roman" w:hAnsi="Times New Roman" w:cs="Times New Roman"/>
        </w:rPr>
        <w:t>Байбакова</w:t>
      </w:r>
      <w:proofErr w:type="spellEnd"/>
      <w:r w:rsidR="00881AFC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DC2735" w:rsidRPr="009825A3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F2" w:rsidRDefault="007F33F2" w:rsidP="00C10039">
      <w:pPr>
        <w:spacing w:after="0" w:line="240" w:lineRule="auto"/>
      </w:pPr>
      <w:r>
        <w:separator/>
      </w:r>
    </w:p>
  </w:endnote>
  <w:endnote w:type="continuationSeparator" w:id="0">
    <w:p w:rsidR="007F33F2" w:rsidRDefault="007F33F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85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F2" w:rsidRDefault="007F33F2" w:rsidP="00C10039">
      <w:pPr>
        <w:spacing w:after="0" w:line="240" w:lineRule="auto"/>
      </w:pPr>
      <w:r>
        <w:separator/>
      </w:r>
    </w:p>
  </w:footnote>
  <w:footnote w:type="continuationSeparator" w:id="0">
    <w:p w:rsidR="007F33F2" w:rsidRDefault="007F33F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D3739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4B2C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F14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A130C"/>
    <w:rsid w:val="006C0ADD"/>
    <w:rsid w:val="006C3C55"/>
    <w:rsid w:val="006C6D5C"/>
    <w:rsid w:val="006D6B13"/>
    <w:rsid w:val="006E2C2C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7A18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3F2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75C61"/>
    <w:rsid w:val="00881AFC"/>
    <w:rsid w:val="00884746"/>
    <w:rsid w:val="008858C5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0FA7"/>
    <w:rsid w:val="0098124F"/>
    <w:rsid w:val="009825A3"/>
    <w:rsid w:val="00986235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21425"/>
    <w:rsid w:val="00E33005"/>
    <w:rsid w:val="00E37DE7"/>
    <w:rsid w:val="00E40F79"/>
    <w:rsid w:val="00E430EA"/>
    <w:rsid w:val="00E552A6"/>
    <w:rsid w:val="00E65AB5"/>
    <w:rsid w:val="00E75E9B"/>
    <w:rsid w:val="00E83425"/>
    <w:rsid w:val="00E914D2"/>
    <w:rsid w:val="00EA6927"/>
    <w:rsid w:val="00EC4849"/>
    <w:rsid w:val="00EC657E"/>
    <w:rsid w:val="00ED5E88"/>
    <w:rsid w:val="00EE1772"/>
    <w:rsid w:val="00EE4FA4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2013-06-21T11:01:00Z</cp:lastPrinted>
  <dcterms:created xsi:type="dcterms:W3CDTF">2013-04-26T10:29:00Z</dcterms:created>
  <dcterms:modified xsi:type="dcterms:W3CDTF">2013-06-26T05:41:00Z</dcterms:modified>
</cp:coreProperties>
</file>