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0AC" w:rsidRPr="00C0422C" w:rsidRDefault="005923A2" w:rsidP="00AD50A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15pt;margin-top:-25.25pt;width:37.5pt;height:54pt;z-index:251660288">
            <v:imagedata r:id="rId9" o:title=""/>
          </v:shape>
          <o:OLEObject Type="Embed" ProgID="CorelDraw.Graphic.7" ShapeID="_x0000_s1029" DrawAspect="Content" ObjectID="_1460272978" r:id="rId10"/>
        </w:pict>
      </w:r>
    </w:p>
    <w:p w:rsidR="00AD50AC" w:rsidRPr="00C0422C" w:rsidRDefault="00AD50AC" w:rsidP="00AD50AC">
      <w:pPr>
        <w:pStyle w:val="a3"/>
        <w:ind w:right="72" w:hanging="108"/>
        <w:jc w:val="left"/>
        <w:rPr>
          <w:szCs w:val="28"/>
        </w:rPr>
      </w:pPr>
    </w:p>
    <w:p w:rsidR="00AD50AC" w:rsidRPr="00C0422C" w:rsidRDefault="00AD50AC" w:rsidP="00AD50AC">
      <w:pPr>
        <w:pStyle w:val="a3"/>
        <w:ind w:right="72" w:hanging="108"/>
        <w:jc w:val="left"/>
        <w:rPr>
          <w:sz w:val="16"/>
          <w:szCs w:val="16"/>
        </w:rPr>
      </w:pPr>
    </w:p>
    <w:p w:rsidR="00AD50AC" w:rsidRPr="00C0422C" w:rsidRDefault="00F72C42" w:rsidP="00AD50AC">
      <w:pPr>
        <w:pStyle w:val="a3"/>
        <w:ind w:right="72" w:hanging="108"/>
        <w:rPr>
          <w:szCs w:val="28"/>
        </w:rPr>
      </w:pPr>
      <w:r w:rsidRPr="00C0422C">
        <w:rPr>
          <w:szCs w:val="28"/>
        </w:rPr>
        <w:t>За</w:t>
      </w:r>
      <w:r w:rsidR="00AD50AC" w:rsidRPr="00C0422C">
        <w:rPr>
          <w:szCs w:val="28"/>
        </w:rPr>
        <w:t>крытое акционерное общество</w:t>
      </w:r>
    </w:p>
    <w:p w:rsidR="00AD50AC" w:rsidRPr="00C0422C" w:rsidRDefault="00AD50AC" w:rsidP="00AD50AC">
      <w:pPr>
        <w:pStyle w:val="a3"/>
        <w:pBdr>
          <w:bottom w:val="single" w:sz="4" w:space="1" w:color="auto"/>
        </w:pBdr>
        <w:ind w:right="72" w:hanging="108"/>
        <w:rPr>
          <w:szCs w:val="28"/>
        </w:rPr>
      </w:pPr>
      <w:r w:rsidRPr="00C0422C">
        <w:rPr>
          <w:szCs w:val="28"/>
        </w:rPr>
        <w:t>«</w:t>
      </w:r>
      <w:proofErr w:type="spellStart"/>
      <w:r w:rsidRPr="00C0422C">
        <w:rPr>
          <w:szCs w:val="28"/>
        </w:rPr>
        <w:t>Королёвская</w:t>
      </w:r>
      <w:proofErr w:type="spellEnd"/>
      <w:r w:rsidRPr="00C0422C">
        <w:rPr>
          <w:szCs w:val="28"/>
        </w:rPr>
        <w:t xml:space="preserve"> электросеть»</w:t>
      </w: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r w:rsidRPr="00C0422C">
        <w:rPr>
          <w:b w:val="0"/>
          <w:sz w:val="24"/>
          <w:szCs w:val="24"/>
        </w:rPr>
        <w:t>«УТВЕРЖДАЮ»</w:t>
      </w:r>
    </w:p>
    <w:p w:rsidR="00AD50AC" w:rsidRPr="00C0422C" w:rsidRDefault="00AD50AC" w:rsidP="00AD50AC">
      <w:pPr>
        <w:pStyle w:val="a3"/>
        <w:ind w:right="72" w:hanging="108"/>
        <w:jc w:val="right"/>
        <w:rPr>
          <w:b w:val="0"/>
          <w:sz w:val="24"/>
          <w:szCs w:val="24"/>
        </w:rPr>
      </w:pPr>
    </w:p>
    <w:p w:rsidR="00AD50AC" w:rsidRPr="00C0422C" w:rsidRDefault="00AD50AC" w:rsidP="00AD50AC">
      <w:pPr>
        <w:pStyle w:val="a3"/>
        <w:ind w:right="72" w:hanging="108"/>
        <w:jc w:val="right"/>
        <w:rPr>
          <w:b w:val="0"/>
          <w:sz w:val="24"/>
          <w:szCs w:val="24"/>
        </w:rPr>
      </w:pPr>
      <w:r w:rsidRPr="00C0422C">
        <w:rPr>
          <w:b w:val="0"/>
          <w:sz w:val="24"/>
          <w:szCs w:val="24"/>
        </w:rPr>
        <w:t>Председатель Закупочной комиссии</w:t>
      </w:r>
    </w:p>
    <w:p w:rsidR="00AD50AC" w:rsidRPr="00C0422C" w:rsidRDefault="00F72C42" w:rsidP="00AD50AC">
      <w:pPr>
        <w:pStyle w:val="a3"/>
        <w:ind w:right="72" w:hanging="108"/>
        <w:jc w:val="right"/>
        <w:rPr>
          <w:b w:val="0"/>
          <w:sz w:val="24"/>
          <w:szCs w:val="24"/>
        </w:rPr>
      </w:pPr>
      <w:r w:rsidRPr="00C0422C">
        <w:rPr>
          <w:b w:val="0"/>
          <w:sz w:val="24"/>
          <w:szCs w:val="24"/>
        </w:rPr>
        <w:t>З</w:t>
      </w:r>
      <w:r w:rsidR="00AD50AC" w:rsidRPr="00C0422C">
        <w:rPr>
          <w:b w:val="0"/>
          <w:sz w:val="24"/>
          <w:szCs w:val="24"/>
        </w:rPr>
        <w:t>АО «Королевская электросеть»</w:t>
      </w:r>
    </w:p>
    <w:p w:rsidR="00AD50AC" w:rsidRPr="00C0422C" w:rsidRDefault="00AD50AC" w:rsidP="00AD50AC">
      <w:pPr>
        <w:pStyle w:val="a3"/>
        <w:ind w:right="72" w:hanging="108"/>
        <w:jc w:val="right"/>
        <w:rPr>
          <w:b w:val="0"/>
          <w:sz w:val="24"/>
          <w:szCs w:val="24"/>
        </w:rPr>
      </w:pPr>
      <w:r w:rsidRPr="00C0422C">
        <w:rPr>
          <w:b w:val="0"/>
          <w:sz w:val="24"/>
          <w:szCs w:val="24"/>
        </w:rPr>
        <w:t xml:space="preserve">_________________________ </w:t>
      </w:r>
    </w:p>
    <w:p w:rsidR="00AD50AC" w:rsidRPr="00C0422C" w:rsidRDefault="00AD50AC" w:rsidP="00AD50AC">
      <w:pPr>
        <w:pStyle w:val="a3"/>
        <w:tabs>
          <w:tab w:val="left" w:pos="6237"/>
        </w:tabs>
        <w:ind w:right="72" w:hanging="108"/>
        <w:jc w:val="right"/>
        <w:rPr>
          <w:b w:val="0"/>
          <w:sz w:val="24"/>
          <w:szCs w:val="24"/>
          <w:u w:val="single"/>
        </w:rPr>
      </w:pPr>
      <w:r w:rsidRPr="00C0422C">
        <w:rPr>
          <w:b w:val="0"/>
          <w:sz w:val="24"/>
          <w:szCs w:val="24"/>
        </w:rPr>
        <w:t xml:space="preserve">   </w:t>
      </w:r>
      <w:r w:rsidRPr="00C0422C">
        <w:rPr>
          <w:b w:val="0"/>
          <w:sz w:val="24"/>
          <w:szCs w:val="24"/>
          <w:u w:val="single"/>
        </w:rPr>
        <w:t>«</w:t>
      </w:r>
      <w:r w:rsidR="009F4316">
        <w:rPr>
          <w:b w:val="0"/>
          <w:sz w:val="24"/>
          <w:szCs w:val="24"/>
          <w:u w:val="single"/>
        </w:rPr>
        <w:t>2</w:t>
      </w:r>
      <w:r w:rsidR="003173A9">
        <w:rPr>
          <w:b w:val="0"/>
          <w:sz w:val="24"/>
          <w:szCs w:val="24"/>
          <w:u w:val="single"/>
        </w:rPr>
        <w:t>4</w:t>
      </w:r>
      <w:r w:rsidRPr="00C0422C">
        <w:rPr>
          <w:b w:val="0"/>
          <w:sz w:val="24"/>
          <w:szCs w:val="24"/>
          <w:u w:val="single"/>
        </w:rPr>
        <w:t>»</w:t>
      </w:r>
      <w:r w:rsidR="00C16443">
        <w:rPr>
          <w:b w:val="0"/>
          <w:sz w:val="24"/>
          <w:szCs w:val="24"/>
          <w:u w:val="single"/>
        </w:rPr>
        <w:t>апреля</w:t>
      </w:r>
      <w:r w:rsidRPr="00C0422C">
        <w:rPr>
          <w:b w:val="0"/>
          <w:sz w:val="24"/>
          <w:szCs w:val="24"/>
          <w:u w:val="single"/>
        </w:rPr>
        <w:t xml:space="preserve"> 201</w:t>
      </w:r>
      <w:r w:rsidR="00370060" w:rsidRPr="00C0422C">
        <w:rPr>
          <w:b w:val="0"/>
          <w:sz w:val="24"/>
          <w:szCs w:val="24"/>
          <w:u w:val="single"/>
        </w:rPr>
        <w:t>4</w:t>
      </w:r>
      <w:r w:rsidRPr="00C0422C">
        <w:rPr>
          <w:b w:val="0"/>
          <w:sz w:val="24"/>
          <w:szCs w:val="24"/>
          <w:u w:val="single"/>
        </w:rPr>
        <w:t xml:space="preserve"> г.</w:t>
      </w:r>
    </w:p>
    <w:p w:rsidR="00AD50AC" w:rsidRDefault="00AD50AC" w:rsidP="00AD50AC">
      <w:pPr>
        <w:rPr>
          <w:rFonts w:ascii="Times New Roman" w:hAnsi="Times New Roman" w:cs="Times New Roman"/>
          <w:sz w:val="24"/>
          <w:szCs w:val="24"/>
          <w:u w:val="single"/>
        </w:rPr>
      </w:pPr>
    </w:p>
    <w:p w:rsidR="00C16443" w:rsidRPr="00C0422C" w:rsidRDefault="00C16443" w:rsidP="00AD50AC">
      <w:pPr>
        <w:rPr>
          <w:rFonts w:ascii="Times New Roman" w:hAnsi="Times New Roman" w:cs="Times New Roman"/>
          <w:sz w:val="24"/>
          <w:szCs w:val="24"/>
          <w:u w:val="single"/>
        </w:rPr>
      </w:pPr>
    </w:p>
    <w:p w:rsidR="00AD50AC" w:rsidRPr="00C0422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9F4316" w:rsidRPr="009F4316" w:rsidRDefault="009F4316" w:rsidP="009F4316">
      <w:pPr>
        <w:rPr>
          <w:lang w:eastAsia="ru-RU"/>
        </w:rPr>
      </w:pPr>
    </w:p>
    <w:p w:rsidR="00AD50AC" w:rsidRPr="00C0422C" w:rsidRDefault="00AD50AC" w:rsidP="00AD50AC">
      <w:pPr>
        <w:pStyle w:val="7"/>
        <w:numPr>
          <w:ilvl w:val="0"/>
          <w:numId w:val="0"/>
        </w:numPr>
        <w:spacing w:before="0" w:after="0"/>
        <w:jc w:val="center"/>
        <w:rPr>
          <w:rFonts w:ascii="Times New Roman" w:hAnsi="Times New Roman"/>
          <w:b/>
          <w:sz w:val="24"/>
          <w:szCs w:val="24"/>
        </w:rPr>
      </w:pPr>
    </w:p>
    <w:p w:rsidR="00AD50AC" w:rsidRPr="00C0422C" w:rsidRDefault="00AD50AC" w:rsidP="00AD50AC">
      <w:pPr>
        <w:pStyle w:val="7"/>
        <w:numPr>
          <w:ilvl w:val="0"/>
          <w:numId w:val="0"/>
        </w:numPr>
        <w:spacing w:before="0" w:after="0"/>
        <w:jc w:val="center"/>
        <w:rPr>
          <w:rFonts w:ascii="Times New Roman" w:hAnsi="Times New Roman"/>
          <w:b/>
          <w:sz w:val="28"/>
          <w:szCs w:val="28"/>
        </w:rPr>
      </w:pPr>
      <w:r w:rsidRPr="00C0422C">
        <w:rPr>
          <w:rFonts w:ascii="Times New Roman" w:hAnsi="Times New Roman"/>
          <w:b/>
          <w:sz w:val="28"/>
          <w:szCs w:val="28"/>
        </w:rPr>
        <w:t xml:space="preserve">КОНКУРСНАЯ ДОКУМЕНТАЦИЯ </w:t>
      </w:r>
    </w:p>
    <w:p w:rsidR="00AD50AC" w:rsidRPr="00C0422C" w:rsidRDefault="00AD50AC" w:rsidP="00AD50AC">
      <w:pPr>
        <w:pStyle w:val="7"/>
        <w:numPr>
          <w:ilvl w:val="0"/>
          <w:numId w:val="0"/>
        </w:numPr>
        <w:spacing w:before="0" w:after="0"/>
        <w:jc w:val="center"/>
        <w:rPr>
          <w:rFonts w:ascii="Times New Roman" w:hAnsi="Times New Roman"/>
          <w:sz w:val="28"/>
          <w:szCs w:val="28"/>
        </w:rPr>
      </w:pPr>
    </w:p>
    <w:p w:rsidR="001D5350" w:rsidRPr="00C0422C" w:rsidRDefault="00AD50AC" w:rsidP="00AD50AC">
      <w:pPr>
        <w:pStyle w:val="7"/>
        <w:numPr>
          <w:ilvl w:val="0"/>
          <w:numId w:val="0"/>
        </w:numPr>
        <w:spacing w:before="0" w:after="0"/>
        <w:jc w:val="center"/>
        <w:rPr>
          <w:rFonts w:ascii="Times New Roman" w:hAnsi="Times New Roman"/>
          <w:sz w:val="28"/>
          <w:szCs w:val="28"/>
        </w:rPr>
      </w:pPr>
      <w:r w:rsidRPr="00C0422C">
        <w:rPr>
          <w:rFonts w:ascii="Times New Roman" w:hAnsi="Times New Roman"/>
          <w:sz w:val="28"/>
          <w:szCs w:val="28"/>
        </w:rPr>
        <w:t xml:space="preserve">НА ПРАВО ЗАКЛЮЧЕНИЯ ДОГОВОРА </w:t>
      </w:r>
    </w:p>
    <w:p w:rsidR="00AD50AC" w:rsidRPr="00C0422C" w:rsidRDefault="00AD50AC" w:rsidP="00AD50AC">
      <w:pPr>
        <w:pStyle w:val="7"/>
        <w:numPr>
          <w:ilvl w:val="0"/>
          <w:numId w:val="0"/>
        </w:numPr>
        <w:spacing w:before="0" w:after="0"/>
        <w:jc w:val="center"/>
        <w:rPr>
          <w:rFonts w:ascii="Times New Roman" w:hAnsi="Times New Roman"/>
          <w:sz w:val="28"/>
          <w:szCs w:val="28"/>
        </w:rPr>
      </w:pPr>
      <w:r w:rsidRPr="00C0422C">
        <w:rPr>
          <w:rFonts w:ascii="Times New Roman" w:hAnsi="Times New Roman"/>
          <w:sz w:val="28"/>
          <w:szCs w:val="28"/>
        </w:rPr>
        <w:t xml:space="preserve">НА ВЫПОЛНЕНИЕ </w:t>
      </w:r>
      <w:r w:rsidR="009F4316">
        <w:rPr>
          <w:rFonts w:ascii="Times New Roman" w:hAnsi="Times New Roman"/>
          <w:sz w:val="28"/>
          <w:szCs w:val="28"/>
        </w:rPr>
        <w:t>аварийно-восстановительных работ.</w:t>
      </w:r>
    </w:p>
    <w:p w:rsidR="00E91431" w:rsidRPr="00C0422C" w:rsidRDefault="00E91431" w:rsidP="00E91431">
      <w:pPr>
        <w:rPr>
          <w:lang w:eastAsia="ru-RU"/>
        </w:rPr>
      </w:pPr>
    </w:p>
    <w:p w:rsidR="00B70661" w:rsidRPr="00C0422C" w:rsidRDefault="00B70661" w:rsidP="00550DA0">
      <w:pPr>
        <w:spacing w:after="0" w:line="240" w:lineRule="auto"/>
        <w:jc w:val="both"/>
        <w:rPr>
          <w:rFonts w:ascii="Times New Roman" w:hAnsi="Times New Roman" w:cs="Times New Roman"/>
          <w:sz w:val="24"/>
          <w:szCs w:val="24"/>
          <w:lang w:eastAsia="ru-RU"/>
        </w:rPr>
      </w:pPr>
    </w:p>
    <w:p w:rsidR="00AD50AC" w:rsidRPr="00C0422C" w:rsidRDefault="00BA7BE5" w:rsidP="00AD50AC">
      <w:pPr>
        <w:jc w:val="center"/>
        <w:rPr>
          <w:rFonts w:ascii="Times New Roman" w:hAnsi="Times New Roman" w:cs="Times New Roman"/>
          <w:sz w:val="24"/>
          <w:szCs w:val="24"/>
          <w:lang w:eastAsia="ru-RU"/>
        </w:rPr>
      </w:pPr>
      <w:proofErr w:type="gramStart"/>
      <w:r w:rsidRPr="00C0422C">
        <w:rPr>
          <w:rFonts w:ascii="Times New Roman" w:hAnsi="Times New Roman" w:cs="Times New Roman"/>
          <w:sz w:val="24"/>
          <w:szCs w:val="24"/>
          <w:lang w:eastAsia="ru-RU"/>
        </w:rPr>
        <w:t>ОК</w:t>
      </w:r>
      <w:proofErr w:type="gramEnd"/>
      <w:r w:rsidRPr="00C0422C">
        <w:rPr>
          <w:rFonts w:ascii="Times New Roman" w:hAnsi="Times New Roman" w:cs="Times New Roman"/>
          <w:sz w:val="24"/>
          <w:szCs w:val="24"/>
          <w:lang w:eastAsia="ru-RU"/>
        </w:rPr>
        <w:t xml:space="preserve"> №0</w:t>
      </w:r>
      <w:r w:rsidR="00096882" w:rsidRPr="00C0422C">
        <w:rPr>
          <w:rFonts w:ascii="Times New Roman" w:hAnsi="Times New Roman" w:cs="Times New Roman"/>
          <w:sz w:val="24"/>
          <w:szCs w:val="24"/>
          <w:lang w:eastAsia="ru-RU"/>
        </w:rPr>
        <w:t>0</w:t>
      </w:r>
      <w:r w:rsidR="009F4316">
        <w:rPr>
          <w:rFonts w:ascii="Times New Roman" w:hAnsi="Times New Roman" w:cs="Times New Roman"/>
          <w:sz w:val="24"/>
          <w:szCs w:val="24"/>
          <w:lang w:eastAsia="ru-RU"/>
        </w:rPr>
        <w:t>8</w:t>
      </w:r>
      <w:r w:rsidR="00AD50AC" w:rsidRPr="00C0422C">
        <w:rPr>
          <w:rFonts w:ascii="Times New Roman" w:hAnsi="Times New Roman" w:cs="Times New Roman"/>
          <w:sz w:val="24"/>
          <w:szCs w:val="24"/>
          <w:lang w:eastAsia="ru-RU"/>
        </w:rPr>
        <w:t>/201</w:t>
      </w:r>
      <w:r w:rsidR="00096882" w:rsidRPr="00C0422C">
        <w:rPr>
          <w:rFonts w:ascii="Times New Roman" w:hAnsi="Times New Roman" w:cs="Times New Roman"/>
          <w:sz w:val="24"/>
          <w:szCs w:val="24"/>
          <w:lang w:eastAsia="ru-RU"/>
        </w:rPr>
        <w:t>4</w:t>
      </w:r>
      <w:r w:rsidR="00AD50AC" w:rsidRPr="00C0422C">
        <w:rPr>
          <w:rFonts w:ascii="Times New Roman" w:hAnsi="Times New Roman" w:cs="Times New Roman"/>
          <w:sz w:val="24"/>
          <w:szCs w:val="24"/>
          <w:lang w:eastAsia="ru-RU"/>
        </w:rPr>
        <w:t>/</w:t>
      </w:r>
      <w:r w:rsidR="00562563" w:rsidRPr="00C0422C">
        <w:rPr>
          <w:rFonts w:ascii="Times New Roman" w:hAnsi="Times New Roman" w:cs="Times New Roman"/>
          <w:sz w:val="24"/>
          <w:szCs w:val="24"/>
          <w:lang w:eastAsia="ru-RU"/>
        </w:rPr>
        <w:t>К</w:t>
      </w:r>
      <w:r w:rsidR="00F72C42" w:rsidRPr="00C0422C">
        <w:rPr>
          <w:rFonts w:ascii="Times New Roman" w:hAnsi="Times New Roman" w:cs="Times New Roman"/>
          <w:sz w:val="24"/>
          <w:szCs w:val="24"/>
          <w:lang w:eastAsia="ru-RU"/>
        </w:rPr>
        <w:t>Р</w:t>
      </w:r>
    </w:p>
    <w:p w:rsidR="00AD50AC" w:rsidRDefault="00AD50AC" w:rsidP="00AD50AC">
      <w:pPr>
        <w:jc w:val="center"/>
        <w:rPr>
          <w:rFonts w:ascii="Times New Roman" w:hAnsi="Times New Roman" w:cs="Times New Roman"/>
          <w:sz w:val="24"/>
          <w:szCs w:val="24"/>
          <w:lang w:eastAsia="ru-RU"/>
        </w:rPr>
      </w:pPr>
    </w:p>
    <w:p w:rsidR="009F4316" w:rsidRDefault="009F4316" w:rsidP="00AD50AC">
      <w:pPr>
        <w:jc w:val="center"/>
        <w:rPr>
          <w:rFonts w:ascii="Times New Roman" w:hAnsi="Times New Roman" w:cs="Times New Roman"/>
          <w:sz w:val="24"/>
          <w:szCs w:val="24"/>
          <w:lang w:eastAsia="ru-RU"/>
        </w:rPr>
      </w:pPr>
    </w:p>
    <w:p w:rsidR="009F4316" w:rsidRPr="00C0422C" w:rsidRDefault="009F4316" w:rsidP="00AD50AC">
      <w:pPr>
        <w:jc w:val="center"/>
        <w:rPr>
          <w:rFonts w:ascii="Times New Roman" w:hAnsi="Times New Roman" w:cs="Times New Roman"/>
          <w:sz w:val="24"/>
          <w:szCs w:val="24"/>
          <w:lang w:eastAsia="ru-RU"/>
        </w:rPr>
      </w:pPr>
    </w:p>
    <w:p w:rsidR="00AD50AC" w:rsidRDefault="00AD50AC" w:rsidP="00AD50AC">
      <w:pPr>
        <w:jc w:val="center"/>
        <w:rPr>
          <w:rFonts w:ascii="Times New Roman" w:hAnsi="Times New Roman" w:cs="Times New Roman"/>
          <w:sz w:val="24"/>
          <w:szCs w:val="24"/>
          <w:lang w:eastAsia="ru-RU"/>
        </w:rPr>
      </w:pPr>
    </w:p>
    <w:p w:rsidR="009F4316" w:rsidRPr="00C0422C" w:rsidRDefault="009F4316" w:rsidP="00AD50AC">
      <w:pPr>
        <w:jc w:val="center"/>
        <w:rPr>
          <w:rFonts w:ascii="Times New Roman" w:hAnsi="Times New Roman" w:cs="Times New Roman"/>
          <w:sz w:val="24"/>
          <w:szCs w:val="24"/>
          <w:lang w:eastAsia="ru-RU"/>
        </w:rPr>
      </w:pPr>
    </w:p>
    <w:p w:rsidR="00D6053C" w:rsidRPr="00C0422C" w:rsidRDefault="00D6053C" w:rsidP="00AD50AC">
      <w:pPr>
        <w:jc w:val="center"/>
        <w:rPr>
          <w:rFonts w:ascii="Times New Roman" w:hAnsi="Times New Roman" w:cs="Times New Roman"/>
          <w:sz w:val="24"/>
          <w:szCs w:val="24"/>
          <w:lang w:eastAsia="ru-RU"/>
        </w:rPr>
      </w:pPr>
    </w:p>
    <w:p w:rsidR="00AD50AC" w:rsidRDefault="00AD50AC" w:rsidP="00AD50AC">
      <w:pPr>
        <w:jc w:val="center"/>
        <w:rPr>
          <w:rFonts w:ascii="Times New Roman" w:hAnsi="Times New Roman" w:cs="Times New Roman"/>
          <w:sz w:val="24"/>
          <w:szCs w:val="24"/>
          <w:lang w:eastAsia="ru-RU"/>
        </w:rPr>
      </w:pPr>
    </w:p>
    <w:p w:rsidR="00C16443" w:rsidRPr="00C0422C" w:rsidRDefault="00C16443" w:rsidP="00AD50AC">
      <w:pPr>
        <w:jc w:val="center"/>
        <w:rPr>
          <w:rFonts w:ascii="Times New Roman" w:hAnsi="Times New Roman" w:cs="Times New Roman"/>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r w:rsidRPr="00C0422C">
        <w:rPr>
          <w:rFonts w:ascii="Times New Roman" w:hAnsi="Times New Roman" w:cs="Times New Roman"/>
          <w:sz w:val="24"/>
          <w:szCs w:val="24"/>
          <w:lang w:eastAsia="ru-RU"/>
        </w:rPr>
        <w:t>г. Королев - 201</w:t>
      </w:r>
      <w:r w:rsidR="00096882" w:rsidRPr="00C0422C">
        <w:rPr>
          <w:rFonts w:ascii="Times New Roman" w:hAnsi="Times New Roman" w:cs="Times New Roman"/>
          <w:sz w:val="24"/>
          <w:szCs w:val="24"/>
          <w:lang w:eastAsia="ru-RU"/>
        </w:rPr>
        <w:t>4</w:t>
      </w:r>
      <w:r w:rsidRPr="00C0422C">
        <w:rPr>
          <w:rFonts w:ascii="Times New Roman" w:hAnsi="Times New Roman" w:cs="Times New Roman"/>
          <w:sz w:val="24"/>
          <w:szCs w:val="24"/>
          <w:lang w:eastAsia="ru-RU"/>
        </w:rPr>
        <w:t xml:space="preserve"> г.</w:t>
      </w:r>
    </w:p>
    <w:p w:rsidR="00BC4D29" w:rsidRPr="00C0422C" w:rsidRDefault="00BC4D29" w:rsidP="00AD50AC">
      <w:pPr>
        <w:jc w:val="center"/>
        <w:rPr>
          <w:rFonts w:ascii="Times New Roman" w:hAnsi="Times New Roman" w:cs="Times New Roman"/>
          <w:sz w:val="23"/>
          <w:szCs w:val="23"/>
          <w:lang w:eastAsia="ru-RU"/>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lastRenderedPageBreak/>
        <w:t>Термины, используемые в документации.</w:t>
      </w:r>
    </w:p>
    <w:p w:rsidR="00AD50AC" w:rsidRPr="00C0422C" w:rsidRDefault="00AD50AC" w:rsidP="00AD50AC">
      <w:pPr>
        <w:pStyle w:val="3"/>
        <w:numPr>
          <w:ilvl w:val="0"/>
          <w:numId w:val="0"/>
        </w:numPr>
        <w:spacing w:line="240" w:lineRule="auto"/>
        <w:rPr>
          <w:b/>
          <w:sz w:val="23"/>
          <w:szCs w:val="23"/>
        </w:rPr>
      </w:pPr>
    </w:p>
    <w:p w:rsidR="00AD50AC" w:rsidRPr="009F4316" w:rsidRDefault="00AD50AC" w:rsidP="00096882">
      <w:pPr>
        <w:pStyle w:val="3"/>
        <w:numPr>
          <w:ilvl w:val="0"/>
          <w:numId w:val="0"/>
        </w:numPr>
        <w:spacing w:line="240" w:lineRule="auto"/>
        <w:ind w:left="792"/>
        <w:rPr>
          <w:sz w:val="23"/>
          <w:szCs w:val="23"/>
        </w:rPr>
      </w:pPr>
      <w:r w:rsidRPr="009F4316">
        <w:rPr>
          <w:sz w:val="23"/>
          <w:szCs w:val="23"/>
        </w:rPr>
        <w:t xml:space="preserve">В настоящей документации и во всех документах, связанных с проведением открытого конкурса на право заключения договора на выполнение </w:t>
      </w:r>
      <w:r w:rsidR="009F4316" w:rsidRPr="009F4316">
        <w:rPr>
          <w:sz w:val="23"/>
          <w:szCs w:val="23"/>
        </w:rPr>
        <w:t xml:space="preserve">аварийно-восстановительных </w:t>
      </w:r>
      <w:r w:rsidRPr="009F4316">
        <w:rPr>
          <w:sz w:val="23"/>
          <w:szCs w:val="23"/>
        </w:rPr>
        <w:t>работ</w:t>
      </w:r>
      <w:r w:rsidR="009F4316" w:rsidRPr="009F4316">
        <w:rPr>
          <w:sz w:val="23"/>
          <w:szCs w:val="23"/>
        </w:rPr>
        <w:t xml:space="preserve">, </w:t>
      </w:r>
      <w:r w:rsidRPr="009F4316">
        <w:rPr>
          <w:sz w:val="23"/>
          <w:szCs w:val="23"/>
        </w:rPr>
        <w:t>(далее именуемого - «конкурс»), используются нижеследующие термины в нижеуказанных их значениях.</w:t>
      </w:r>
    </w:p>
    <w:p w:rsidR="00AD50AC" w:rsidRPr="00C0422C" w:rsidRDefault="00AD50AC" w:rsidP="00AD50AC">
      <w:pPr>
        <w:pStyle w:val="3"/>
        <w:numPr>
          <w:ilvl w:val="0"/>
          <w:numId w:val="0"/>
        </w:numPr>
        <w:spacing w:line="240" w:lineRule="auto"/>
        <w:ind w:left="792"/>
        <w:rPr>
          <w:bCs/>
          <w:sz w:val="23"/>
          <w:szCs w:val="23"/>
        </w:rPr>
      </w:pPr>
    </w:p>
    <w:p w:rsidR="00AD50AC" w:rsidRPr="00C0422C" w:rsidRDefault="00AD50AC" w:rsidP="00AD50AC">
      <w:pPr>
        <w:pStyle w:val="3"/>
        <w:numPr>
          <w:ilvl w:val="2"/>
          <w:numId w:val="3"/>
        </w:numPr>
        <w:spacing w:line="240" w:lineRule="auto"/>
        <w:rPr>
          <w:sz w:val="23"/>
          <w:szCs w:val="23"/>
        </w:rPr>
      </w:pPr>
      <w:r w:rsidRPr="00C0422C">
        <w:rPr>
          <w:b/>
          <w:bCs/>
          <w:sz w:val="23"/>
          <w:szCs w:val="23"/>
        </w:rPr>
        <w:t>Заказчик, Общество</w:t>
      </w:r>
      <w:r w:rsidRPr="00C0422C">
        <w:rPr>
          <w:bCs/>
          <w:sz w:val="23"/>
          <w:szCs w:val="23"/>
        </w:rPr>
        <w:t xml:space="preserve"> – юридическое лицо, в интересах и за счет средств которого осуществляется закупка -</w:t>
      </w:r>
      <w:r w:rsidRPr="00C0422C">
        <w:rPr>
          <w:sz w:val="23"/>
          <w:szCs w:val="23"/>
        </w:rPr>
        <w:t xml:space="preserve"> </w:t>
      </w:r>
      <w:r w:rsidR="00BA7380" w:rsidRPr="00C0422C">
        <w:rPr>
          <w:sz w:val="23"/>
          <w:szCs w:val="23"/>
        </w:rPr>
        <w:t>За</w:t>
      </w:r>
      <w:r w:rsidRPr="00C0422C">
        <w:rPr>
          <w:sz w:val="23"/>
          <w:szCs w:val="23"/>
        </w:rPr>
        <w:t>крытое акционерное общество «Королевская электросеть».</w:t>
      </w:r>
    </w:p>
    <w:p w:rsidR="00AD50AC" w:rsidRPr="00C0422C" w:rsidRDefault="00AD50AC" w:rsidP="00AD50AC">
      <w:pPr>
        <w:pStyle w:val="3"/>
        <w:numPr>
          <w:ilvl w:val="0"/>
          <w:numId w:val="0"/>
        </w:numPr>
        <w:spacing w:line="240" w:lineRule="auto"/>
        <w:ind w:left="1224"/>
        <w:rPr>
          <w:sz w:val="23"/>
          <w:szCs w:val="23"/>
        </w:rPr>
      </w:pPr>
    </w:p>
    <w:p w:rsidR="00AD50AC" w:rsidRPr="00C0422C" w:rsidRDefault="00AD50AC" w:rsidP="00AD50AC">
      <w:pPr>
        <w:pStyle w:val="3"/>
        <w:numPr>
          <w:ilvl w:val="0"/>
          <w:numId w:val="0"/>
        </w:numPr>
        <w:spacing w:line="240" w:lineRule="auto"/>
        <w:ind w:left="1224"/>
        <w:rPr>
          <w:bCs/>
          <w:sz w:val="23"/>
          <w:szCs w:val="23"/>
        </w:rPr>
      </w:pPr>
      <w:r w:rsidRPr="00C0422C">
        <w:rPr>
          <w:b/>
          <w:i/>
          <w:sz w:val="23"/>
          <w:szCs w:val="23"/>
        </w:rPr>
        <w:t>Место нахождения:</w:t>
      </w:r>
      <w:r w:rsidRPr="00C0422C">
        <w:rPr>
          <w:sz w:val="23"/>
          <w:szCs w:val="23"/>
        </w:rPr>
        <w:t xml:space="preserve"> </w:t>
      </w:r>
      <w:proofErr w:type="gramStart"/>
      <w:r w:rsidRPr="00C0422C">
        <w:rPr>
          <w:sz w:val="23"/>
          <w:szCs w:val="23"/>
        </w:rPr>
        <w:t xml:space="preserve">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roofErr w:type="gramEnd"/>
    </w:p>
    <w:p w:rsidR="00AD50AC" w:rsidRPr="00C0422C" w:rsidRDefault="00AD50AC" w:rsidP="00AD50AC">
      <w:pPr>
        <w:pStyle w:val="3"/>
        <w:numPr>
          <w:ilvl w:val="0"/>
          <w:numId w:val="0"/>
        </w:numPr>
        <w:spacing w:line="240" w:lineRule="auto"/>
        <w:ind w:left="1224"/>
        <w:rPr>
          <w:bCs/>
          <w:sz w:val="23"/>
          <w:szCs w:val="23"/>
        </w:rPr>
      </w:pPr>
      <w:r w:rsidRPr="00C0422C">
        <w:rPr>
          <w:b/>
          <w:bCs/>
          <w:i/>
          <w:sz w:val="23"/>
          <w:szCs w:val="23"/>
        </w:rPr>
        <w:t>Почтовый адрес:</w:t>
      </w:r>
      <w:r w:rsidRPr="00C0422C">
        <w:rPr>
          <w:bCs/>
          <w:i/>
          <w:sz w:val="23"/>
          <w:szCs w:val="23"/>
        </w:rPr>
        <w:t xml:space="preserve"> </w:t>
      </w:r>
      <w:proofErr w:type="gramStart"/>
      <w:r w:rsidRPr="00C0422C">
        <w:rPr>
          <w:bCs/>
          <w:sz w:val="23"/>
          <w:szCs w:val="23"/>
        </w:rPr>
        <w:t xml:space="preserve">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roofErr w:type="gramEnd"/>
    </w:p>
    <w:p w:rsidR="00AD50AC" w:rsidRPr="00C0422C" w:rsidRDefault="00AD50AC" w:rsidP="00AD50AC">
      <w:pPr>
        <w:pStyle w:val="3"/>
        <w:numPr>
          <w:ilvl w:val="0"/>
          <w:numId w:val="0"/>
        </w:numPr>
        <w:spacing w:line="240" w:lineRule="auto"/>
        <w:ind w:left="1224"/>
        <w:rPr>
          <w:bCs/>
          <w:sz w:val="23"/>
          <w:szCs w:val="23"/>
        </w:rPr>
      </w:pPr>
      <w:r w:rsidRPr="00C0422C">
        <w:rPr>
          <w:b/>
          <w:bCs/>
          <w:i/>
          <w:sz w:val="23"/>
          <w:szCs w:val="23"/>
        </w:rPr>
        <w:t>Адрес электронной почты:</w:t>
      </w:r>
      <w:r w:rsidRPr="00C0422C">
        <w:rPr>
          <w:bCs/>
          <w:sz w:val="23"/>
          <w:szCs w:val="23"/>
        </w:rPr>
        <w:t xml:space="preserve"> </w:t>
      </w:r>
      <w:r w:rsidR="00C70616" w:rsidRPr="00C0422C">
        <w:rPr>
          <w:sz w:val="23"/>
          <w:szCs w:val="23"/>
          <w:u w:val="single"/>
        </w:rPr>
        <w:t>avseevich.av@kenet.ru</w:t>
      </w:r>
      <w:r w:rsidR="00C70616" w:rsidRPr="00C0422C">
        <w:rPr>
          <w:sz w:val="23"/>
          <w:szCs w:val="23"/>
        </w:rPr>
        <w:t>,</w:t>
      </w:r>
    </w:p>
    <w:p w:rsidR="00AD50AC" w:rsidRPr="00C0422C" w:rsidRDefault="00AD50AC" w:rsidP="00AD50AC">
      <w:pPr>
        <w:pStyle w:val="3"/>
        <w:numPr>
          <w:ilvl w:val="0"/>
          <w:numId w:val="0"/>
        </w:numPr>
        <w:spacing w:line="240" w:lineRule="auto"/>
        <w:ind w:left="1224"/>
        <w:rPr>
          <w:bCs/>
          <w:sz w:val="23"/>
          <w:szCs w:val="23"/>
        </w:rPr>
      </w:pPr>
      <w:r w:rsidRPr="00C0422C">
        <w:rPr>
          <w:b/>
          <w:bCs/>
          <w:i/>
          <w:sz w:val="23"/>
          <w:szCs w:val="23"/>
        </w:rPr>
        <w:t>Контактное лицо:</w:t>
      </w:r>
      <w:r w:rsidRPr="00C0422C">
        <w:rPr>
          <w:bCs/>
          <w:sz w:val="23"/>
          <w:szCs w:val="23"/>
        </w:rPr>
        <w:t xml:space="preserve"> </w:t>
      </w:r>
      <w:proofErr w:type="spellStart"/>
      <w:r w:rsidR="00C70616" w:rsidRPr="00C0422C">
        <w:rPr>
          <w:bCs/>
          <w:sz w:val="23"/>
          <w:szCs w:val="23"/>
        </w:rPr>
        <w:t>Авсеевич</w:t>
      </w:r>
      <w:proofErr w:type="spellEnd"/>
      <w:r w:rsidRPr="00C0422C">
        <w:rPr>
          <w:bCs/>
          <w:sz w:val="23"/>
          <w:szCs w:val="23"/>
        </w:rPr>
        <w:t xml:space="preserve"> </w:t>
      </w:r>
      <w:r w:rsidR="00C70616" w:rsidRPr="00C0422C">
        <w:rPr>
          <w:bCs/>
          <w:sz w:val="23"/>
          <w:szCs w:val="23"/>
        </w:rPr>
        <w:t>А</w:t>
      </w:r>
      <w:r w:rsidRPr="00C0422C">
        <w:rPr>
          <w:bCs/>
          <w:sz w:val="23"/>
          <w:szCs w:val="23"/>
        </w:rPr>
        <w:t>.</w:t>
      </w:r>
      <w:r w:rsidR="00C70616" w:rsidRPr="00C0422C">
        <w:rPr>
          <w:bCs/>
          <w:sz w:val="23"/>
          <w:szCs w:val="23"/>
        </w:rPr>
        <w:t>В</w:t>
      </w:r>
      <w:r w:rsidRPr="00C0422C">
        <w:rPr>
          <w:bCs/>
          <w:sz w:val="23"/>
          <w:szCs w:val="23"/>
        </w:rPr>
        <w:t>.</w:t>
      </w:r>
    </w:p>
    <w:p w:rsidR="00AD50AC" w:rsidRPr="00C0422C" w:rsidRDefault="00AD50AC" w:rsidP="00AD50AC">
      <w:pPr>
        <w:pStyle w:val="3"/>
        <w:numPr>
          <w:ilvl w:val="0"/>
          <w:numId w:val="0"/>
        </w:numPr>
        <w:spacing w:line="240" w:lineRule="auto"/>
        <w:ind w:left="1224"/>
        <w:rPr>
          <w:bCs/>
          <w:sz w:val="23"/>
          <w:szCs w:val="23"/>
        </w:rPr>
      </w:pPr>
      <w:r w:rsidRPr="00C0422C">
        <w:rPr>
          <w:b/>
          <w:bCs/>
          <w:i/>
          <w:sz w:val="23"/>
          <w:szCs w:val="23"/>
        </w:rPr>
        <w:t>Контактный телефон:</w:t>
      </w:r>
      <w:r w:rsidRPr="00C0422C">
        <w:rPr>
          <w:bCs/>
          <w:sz w:val="23"/>
          <w:szCs w:val="23"/>
        </w:rPr>
        <w:t xml:space="preserve"> (495) 516-65-31</w:t>
      </w:r>
    </w:p>
    <w:p w:rsidR="00AD50AC" w:rsidRPr="00C0422C" w:rsidRDefault="00AD50AC" w:rsidP="00AD50AC">
      <w:pPr>
        <w:pStyle w:val="3"/>
        <w:numPr>
          <w:ilvl w:val="0"/>
          <w:numId w:val="0"/>
        </w:numPr>
        <w:spacing w:line="240" w:lineRule="auto"/>
        <w:ind w:left="1224"/>
        <w:rPr>
          <w:bCs/>
          <w:sz w:val="23"/>
          <w:szCs w:val="23"/>
        </w:rPr>
      </w:pPr>
    </w:p>
    <w:p w:rsidR="00AD50AC" w:rsidRPr="00C0422C" w:rsidRDefault="00AD50AC" w:rsidP="00AD50AC">
      <w:pPr>
        <w:pStyle w:val="3"/>
        <w:numPr>
          <w:ilvl w:val="2"/>
          <w:numId w:val="3"/>
        </w:numPr>
        <w:spacing w:line="240" w:lineRule="auto"/>
        <w:rPr>
          <w:bCs/>
          <w:sz w:val="23"/>
          <w:szCs w:val="23"/>
        </w:rPr>
      </w:pPr>
      <w:proofErr w:type="gramStart"/>
      <w:r w:rsidRPr="00C0422C">
        <w:rPr>
          <w:b/>
          <w:bCs/>
          <w:sz w:val="23"/>
          <w:szCs w:val="23"/>
        </w:rPr>
        <w:t>Заявка на участие в открытом конкурсе</w:t>
      </w:r>
      <w:r w:rsidRPr="00C0422C">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roofErr w:type="gramEnd"/>
    </w:p>
    <w:p w:rsidR="00AD50AC" w:rsidRPr="00C0422C" w:rsidRDefault="00AD50AC" w:rsidP="00AD50AC">
      <w:pPr>
        <w:pStyle w:val="ac"/>
        <w:rPr>
          <w:bCs/>
          <w:sz w:val="23"/>
          <w:szCs w:val="23"/>
        </w:rPr>
      </w:pPr>
    </w:p>
    <w:p w:rsidR="00AD50AC" w:rsidRPr="00C0422C" w:rsidRDefault="00AD50AC" w:rsidP="00AD50AC">
      <w:pPr>
        <w:pStyle w:val="3"/>
        <w:numPr>
          <w:ilvl w:val="2"/>
          <w:numId w:val="3"/>
        </w:numPr>
        <w:spacing w:line="240" w:lineRule="auto"/>
        <w:rPr>
          <w:bCs/>
          <w:sz w:val="23"/>
          <w:szCs w:val="23"/>
        </w:rPr>
      </w:pPr>
      <w:r w:rsidRPr="00C0422C">
        <w:rPr>
          <w:b/>
          <w:bCs/>
          <w:sz w:val="23"/>
          <w:szCs w:val="23"/>
        </w:rPr>
        <w:t>Документация открытого конкурса</w:t>
      </w:r>
      <w:r w:rsidRPr="00C0422C">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C0422C" w:rsidRDefault="00AD50AC" w:rsidP="00AD50AC">
      <w:pPr>
        <w:pStyle w:val="ac"/>
        <w:rPr>
          <w:bCs/>
          <w:sz w:val="23"/>
          <w:szCs w:val="23"/>
        </w:rPr>
      </w:pPr>
    </w:p>
    <w:p w:rsidR="00AD50AC" w:rsidRPr="00C0422C" w:rsidRDefault="00AD50AC" w:rsidP="00AD50AC">
      <w:pPr>
        <w:pStyle w:val="3"/>
        <w:numPr>
          <w:ilvl w:val="2"/>
          <w:numId w:val="3"/>
        </w:numPr>
        <w:spacing w:line="240" w:lineRule="auto"/>
        <w:rPr>
          <w:bCs/>
          <w:sz w:val="23"/>
          <w:szCs w:val="23"/>
        </w:rPr>
      </w:pPr>
      <w:r w:rsidRPr="00C0422C">
        <w:rPr>
          <w:b/>
          <w:bCs/>
          <w:sz w:val="23"/>
          <w:szCs w:val="23"/>
        </w:rPr>
        <w:t>Закупочная комиссия</w:t>
      </w:r>
      <w:r w:rsidRPr="00C0422C">
        <w:rPr>
          <w:bCs/>
          <w:sz w:val="23"/>
          <w:szCs w:val="23"/>
        </w:rPr>
        <w:t xml:space="preserve"> - орган, созданный для принятия решений в ходе конкретной закупки (прежде всего – выбора победителя).</w:t>
      </w:r>
    </w:p>
    <w:p w:rsidR="00AD50AC" w:rsidRPr="00C0422C" w:rsidRDefault="00AD50AC" w:rsidP="00AD50AC">
      <w:pPr>
        <w:pStyle w:val="ac"/>
        <w:rPr>
          <w:bCs/>
          <w:sz w:val="23"/>
          <w:szCs w:val="23"/>
        </w:rPr>
      </w:pPr>
    </w:p>
    <w:p w:rsidR="00AD50AC" w:rsidRPr="00C0422C" w:rsidRDefault="00AD50AC" w:rsidP="00AD50AC">
      <w:pPr>
        <w:pStyle w:val="3"/>
        <w:numPr>
          <w:ilvl w:val="2"/>
          <w:numId w:val="3"/>
        </w:numPr>
        <w:spacing w:line="240" w:lineRule="auto"/>
        <w:rPr>
          <w:bCs/>
          <w:sz w:val="23"/>
          <w:szCs w:val="23"/>
        </w:rPr>
      </w:pPr>
      <w:r w:rsidRPr="00C0422C">
        <w:rPr>
          <w:b/>
          <w:bCs/>
          <w:sz w:val="23"/>
          <w:szCs w:val="23"/>
        </w:rPr>
        <w:t xml:space="preserve">Официальный сайт </w:t>
      </w:r>
      <w:r w:rsidR="00F72C42" w:rsidRPr="00C0422C">
        <w:rPr>
          <w:b/>
          <w:bCs/>
          <w:sz w:val="23"/>
          <w:szCs w:val="23"/>
        </w:rPr>
        <w:t>З</w:t>
      </w:r>
      <w:r w:rsidRPr="00C0422C">
        <w:rPr>
          <w:b/>
          <w:bCs/>
          <w:sz w:val="23"/>
          <w:szCs w:val="23"/>
        </w:rPr>
        <w:t>АО «Королевская электросеть»</w:t>
      </w:r>
      <w:r w:rsidRPr="00C0422C">
        <w:rPr>
          <w:bCs/>
          <w:sz w:val="23"/>
          <w:szCs w:val="23"/>
        </w:rPr>
        <w:t xml:space="preserve"> - </w:t>
      </w:r>
      <w:hyperlink r:id="rId11" w:history="1">
        <w:r w:rsidRPr="00C0422C">
          <w:rPr>
            <w:rStyle w:val="a5"/>
            <w:sz w:val="23"/>
            <w:szCs w:val="23"/>
          </w:rPr>
          <w:t>www.kenet.ru</w:t>
        </w:r>
      </w:hyperlink>
    </w:p>
    <w:p w:rsidR="00AD50AC" w:rsidRPr="00C0422C" w:rsidRDefault="00AD50AC" w:rsidP="00AD50AC">
      <w:pPr>
        <w:pStyle w:val="ac"/>
        <w:rPr>
          <w:bCs/>
          <w:sz w:val="23"/>
          <w:szCs w:val="23"/>
        </w:rPr>
      </w:pPr>
    </w:p>
    <w:p w:rsidR="00AD50AC" w:rsidRPr="00C0422C" w:rsidRDefault="00AD50AC" w:rsidP="00AD50AC">
      <w:pPr>
        <w:pStyle w:val="3"/>
        <w:numPr>
          <w:ilvl w:val="2"/>
          <w:numId w:val="3"/>
        </w:numPr>
        <w:spacing w:line="240" w:lineRule="auto"/>
        <w:rPr>
          <w:bCs/>
          <w:sz w:val="23"/>
          <w:szCs w:val="23"/>
        </w:rPr>
      </w:pPr>
      <w:r w:rsidRPr="00C0422C">
        <w:rPr>
          <w:b/>
          <w:bCs/>
          <w:sz w:val="23"/>
          <w:szCs w:val="23"/>
        </w:rPr>
        <w:t xml:space="preserve">Официальный сайт – </w:t>
      </w:r>
      <w:hyperlink r:id="rId12"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w:t>
        </w:r>
        <w:proofErr w:type="spellStart"/>
        <w:r w:rsidRPr="00C0422C">
          <w:rPr>
            <w:rStyle w:val="a5"/>
            <w:sz w:val="23"/>
            <w:szCs w:val="23"/>
          </w:rPr>
          <w:t>ru</w:t>
        </w:r>
        <w:proofErr w:type="spellEnd"/>
      </w:hyperlink>
      <w:r w:rsidRPr="00C0422C">
        <w:rPr>
          <w:b/>
          <w:bCs/>
          <w:sz w:val="23"/>
          <w:szCs w:val="23"/>
        </w:rPr>
        <w:t xml:space="preserve"> </w:t>
      </w:r>
    </w:p>
    <w:p w:rsidR="00AD50AC" w:rsidRPr="00C0422C" w:rsidRDefault="00AD50AC" w:rsidP="00AD50AC">
      <w:pPr>
        <w:pStyle w:val="3"/>
        <w:numPr>
          <w:ilvl w:val="0"/>
          <w:numId w:val="0"/>
        </w:numPr>
        <w:spacing w:line="240" w:lineRule="auto"/>
        <w:ind w:left="1224"/>
        <w:rPr>
          <w:bCs/>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 xml:space="preserve">Общие положения. </w:t>
      </w:r>
    </w:p>
    <w:p w:rsidR="00B70661" w:rsidRPr="00C0422C" w:rsidRDefault="00B70661" w:rsidP="00B70661">
      <w:pPr>
        <w:pStyle w:val="3"/>
        <w:numPr>
          <w:ilvl w:val="0"/>
          <w:numId w:val="0"/>
        </w:numPr>
        <w:spacing w:line="240" w:lineRule="auto"/>
        <w:rPr>
          <w:b/>
          <w:sz w:val="23"/>
          <w:szCs w:val="23"/>
        </w:rPr>
      </w:pPr>
    </w:p>
    <w:p w:rsidR="00B70661" w:rsidRPr="009F4316" w:rsidRDefault="00B70661" w:rsidP="00C16443">
      <w:pPr>
        <w:pStyle w:val="3"/>
        <w:numPr>
          <w:ilvl w:val="0"/>
          <w:numId w:val="0"/>
        </w:numPr>
        <w:spacing w:line="240" w:lineRule="auto"/>
        <w:ind w:left="660"/>
        <w:rPr>
          <w:bCs/>
          <w:sz w:val="23"/>
          <w:szCs w:val="23"/>
        </w:rPr>
      </w:pPr>
      <w:r w:rsidRPr="009F4316">
        <w:rPr>
          <w:rStyle w:val="rvts31452"/>
          <w:sz w:val="23"/>
          <w:szCs w:val="23"/>
        </w:rPr>
        <w:t xml:space="preserve">2.1. </w:t>
      </w:r>
      <w:proofErr w:type="gramStart"/>
      <w:r w:rsidR="00F72C42" w:rsidRPr="009F4316">
        <w:rPr>
          <w:rStyle w:val="rvts31452"/>
          <w:sz w:val="23"/>
          <w:szCs w:val="23"/>
        </w:rPr>
        <w:t>З</w:t>
      </w:r>
      <w:r w:rsidR="00AD50AC" w:rsidRPr="009F4316">
        <w:rPr>
          <w:rStyle w:val="rvts31452"/>
          <w:sz w:val="23"/>
          <w:szCs w:val="23"/>
        </w:rPr>
        <w:t>АО «Королевская электросеть»</w:t>
      </w:r>
      <w:r w:rsidR="00AD50AC" w:rsidRPr="009F4316">
        <w:rPr>
          <w:rStyle w:val="rvts31451"/>
          <w:sz w:val="23"/>
          <w:szCs w:val="23"/>
        </w:rPr>
        <w:t xml:space="preserve">, 141079, Московская область, г. Королев, ул. Гагарина, д.4а (далее - Заказчик) Извещением, опубликованным на официальном  сайте </w:t>
      </w:r>
      <w:r w:rsidRPr="009F4316">
        <w:rPr>
          <w:rStyle w:val="rvts31451"/>
          <w:sz w:val="23"/>
          <w:szCs w:val="23"/>
        </w:rPr>
        <w:t>З</w:t>
      </w:r>
      <w:r w:rsidR="00AD50AC" w:rsidRPr="009F4316">
        <w:rPr>
          <w:rStyle w:val="rvts31451"/>
          <w:sz w:val="23"/>
          <w:szCs w:val="23"/>
        </w:rPr>
        <w:t>АО «</w:t>
      </w:r>
      <w:r w:rsidR="00AD50AC" w:rsidRPr="009F4316">
        <w:rPr>
          <w:rStyle w:val="rvts31452"/>
          <w:sz w:val="23"/>
          <w:szCs w:val="23"/>
        </w:rPr>
        <w:t>Королевская электросеть</w:t>
      </w:r>
      <w:r w:rsidR="00AD50AC" w:rsidRPr="009F4316">
        <w:rPr>
          <w:rStyle w:val="rvts31451"/>
          <w:sz w:val="23"/>
          <w:szCs w:val="23"/>
        </w:rPr>
        <w:t>» (</w:t>
      </w:r>
      <w:hyperlink r:id="rId13" w:history="1">
        <w:r w:rsidR="00AD50AC" w:rsidRPr="009F4316">
          <w:rPr>
            <w:rStyle w:val="a5"/>
            <w:sz w:val="23"/>
            <w:szCs w:val="23"/>
          </w:rPr>
          <w:t>www.kenet.ru</w:t>
        </w:r>
      </w:hyperlink>
      <w:r w:rsidR="00AD50AC" w:rsidRPr="009F4316">
        <w:rPr>
          <w:rStyle w:val="rvts31451"/>
          <w:sz w:val="23"/>
          <w:szCs w:val="23"/>
        </w:rPr>
        <w:t>) и на официальном сайте (</w:t>
      </w:r>
      <w:hyperlink r:id="rId14" w:history="1">
        <w:r w:rsidR="00AD50AC" w:rsidRPr="009F4316">
          <w:rPr>
            <w:rStyle w:val="a5"/>
            <w:sz w:val="23"/>
            <w:szCs w:val="23"/>
          </w:rPr>
          <w:t>www.</w:t>
        </w:r>
        <w:r w:rsidR="00AD50AC" w:rsidRPr="009F4316">
          <w:rPr>
            <w:rStyle w:val="a5"/>
            <w:sz w:val="23"/>
            <w:szCs w:val="23"/>
            <w:lang w:val="en-US"/>
          </w:rPr>
          <w:t>zakupki</w:t>
        </w:r>
        <w:r w:rsidR="00AD50AC" w:rsidRPr="009F4316">
          <w:rPr>
            <w:rStyle w:val="a5"/>
            <w:sz w:val="23"/>
            <w:szCs w:val="23"/>
          </w:rPr>
          <w:t>.</w:t>
        </w:r>
        <w:r w:rsidR="00AD50AC" w:rsidRPr="009F4316">
          <w:rPr>
            <w:rStyle w:val="a5"/>
            <w:sz w:val="23"/>
            <w:szCs w:val="23"/>
            <w:lang w:val="en-US"/>
          </w:rPr>
          <w:t>gov</w:t>
        </w:r>
        <w:r w:rsidR="00AD50AC" w:rsidRPr="009F4316">
          <w:rPr>
            <w:rStyle w:val="a5"/>
            <w:sz w:val="23"/>
            <w:szCs w:val="23"/>
          </w:rPr>
          <w:t>.</w:t>
        </w:r>
        <w:proofErr w:type="spellStart"/>
        <w:r w:rsidR="00AD50AC" w:rsidRPr="009F4316">
          <w:rPr>
            <w:rStyle w:val="a5"/>
            <w:sz w:val="23"/>
            <w:szCs w:val="23"/>
          </w:rPr>
          <w:t>ru</w:t>
        </w:r>
        <w:proofErr w:type="spellEnd"/>
      </w:hyperlink>
      <w:r w:rsidR="00AD50AC" w:rsidRPr="009F4316">
        <w:rPr>
          <w:rStyle w:val="rvts31451"/>
          <w:sz w:val="23"/>
          <w:szCs w:val="23"/>
        </w:rPr>
        <w:t xml:space="preserve">), приглашает </w:t>
      </w:r>
      <w:r w:rsidR="00AD50AC" w:rsidRPr="009F4316">
        <w:rPr>
          <w:sz w:val="23"/>
          <w:szCs w:val="23"/>
        </w:rPr>
        <w:t xml:space="preserve">к участию в открытом </w:t>
      </w:r>
      <w:r w:rsidR="00AD50AC" w:rsidRPr="009F4316">
        <w:rPr>
          <w:bCs/>
          <w:sz w:val="23"/>
          <w:szCs w:val="23"/>
        </w:rPr>
        <w:t xml:space="preserve">конкурсе на право заключения договора </w:t>
      </w:r>
      <w:r w:rsidR="009F4316" w:rsidRPr="009F4316">
        <w:rPr>
          <w:sz w:val="23"/>
          <w:szCs w:val="23"/>
        </w:rPr>
        <w:t xml:space="preserve">на выполнение аварийно-восстановительных работ </w:t>
      </w:r>
      <w:r w:rsidR="00AD50AC" w:rsidRPr="009F4316">
        <w:rPr>
          <w:bCs/>
          <w:sz w:val="23"/>
          <w:szCs w:val="23"/>
        </w:rPr>
        <w:t>(без проведения предварительного квалификационного отбора).</w:t>
      </w:r>
      <w:proofErr w:type="gramEnd"/>
    </w:p>
    <w:p w:rsidR="00B70661" w:rsidRPr="00C0422C" w:rsidRDefault="00B70661" w:rsidP="00B70661">
      <w:pPr>
        <w:pStyle w:val="3"/>
        <w:numPr>
          <w:ilvl w:val="0"/>
          <w:numId w:val="0"/>
        </w:numPr>
        <w:spacing w:line="240" w:lineRule="auto"/>
        <w:ind w:left="792"/>
        <w:rPr>
          <w:bCs/>
          <w:sz w:val="23"/>
          <w:szCs w:val="23"/>
        </w:rPr>
      </w:pPr>
    </w:p>
    <w:p w:rsidR="00AD50AC" w:rsidRPr="00C0422C" w:rsidRDefault="00B70661" w:rsidP="00B70661">
      <w:pPr>
        <w:pStyle w:val="3"/>
        <w:numPr>
          <w:ilvl w:val="0"/>
          <w:numId w:val="0"/>
        </w:numPr>
        <w:spacing w:line="240" w:lineRule="auto"/>
        <w:ind w:left="792"/>
        <w:rPr>
          <w:rStyle w:val="rvts31451"/>
          <w:sz w:val="23"/>
          <w:szCs w:val="23"/>
        </w:rPr>
      </w:pPr>
      <w:r w:rsidRPr="00C0422C">
        <w:rPr>
          <w:bCs/>
          <w:sz w:val="23"/>
          <w:szCs w:val="23"/>
        </w:rPr>
        <w:t xml:space="preserve">2.2. </w:t>
      </w:r>
      <w:r w:rsidR="00AD50AC" w:rsidRPr="00C0422C">
        <w:rPr>
          <w:rStyle w:val="rvts31451"/>
          <w:sz w:val="23"/>
          <w:szCs w:val="23"/>
        </w:rPr>
        <w:t xml:space="preserve">Документация по открытому конкурсу (далее - документация) размещена на официальном  сайте </w:t>
      </w:r>
      <w:r w:rsidR="00F72C42" w:rsidRPr="00C0422C">
        <w:rPr>
          <w:rStyle w:val="rvts31451"/>
          <w:sz w:val="23"/>
          <w:szCs w:val="23"/>
        </w:rPr>
        <w:t>З</w:t>
      </w:r>
      <w:r w:rsidR="00AD50AC" w:rsidRPr="00C0422C">
        <w:rPr>
          <w:rStyle w:val="rvts31451"/>
          <w:sz w:val="23"/>
          <w:szCs w:val="23"/>
        </w:rPr>
        <w:t>АО «</w:t>
      </w:r>
      <w:r w:rsidR="00AD50AC" w:rsidRPr="00C0422C">
        <w:rPr>
          <w:rStyle w:val="rvts31452"/>
          <w:sz w:val="23"/>
          <w:szCs w:val="23"/>
        </w:rPr>
        <w:t>Королевская электросеть</w:t>
      </w:r>
      <w:r w:rsidR="00AD50AC" w:rsidRPr="00C0422C">
        <w:rPr>
          <w:rStyle w:val="rvts31451"/>
          <w:sz w:val="23"/>
          <w:szCs w:val="23"/>
        </w:rPr>
        <w:t>» (</w:t>
      </w:r>
      <w:hyperlink r:id="rId15" w:history="1">
        <w:r w:rsidR="00AD50AC" w:rsidRPr="00C0422C">
          <w:rPr>
            <w:rStyle w:val="a5"/>
            <w:sz w:val="23"/>
            <w:szCs w:val="23"/>
          </w:rPr>
          <w:t>www.kenet.ru</w:t>
        </w:r>
      </w:hyperlink>
      <w:r w:rsidR="00AD50AC" w:rsidRPr="00C0422C">
        <w:rPr>
          <w:rStyle w:val="rvts31451"/>
          <w:sz w:val="23"/>
          <w:szCs w:val="23"/>
        </w:rPr>
        <w:t>) и на сайте (</w:t>
      </w:r>
      <w:hyperlink r:id="rId16" w:history="1">
        <w:r w:rsidR="00AD50AC" w:rsidRPr="00C0422C">
          <w:rPr>
            <w:rStyle w:val="a5"/>
            <w:sz w:val="23"/>
            <w:szCs w:val="23"/>
          </w:rPr>
          <w:t>www.</w:t>
        </w:r>
        <w:r w:rsidR="00AD50AC" w:rsidRPr="00C0422C">
          <w:rPr>
            <w:rStyle w:val="a5"/>
            <w:sz w:val="23"/>
            <w:szCs w:val="23"/>
            <w:lang w:val="en-US"/>
          </w:rPr>
          <w:t>zakupki</w:t>
        </w:r>
        <w:r w:rsidR="00AD50AC" w:rsidRPr="00C0422C">
          <w:rPr>
            <w:rStyle w:val="a5"/>
            <w:sz w:val="23"/>
            <w:szCs w:val="23"/>
          </w:rPr>
          <w:t>.</w:t>
        </w:r>
        <w:r w:rsidR="00AD50AC" w:rsidRPr="00C0422C">
          <w:rPr>
            <w:rStyle w:val="a5"/>
            <w:sz w:val="23"/>
            <w:szCs w:val="23"/>
            <w:lang w:val="en-US"/>
          </w:rPr>
          <w:t>gov</w:t>
        </w:r>
        <w:r w:rsidR="00AD50AC" w:rsidRPr="00C0422C">
          <w:rPr>
            <w:rStyle w:val="a5"/>
            <w:sz w:val="23"/>
            <w:szCs w:val="23"/>
          </w:rPr>
          <w:t>.</w:t>
        </w:r>
        <w:proofErr w:type="spellStart"/>
        <w:r w:rsidR="00AD50AC" w:rsidRPr="00C0422C">
          <w:rPr>
            <w:rStyle w:val="a5"/>
            <w:sz w:val="23"/>
            <w:szCs w:val="23"/>
          </w:rPr>
          <w:t>ru</w:t>
        </w:r>
        <w:proofErr w:type="spellEnd"/>
      </w:hyperlink>
      <w:r w:rsidR="00AD50AC" w:rsidRPr="00C0422C">
        <w:rPr>
          <w:rStyle w:val="rvts31451"/>
          <w:sz w:val="23"/>
          <w:szCs w:val="23"/>
        </w:rPr>
        <w:t xml:space="preserve">). </w:t>
      </w:r>
    </w:p>
    <w:p w:rsidR="00AD50AC" w:rsidRPr="00C0422C" w:rsidRDefault="00AD50AC" w:rsidP="00AD50AC">
      <w:pPr>
        <w:pStyle w:val="3"/>
        <w:numPr>
          <w:ilvl w:val="0"/>
          <w:numId w:val="0"/>
        </w:numPr>
        <w:spacing w:line="240" w:lineRule="auto"/>
        <w:ind w:left="792"/>
        <w:rPr>
          <w:rStyle w:val="rvts31451"/>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Требования к предмету закупки.</w:t>
      </w:r>
    </w:p>
    <w:p w:rsidR="00AD50AC" w:rsidRPr="00C0422C" w:rsidRDefault="00AD50AC" w:rsidP="00AD50AC">
      <w:pPr>
        <w:pStyle w:val="3"/>
        <w:numPr>
          <w:ilvl w:val="0"/>
          <w:numId w:val="0"/>
        </w:numPr>
        <w:spacing w:line="240" w:lineRule="auto"/>
        <w:rPr>
          <w:snapToGrid/>
          <w:sz w:val="23"/>
          <w:szCs w:val="23"/>
        </w:rPr>
      </w:pPr>
    </w:p>
    <w:p w:rsidR="00DD5312" w:rsidRDefault="00AD50AC" w:rsidP="009F4316">
      <w:pPr>
        <w:pStyle w:val="3"/>
        <w:numPr>
          <w:ilvl w:val="0"/>
          <w:numId w:val="0"/>
        </w:numPr>
        <w:spacing w:line="240" w:lineRule="auto"/>
        <w:ind w:left="792"/>
        <w:rPr>
          <w:sz w:val="23"/>
          <w:szCs w:val="23"/>
        </w:rPr>
      </w:pPr>
      <w:r w:rsidRPr="00C0422C">
        <w:rPr>
          <w:sz w:val="23"/>
          <w:szCs w:val="23"/>
        </w:rPr>
        <w:t xml:space="preserve">Предметом конкурса является право заключения </w:t>
      </w:r>
      <w:r w:rsidRPr="00C0422C">
        <w:rPr>
          <w:bCs/>
          <w:sz w:val="23"/>
          <w:szCs w:val="23"/>
        </w:rPr>
        <w:t>договор</w:t>
      </w:r>
      <w:r w:rsidR="00D274DB" w:rsidRPr="00C0422C">
        <w:rPr>
          <w:bCs/>
          <w:sz w:val="23"/>
          <w:szCs w:val="23"/>
        </w:rPr>
        <w:t>ов</w:t>
      </w:r>
      <w:r w:rsidR="00DD5312" w:rsidRPr="00C0422C">
        <w:rPr>
          <w:bCs/>
          <w:sz w:val="23"/>
          <w:szCs w:val="23"/>
        </w:rPr>
        <w:t xml:space="preserve"> </w:t>
      </w:r>
      <w:r w:rsidR="009F4316" w:rsidRPr="009F4316">
        <w:rPr>
          <w:sz w:val="23"/>
          <w:szCs w:val="23"/>
        </w:rPr>
        <w:t>на выполнение аварийно-восстановительных работ</w:t>
      </w:r>
      <w:r w:rsidR="009F4316">
        <w:rPr>
          <w:sz w:val="23"/>
          <w:szCs w:val="23"/>
        </w:rPr>
        <w:t>.</w:t>
      </w:r>
    </w:p>
    <w:p w:rsidR="009F4316" w:rsidRPr="00C0422C" w:rsidRDefault="009F4316" w:rsidP="009F4316">
      <w:pPr>
        <w:pStyle w:val="3"/>
        <w:numPr>
          <w:ilvl w:val="0"/>
          <w:numId w:val="0"/>
        </w:numPr>
        <w:spacing w:line="240" w:lineRule="auto"/>
        <w:ind w:left="792"/>
        <w:rPr>
          <w:sz w:val="23"/>
          <w:szCs w:val="23"/>
        </w:rPr>
      </w:pPr>
    </w:p>
    <w:p w:rsidR="00AD50AC" w:rsidRPr="00590B38" w:rsidRDefault="00AD50AC" w:rsidP="00AD50AC">
      <w:pPr>
        <w:pStyle w:val="3"/>
        <w:numPr>
          <w:ilvl w:val="0"/>
          <w:numId w:val="3"/>
        </w:numPr>
        <w:spacing w:line="240" w:lineRule="auto"/>
        <w:ind w:left="0" w:firstLine="0"/>
        <w:rPr>
          <w:b/>
          <w:sz w:val="23"/>
          <w:szCs w:val="23"/>
        </w:rPr>
      </w:pPr>
      <w:r w:rsidRPr="00590B38">
        <w:rPr>
          <w:b/>
          <w:sz w:val="23"/>
          <w:szCs w:val="23"/>
        </w:rPr>
        <w:lastRenderedPageBreak/>
        <w:t>Требования к содержанию, форме, оформлению и составу заявки на участие в конкурсе.</w:t>
      </w:r>
    </w:p>
    <w:p w:rsidR="00AD50AC" w:rsidRPr="00C0422C" w:rsidRDefault="00AD50AC" w:rsidP="00AD50AC">
      <w:pPr>
        <w:pStyle w:val="a8"/>
        <w:spacing w:before="0" w:line="240" w:lineRule="auto"/>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Документы, происходящие из иностранного государства, должны быть</w:t>
      </w:r>
      <w:r w:rsidRPr="00C0422C">
        <w:rPr>
          <w:sz w:val="23"/>
          <w:szCs w:val="23"/>
        </w:rPr>
        <w:br/>
        <w:t>надлежащим образом легализованы в соответствии с законодательством и</w:t>
      </w:r>
      <w:r w:rsidRPr="00C0422C">
        <w:rPr>
          <w:sz w:val="23"/>
          <w:szCs w:val="23"/>
        </w:rPr>
        <w:br/>
        <w:t>международными договорами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Заявка должна соответствовать требованиям, указанным в настоящей документации.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Сведения, которые содержатся в заявках, не должны допускать двусмысленных толкований.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 Заявка и все прикладываемые </w:t>
      </w:r>
      <w:proofErr w:type="gramStart"/>
      <w:r w:rsidRPr="00C0422C">
        <w:rPr>
          <w:sz w:val="23"/>
          <w:szCs w:val="23"/>
        </w:rPr>
        <w:t>документы</w:t>
      </w:r>
      <w:proofErr w:type="gramEnd"/>
      <w:r w:rsidRPr="00C0422C">
        <w:rPr>
          <w:sz w:val="23"/>
          <w:szCs w:val="23"/>
        </w:rPr>
        <w:t xml:space="preserve">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C0422C">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tabs>
          <w:tab w:val="left" w:pos="993"/>
        </w:tabs>
        <w:spacing w:line="240" w:lineRule="auto"/>
        <w:rPr>
          <w:sz w:val="23"/>
          <w:szCs w:val="23"/>
        </w:rPr>
      </w:pPr>
      <w:r w:rsidRPr="00C0422C">
        <w:rPr>
          <w:sz w:val="23"/>
          <w:szCs w:val="23"/>
        </w:rPr>
        <w:t>Заявка, которую представляет участник, в соответствии с настоящей документацией должна содержать:</w:t>
      </w:r>
    </w:p>
    <w:p w:rsidR="00AD50AC" w:rsidRPr="00C0422C" w:rsidRDefault="00AD50AC" w:rsidP="00D26D6E">
      <w:pPr>
        <w:pStyle w:val="3"/>
        <w:numPr>
          <w:ilvl w:val="0"/>
          <w:numId w:val="0"/>
        </w:numPr>
        <w:tabs>
          <w:tab w:val="left" w:pos="993"/>
        </w:tabs>
        <w:spacing w:line="240" w:lineRule="auto"/>
        <w:ind w:left="792"/>
        <w:rPr>
          <w:sz w:val="23"/>
          <w:szCs w:val="23"/>
        </w:rPr>
      </w:pPr>
    </w:p>
    <w:p w:rsidR="00AD50AC" w:rsidRPr="00C0422C" w:rsidRDefault="00AD50AC" w:rsidP="00AD50AC">
      <w:pPr>
        <w:pStyle w:val="a8"/>
        <w:spacing w:before="0" w:line="240" w:lineRule="auto"/>
        <w:rPr>
          <w:sz w:val="23"/>
          <w:szCs w:val="23"/>
        </w:rPr>
      </w:pPr>
    </w:p>
    <w:p w:rsidR="00AD50AC" w:rsidRPr="00C0422C" w:rsidRDefault="00AD50AC" w:rsidP="00AD50AC">
      <w:pPr>
        <w:pStyle w:val="a8"/>
        <w:numPr>
          <w:ilvl w:val="2"/>
          <w:numId w:val="3"/>
        </w:numPr>
        <w:tabs>
          <w:tab w:val="left" w:pos="1560"/>
        </w:tabs>
        <w:spacing w:before="0" w:line="240" w:lineRule="auto"/>
        <w:rPr>
          <w:sz w:val="23"/>
          <w:szCs w:val="23"/>
        </w:rPr>
      </w:pPr>
      <w:r w:rsidRPr="00C0422C">
        <w:rPr>
          <w:sz w:val="23"/>
          <w:szCs w:val="23"/>
        </w:rPr>
        <w:t>сведения и документы об участнике, подавшем такую заявку:</w:t>
      </w:r>
    </w:p>
    <w:p w:rsidR="00D26D6E" w:rsidRPr="00C0422C" w:rsidRDefault="00D26D6E" w:rsidP="00D26D6E">
      <w:pPr>
        <w:pStyle w:val="a8"/>
        <w:spacing w:before="0" w:line="240" w:lineRule="auto"/>
        <w:rPr>
          <w:sz w:val="23"/>
          <w:szCs w:val="23"/>
        </w:rPr>
      </w:pPr>
    </w:p>
    <w:p w:rsidR="00D26D6E" w:rsidRPr="00C0422C" w:rsidRDefault="00D26D6E" w:rsidP="00D26D6E">
      <w:pPr>
        <w:pStyle w:val="a8"/>
        <w:numPr>
          <w:ilvl w:val="0"/>
          <w:numId w:val="5"/>
        </w:numPr>
        <w:spacing w:before="0" w:line="240" w:lineRule="auto"/>
        <w:rPr>
          <w:sz w:val="23"/>
          <w:szCs w:val="23"/>
        </w:rPr>
      </w:pPr>
      <w:r w:rsidRPr="00C0422C">
        <w:rPr>
          <w:sz w:val="23"/>
          <w:szCs w:val="23"/>
        </w:rPr>
        <w:t>фирменное наименование (наименование), сведения об организационно-правовой форме, о месте нахождения, почтовый адрес, адрес электронной почты, номер контактного телефона, факс;</w:t>
      </w:r>
    </w:p>
    <w:p w:rsidR="00D26D6E" w:rsidRPr="00C0422C" w:rsidRDefault="00D26D6E" w:rsidP="00D26D6E">
      <w:pPr>
        <w:pStyle w:val="a8"/>
        <w:spacing w:before="0" w:line="240" w:lineRule="auto"/>
        <w:rPr>
          <w:sz w:val="23"/>
          <w:szCs w:val="23"/>
        </w:rPr>
      </w:pPr>
    </w:p>
    <w:p w:rsidR="00D26D6E" w:rsidRPr="00C0422C" w:rsidRDefault="00D26D6E" w:rsidP="00D26D6E">
      <w:pPr>
        <w:pStyle w:val="a8"/>
        <w:numPr>
          <w:ilvl w:val="0"/>
          <w:numId w:val="5"/>
        </w:numPr>
        <w:spacing w:before="0" w:line="240" w:lineRule="auto"/>
        <w:rPr>
          <w:sz w:val="23"/>
          <w:szCs w:val="23"/>
        </w:rPr>
      </w:pPr>
      <w:r w:rsidRPr="00C0422C">
        <w:rPr>
          <w:sz w:val="23"/>
          <w:szCs w:val="23"/>
        </w:rPr>
        <w:t>полученную не ранее, чем за шесть месяцев до дня размещения на официальном сайте извещения о проведении конкурса выписку из единого государственного реестра юридических лиц или нотариально заверенную копию такой выписки;</w:t>
      </w:r>
    </w:p>
    <w:p w:rsidR="00D26D6E" w:rsidRPr="00C0422C" w:rsidRDefault="00D26D6E" w:rsidP="00D26D6E">
      <w:pPr>
        <w:pStyle w:val="a8"/>
        <w:spacing w:before="0" w:line="240" w:lineRule="auto"/>
        <w:rPr>
          <w:sz w:val="23"/>
          <w:szCs w:val="23"/>
        </w:rPr>
      </w:pPr>
    </w:p>
    <w:p w:rsidR="00F75A9A" w:rsidRPr="00C0422C" w:rsidRDefault="00D26D6E"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w:t>
      </w:r>
      <w:proofErr w:type="gramStart"/>
      <w:r w:rsidR="00F75A9A" w:rsidRPr="00C0422C">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00F75A9A" w:rsidRPr="00C0422C">
        <w:rPr>
          <w:rFonts w:ascii="Times New Roman" w:eastAsia="Times New Roman" w:hAnsi="Times New Roman" w:cs="Times New Roman"/>
          <w:sz w:val="23"/>
          <w:szCs w:val="23"/>
          <w:lang w:eastAsia="ru-RU"/>
        </w:rPr>
        <w:t xml:space="preserve"> </w:t>
      </w:r>
      <w:proofErr w:type="gramStart"/>
      <w:r w:rsidR="00F75A9A" w:rsidRPr="00C0422C">
        <w:rPr>
          <w:rFonts w:ascii="Times New Roman" w:eastAsia="Times New Roman" w:hAnsi="Times New Roman" w:cs="Times New Roman"/>
          <w:sz w:val="23"/>
          <w:szCs w:val="23"/>
          <w:lang w:eastAsia="ru-RU"/>
        </w:rPr>
        <w:t>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w:t>
      </w:r>
      <w:proofErr w:type="gramEnd"/>
      <w:r w:rsidR="00F75A9A" w:rsidRPr="00C0422C">
        <w:rPr>
          <w:rFonts w:ascii="Times New Roman" w:eastAsia="Times New Roman" w:hAnsi="Times New Roman" w:cs="Times New Roman"/>
          <w:sz w:val="23"/>
          <w:szCs w:val="23"/>
          <w:lang w:eastAsia="ru-RU"/>
        </w:rPr>
        <w:t xml:space="preserve"> превышать дату окончания действия договора заключаемого по данной закупке);</w:t>
      </w:r>
    </w:p>
    <w:p w:rsidR="00F75A9A" w:rsidRPr="00C0422C" w:rsidRDefault="00F75A9A" w:rsidP="00F75A9A">
      <w:pPr>
        <w:autoSpaceDE w:val="0"/>
        <w:autoSpaceDN w:val="0"/>
        <w:spacing w:after="0" w:line="240" w:lineRule="auto"/>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before="60"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C0422C">
        <w:rPr>
          <w:rFonts w:ascii="Times New Roman" w:eastAsia="Times New Roman" w:hAnsi="Times New Roman" w:cs="Times New Roman"/>
          <w:sz w:val="23"/>
          <w:szCs w:val="23"/>
          <w:lang w:eastAsia="ru-RU"/>
        </w:rPr>
        <w:t>случае</w:t>
      </w:r>
      <w:proofErr w:type="gramEnd"/>
      <w:r w:rsidRPr="00C0422C">
        <w:rPr>
          <w:rFonts w:ascii="Times New Roman" w:eastAsia="Times New Roman" w:hAnsi="Times New Roman" w:cs="Times New Roman"/>
          <w:sz w:val="23"/>
          <w:szCs w:val="23"/>
          <w:lang w:eastAsia="ru-RU"/>
        </w:rPr>
        <w:t xml:space="preserve"> установленном законодательством Российской Федерации), надлежащим образом заверенный перевод на русский языке вышеперечисленных документов (для </w:t>
      </w:r>
      <w:proofErr w:type="gramStart"/>
      <w:r w:rsidRPr="00C0422C">
        <w:rPr>
          <w:rFonts w:ascii="Times New Roman" w:eastAsia="Times New Roman" w:hAnsi="Times New Roman" w:cs="Times New Roman"/>
          <w:sz w:val="23"/>
          <w:szCs w:val="23"/>
          <w:lang w:eastAsia="ru-RU"/>
        </w:rPr>
        <w:t>иностранного лица)) (для юридических лиц),</w:t>
      </w:r>
      <w:r w:rsidRPr="00C0422C">
        <w:rPr>
          <w:rFonts w:ascii="Times New Roman" w:eastAsia="Times New Roman" w:hAnsi="Times New Roman" w:cs="Times New Roman"/>
          <w:snapToGrid w:val="0"/>
          <w:sz w:val="23"/>
          <w:szCs w:val="23"/>
          <w:lang w:eastAsia="ru-RU"/>
        </w:rPr>
        <w:t xml:space="preserve"> копия </w:t>
      </w:r>
      <w:r w:rsidRPr="00C0422C">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roofErr w:type="gramEnd"/>
    </w:p>
    <w:p w:rsidR="00F75A9A" w:rsidRPr="00C0422C" w:rsidRDefault="00F75A9A" w:rsidP="00F75A9A">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D26D6E" w:rsidRPr="00C0422C" w:rsidRDefault="00F75A9A" w:rsidP="00F75A9A">
      <w:pPr>
        <w:numPr>
          <w:ilvl w:val="0"/>
          <w:numId w:val="5"/>
        </w:numPr>
        <w:autoSpaceDE w:val="0"/>
        <w:autoSpaceDN w:val="0"/>
        <w:spacing w:before="60"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C0422C" w:rsidRDefault="00D26D6E" w:rsidP="00D26D6E">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C0422C">
        <w:rPr>
          <w:rFonts w:ascii="Times New Roman" w:eastAsia="Times New Roman" w:hAnsi="Times New Roman" w:cs="Times New Roman"/>
          <w:sz w:val="23"/>
          <w:szCs w:val="23"/>
          <w:lang w:eastAsia="ru-RU"/>
        </w:rPr>
        <w:t>случае</w:t>
      </w:r>
      <w:proofErr w:type="gramEnd"/>
      <w:r w:rsidRPr="00C0422C">
        <w:rPr>
          <w:rFonts w:ascii="Times New Roman" w:eastAsia="Times New Roman" w:hAnsi="Times New Roman" w:cs="Times New Roman"/>
          <w:sz w:val="23"/>
          <w:szCs w:val="23"/>
          <w:lang w:eastAsia="ru-RU"/>
        </w:rPr>
        <w:t xml:space="preserve"> установленном законодательством Российской Федерации)) (для индивидуального предпринимателя), </w:t>
      </w:r>
      <w:r w:rsidRPr="00C0422C">
        <w:rPr>
          <w:rFonts w:ascii="Times New Roman" w:eastAsia="Times New Roman" w:hAnsi="Times New Roman" w:cs="Times New Roman"/>
          <w:snapToGrid w:val="0"/>
          <w:sz w:val="23"/>
          <w:szCs w:val="23"/>
          <w:lang w:eastAsia="ru-RU"/>
        </w:rPr>
        <w:t xml:space="preserve">копия </w:t>
      </w:r>
      <w:r w:rsidRPr="00C0422C">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w:t>
      </w:r>
      <w:proofErr w:type="gramStart"/>
      <w:r w:rsidRPr="00C0422C">
        <w:rPr>
          <w:rFonts w:ascii="Times New Roman" w:eastAsia="Times New Roman" w:hAnsi="Times New Roman" w:cs="Times New Roman"/>
          <w:sz w:val="23"/>
          <w:szCs w:val="23"/>
          <w:lang w:eastAsia="ru-RU"/>
        </w:rPr>
        <w:t>субаренды) должен превышать дату окончания действия договора заключаемого по данной закупке);</w:t>
      </w:r>
      <w:proofErr w:type="gramEnd"/>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lastRenderedPageBreak/>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C0422C">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proofErr w:type="spellStart"/>
      <w:r w:rsidRPr="00C0422C">
        <w:rPr>
          <w:rFonts w:ascii="Times New Roman" w:eastAsia="Times New Roman" w:hAnsi="Times New Roman" w:cs="Times New Roman"/>
          <w:sz w:val="23"/>
          <w:szCs w:val="23"/>
          <w:lang w:eastAsia="ru-RU"/>
        </w:rPr>
        <w:t>оборотно</w:t>
      </w:r>
      <w:proofErr w:type="spellEnd"/>
      <w:r w:rsidRPr="00C0422C">
        <w:rPr>
          <w:rFonts w:ascii="Times New Roman" w:eastAsia="Times New Roman" w:hAnsi="Times New Roman" w:cs="Times New Roman"/>
          <w:sz w:val="23"/>
          <w:szCs w:val="23"/>
          <w:lang w:eastAsia="ru-RU"/>
        </w:rPr>
        <w:t xml:space="preserve">-сальдовая  ведомость в разрезе </w:t>
      </w:r>
      <w:proofErr w:type="spellStart"/>
      <w:r w:rsidRPr="00C0422C">
        <w:rPr>
          <w:rFonts w:ascii="Times New Roman" w:eastAsia="Times New Roman" w:hAnsi="Times New Roman" w:cs="Times New Roman"/>
          <w:sz w:val="23"/>
          <w:szCs w:val="23"/>
          <w:lang w:eastAsia="ru-RU"/>
        </w:rPr>
        <w:t>субсчетов</w:t>
      </w:r>
      <w:proofErr w:type="spellEnd"/>
      <w:r w:rsidRPr="00C0422C">
        <w:rPr>
          <w:rFonts w:ascii="Times New Roman" w:eastAsia="Times New Roman" w:hAnsi="Times New Roman" w:cs="Times New Roman"/>
          <w:sz w:val="23"/>
          <w:szCs w:val="23"/>
          <w:lang w:eastAsia="ru-RU"/>
        </w:rPr>
        <w:t>,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C0422C" w:rsidRDefault="00D26D6E" w:rsidP="00D26D6E">
      <w:pPr>
        <w:spacing w:after="0" w:line="240" w:lineRule="auto"/>
        <w:ind w:left="720" w:firstLine="709"/>
        <w:contextualSpacing/>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C0422C">
        <w:rPr>
          <w:rFonts w:ascii="Times New Roman" w:eastAsia="Times New Roman" w:hAnsi="Times New Roman" w:cs="Times New Roman"/>
          <w:sz w:val="23"/>
          <w:szCs w:val="23"/>
          <w:u w:val="single"/>
          <w:lang w:eastAsia="ru-RU"/>
        </w:rPr>
        <w:t>с отметкой налоговой инспекции</w:t>
      </w:r>
      <w:r w:rsidRPr="00C0422C">
        <w:rPr>
          <w:rFonts w:ascii="Times New Roman" w:eastAsia="Times New Roman" w:hAnsi="Times New Roman" w:cs="Times New Roman"/>
          <w:sz w:val="23"/>
          <w:szCs w:val="23"/>
          <w:lang w:eastAsia="ru-RU"/>
        </w:rPr>
        <w:t>);</w:t>
      </w:r>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proofErr w:type="gramStart"/>
      <w:r w:rsidRPr="00C0422C">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D26D6E" w:rsidRPr="00C0422C" w:rsidRDefault="00D26D6E" w:rsidP="00D26D6E">
      <w:pPr>
        <w:spacing w:after="0" w:line="240" w:lineRule="auto"/>
        <w:ind w:left="720" w:firstLine="709"/>
        <w:contextualSpacing/>
        <w:jc w:val="both"/>
        <w:rPr>
          <w:rFonts w:ascii="Times New Roman" w:eastAsia="Calibri" w:hAnsi="Times New Roman" w:cs="Times New Roman"/>
          <w:sz w:val="23"/>
          <w:szCs w:val="23"/>
          <w:lang w:eastAsia="ru-RU"/>
        </w:rPr>
      </w:pPr>
    </w:p>
    <w:p w:rsidR="00D26D6E" w:rsidRPr="00C0422C" w:rsidRDefault="00D26D6E" w:rsidP="00D26D6E">
      <w:pPr>
        <w:numPr>
          <w:ilvl w:val="0"/>
          <w:numId w:val="5"/>
        </w:numPr>
        <w:autoSpaceDE w:val="0"/>
        <w:autoSpaceDN w:val="0"/>
        <w:spacing w:before="60"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сведения об аналогичных по характеру и объему работ, услуг не менее чем за </w:t>
      </w:r>
      <w:r w:rsidR="007F46D5" w:rsidRPr="00C0422C">
        <w:rPr>
          <w:rFonts w:ascii="Times New Roman" w:eastAsia="Times New Roman" w:hAnsi="Times New Roman" w:cs="Times New Roman"/>
          <w:sz w:val="23"/>
          <w:szCs w:val="23"/>
          <w:lang w:eastAsia="ru-RU"/>
        </w:rPr>
        <w:t xml:space="preserve">5 </w:t>
      </w:r>
      <w:r w:rsidRPr="00C0422C">
        <w:rPr>
          <w:rFonts w:ascii="Times New Roman" w:eastAsia="Times New Roman" w:hAnsi="Times New Roman" w:cs="Times New Roman"/>
          <w:sz w:val="23"/>
          <w:szCs w:val="23"/>
          <w:lang w:eastAsia="ru-RU"/>
        </w:rPr>
        <w:t xml:space="preserve"> </w:t>
      </w:r>
      <w:r w:rsidR="007F46D5" w:rsidRPr="00C0422C">
        <w:rPr>
          <w:rFonts w:ascii="Times New Roman" w:eastAsia="Times New Roman" w:hAnsi="Times New Roman" w:cs="Times New Roman"/>
          <w:sz w:val="23"/>
          <w:szCs w:val="23"/>
          <w:lang w:eastAsia="ru-RU"/>
        </w:rPr>
        <w:t>лет</w:t>
      </w:r>
      <w:r w:rsidRPr="00C0422C">
        <w:rPr>
          <w:rFonts w:ascii="Times New Roman" w:eastAsia="Times New Roman" w:hAnsi="Times New Roman" w:cs="Times New Roman"/>
          <w:sz w:val="23"/>
          <w:szCs w:val="23"/>
          <w:lang w:eastAsia="ru-RU"/>
        </w:rPr>
        <w:t xml:space="preserve"> (представляются сведения </w:t>
      </w:r>
      <w:proofErr w:type="gramStart"/>
      <w:r w:rsidRPr="00C0422C">
        <w:rPr>
          <w:rFonts w:ascii="Times New Roman" w:eastAsia="Times New Roman" w:hAnsi="Times New Roman" w:cs="Times New Roman"/>
          <w:sz w:val="23"/>
          <w:szCs w:val="23"/>
          <w:lang w:eastAsia="ru-RU"/>
        </w:rPr>
        <w:t>о</w:t>
      </w:r>
      <w:proofErr w:type="gramEnd"/>
      <w:r w:rsidRPr="00C0422C">
        <w:rPr>
          <w:rFonts w:ascii="Times New Roman" w:eastAsia="Times New Roman" w:hAnsi="Times New Roman" w:cs="Times New Roman"/>
          <w:sz w:val="23"/>
          <w:szCs w:val="23"/>
          <w:lang w:eastAsia="ru-RU"/>
        </w:rPr>
        <w:t xml:space="preserve"> </w:t>
      </w:r>
      <w:r w:rsidR="009B23F5" w:rsidRPr="00C0422C">
        <w:rPr>
          <w:rFonts w:ascii="Times New Roman" w:eastAsia="Times New Roman" w:hAnsi="Times New Roman" w:cs="Times New Roman"/>
          <w:sz w:val="23"/>
          <w:szCs w:val="23"/>
          <w:lang w:eastAsia="ru-RU"/>
        </w:rPr>
        <w:t xml:space="preserve">электромонтажных </w:t>
      </w:r>
      <w:r w:rsidRPr="00C0422C">
        <w:rPr>
          <w:rFonts w:ascii="Times New Roman" w:eastAsia="Times New Roman" w:hAnsi="Times New Roman" w:cs="Times New Roman"/>
          <w:sz w:val="23"/>
          <w:szCs w:val="23"/>
          <w:lang w:eastAsia="ru-RU"/>
        </w:rPr>
        <w:t>работах, услугах</w:t>
      </w:r>
      <w:r w:rsidR="009B23F5" w:rsidRPr="00C0422C">
        <w:rPr>
          <w:rFonts w:ascii="Times New Roman" w:eastAsia="Times New Roman" w:hAnsi="Times New Roman" w:cs="Times New Roman"/>
          <w:sz w:val="23"/>
          <w:szCs w:val="23"/>
          <w:lang w:eastAsia="ru-RU"/>
        </w:rPr>
        <w:t xml:space="preserve"> с указанием действующих договоров</w:t>
      </w:r>
      <w:r w:rsidRPr="00C0422C">
        <w:rPr>
          <w:rFonts w:ascii="Times New Roman" w:eastAsia="Times New Roman" w:hAnsi="Times New Roman" w:cs="Times New Roman"/>
          <w:sz w:val="23"/>
          <w:szCs w:val="23"/>
          <w:lang w:eastAsia="ru-RU"/>
        </w:rPr>
        <w:t xml:space="preserve">), выполненных Участником закупки не менее чем за </w:t>
      </w:r>
      <w:r w:rsidR="00071825">
        <w:rPr>
          <w:rFonts w:ascii="Times New Roman" w:eastAsia="Times New Roman" w:hAnsi="Times New Roman" w:cs="Times New Roman"/>
          <w:sz w:val="23"/>
          <w:szCs w:val="23"/>
          <w:lang w:eastAsia="ru-RU"/>
        </w:rPr>
        <w:t>5</w:t>
      </w:r>
      <w:r w:rsidR="009B23F5" w:rsidRPr="00C0422C">
        <w:rPr>
          <w:rFonts w:ascii="Times New Roman" w:eastAsia="Times New Roman" w:hAnsi="Times New Roman" w:cs="Times New Roman"/>
          <w:sz w:val="23"/>
          <w:szCs w:val="23"/>
          <w:lang w:eastAsia="ru-RU"/>
        </w:rPr>
        <w:t xml:space="preserve"> </w:t>
      </w:r>
      <w:r w:rsidR="007F46D5" w:rsidRPr="00C0422C">
        <w:rPr>
          <w:rFonts w:ascii="Times New Roman" w:eastAsia="Times New Roman" w:hAnsi="Times New Roman" w:cs="Times New Roman"/>
          <w:sz w:val="23"/>
          <w:szCs w:val="23"/>
          <w:lang w:eastAsia="ru-RU"/>
        </w:rPr>
        <w:t>лет</w:t>
      </w:r>
      <w:r w:rsidRPr="00C0422C">
        <w:rPr>
          <w:rFonts w:ascii="Times New Roman" w:eastAsia="Times New Roman" w:hAnsi="Times New Roman" w:cs="Times New Roman"/>
          <w:sz w:val="23"/>
          <w:szCs w:val="23"/>
          <w:lang w:eastAsia="ru-RU"/>
        </w:rPr>
        <w:t>, аналогичных по характеру и объему работ, услуг предмету закупок, сведения о текущей загрузке. В отчете указать наименование объекта, параметры объекта, регион строительства,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Заказчиков (</w:t>
      </w:r>
      <w:r w:rsidRPr="00C0422C">
        <w:rPr>
          <w:rFonts w:ascii="Times New Roman" w:eastAsia="Times New Roman" w:hAnsi="Times New Roman" w:cs="Times New Roman"/>
          <w:b/>
          <w:sz w:val="23"/>
          <w:szCs w:val="23"/>
          <w:lang w:eastAsia="ru-RU"/>
        </w:rPr>
        <w:t>без отзыва заказчика стаж работы не засчитывается)</w:t>
      </w:r>
      <w:r w:rsidRPr="00C0422C">
        <w:rPr>
          <w:rFonts w:ascii="Times New Roman" w:eastAsia="Times New Roman" w:hAnsi="Times New Roman" w:cs="Times New Roman"/>
          <w:sz w:val="23"/>
          <w:szCs w:val="23"/>
          <w:lang w:eastAsia="ru-RU"/>
        </w:rPr>
        <w:t>;</w:t>
      </w:r>
    </w:p>
    <w:p w:rsidR="00B33781" w:rsidRPr="00C0422C" w:rsidRDefault="00B33781" w:rsidP="00B33781">
      <w:pPr>
        <w:pStyle w:val="ac"/>
        <w:rPr>
          <w:rFonts w:eastAsia="Times New Roman"/>
          <w:sz w:val="23"/>
          <w:szCs w:val="23"/>
          <w:lang w:eastAsia="ru-RU"/>
        </w:rPr>
      </w:pPr>
    </w:p>
    <w:p w:rsidR="00B33781" w:rsidRDefault="00B33781" w:rsidP="00B33781">
      <w:pPr>
        <w:numPr>
          <w:ilvl w:val="0"/>
          <w:numId w:val="5"/>
        </w:numPr>
        <w:autoSpaceDE w:val="0"/>
        <w:autoSpaceDN w:val="0"/>
        <w:spacing w:before="60" w:after="0" w:line="240" w:lineRule="auto"/>
        <w:ind w:left="720"/>
        <w:jc w:val="both"/>
        <w:rPr>
          <w:rFonts w:ascii="Times New Roman" w:eastAsia="Times New Roman" w:hAnsi="Times New Roman" w:cs="Times New Roman"/>
          <w:sz w:val="24"/>
          <w:szCs w:val="24"/>
          <w:lang w:eastAsia="ru-RU"/>
        </w:rPr>
      </w:pPr>
      <w:r w:rsidRPr="00C0422C">
        <w:rPr>
          <w:rFonts w:ascii="Times New Roman" w:eastAsia="Times New Roman" w:hAnsi="Times New Roman" w:cs="Times New Roman"/>
          <w:sz w:val="24"/>
          <w:szCs w:val="24"/>
          <w:lang w:eastAsia="ru-RU"/>
        </w:rPr>
        <w:t>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 группы</w:t>
      </w:r>
      <w:r w:rsidR="00530EF9">
        <w:rPr>
          <w:rFonts w:ascii="Times New Roman" w:eastAsia="Times New Roman" w:hAnsi="Times New Roman" w:cs="Times New Roman"/>
          <w:sz w:val="24"/>
          <w:szCs w:val="24"/>
          <w:lang w:eastAsia="ru-RU"/>
        </w:rPr>
        <w:t>, допуска</w:t>
      </w:r>
      <w:r w:rsidRPr="00C0422C">
        <w:rPr>
          <w:rFonts w:ascii="Times New Roman" w:eastAsia="Times New Roman" w:hAnsi="Times New Roman" w:cs="Times New Roman"/>
          <w:sz w:val="24"/>
          <w:szCs w:val="24"/>
          <w:lang w:eastAsia="ru-RU"/>
        </w:rPr>
        <w:t xml:space="preserve">) </w:t>
      </w:r>
      <w:r w:rsidRPr="00C0422C">
        <w:rPr>
          <w:rFonts w:ascii="Times New Roman" w:eastAsia="Times New Roman" w:hAnsi="Times New Roman" w:cs="Times New Roman"/>
          <w:sz w:val="24"/>
          <w:szCs w:val="24"/>
          <w:u w:val="single"/>
          <w:lang w:eastAsia="ru-RU"/>
        </w:rPr>
        <w:t>и стажа проведения электромонтажных работ)</w:t>
      </w:r>
      <w:r w:rsidRPr="00C0422C">
        <w:rPr>
          <w:rFonts w:ascii="Times New Roman" w:eastAsia="Times New Roman" w:hAnsi="Times New Roman" w:cs="Times New Roman"/>
          <w:sz w:val="24"/>
          <w:szCs w:val="24"/>
          <w:lang w:eastAsia="ru-RU"/>
        </w:rPr>
        <w:t>;</w:t>
      </w:r>
    </w:p>
    <w:p w:rsidR="00B33781" w:rsidRPr="00C0422C" w:rsidRDefault="00B33781" w:rsidP="00B33781">
      <w:pPr>
        <w:spacing w:after="0" w:line="240" w:lineRule="auto"/>
        <w:ind w:left="720" w:firstLine="709"/>
        <w:contextualSpacing/>
        <w:jc w:val="both"/>
        <w:rPr>
          <w:rFonts w:ascii="Times New Roman" w:eastAsia="Calibri" w:hAnsi="Times New Roman" w:cs="Times New Roman"/>
          <w:sz w:val="24"/>
          <w:szCs w:val="24"/>
          <w:lang w:eastAsia="ru-RU"/>
        </w:rPr>
      </w:pPr>
    </w:p>
    <w:p w:rsidR="00B33781" w:rsidRPr="00C0422C" w:rsidRDefault="00B33781" w:rsidP="00B33781">
      <w:pPr>
        <w:numPr>
          <w:ilvl w:val="0"/>
          <w:numId w:val="5"/>
        </w:numPr>
        <w:autoSpaceDE w:val="0"/>
        <w:autoSpaceDN w:val="0"/>
        <w:spacing w:before="60" w:after="0" w:line="240" w:lineRule="auto"/>
        <w:ind w:left="720"/>
        <w:jc w:val="both"/>
        <w:rPr>
          <w:rFonts w:ascii="Times New Roman" w:eastAsia="Times New Roman" w:hAnsi="Times New Roman" w:cs="Times New Roman"/>
          <w:sz w:val="24"/>
          <w:szCs w:val="24"/>
          <w:lang w:eastAsia="ru-RU"/>
        </w:rPr>
      </w:pPr>
      <w:r w:rsidRPr="00C0422C">
        <w:rPr>
          <w:rFonts w:ascii="Times New Roman" w:eastAsia="Times New Roman" w:hAnsi="Times New Roman" w:cs="Times New Roman"/>
          <w:sz w:val="24"/>
          <w:szCs w:val="24"/>
          <w:lang w:eastAsia="ru-RU"/>
        </w:rPr>
        <w:t xml:space="preserve"> </w:t>
      </w:r>
      <w:proofErr w:type="gramStart"/>
      <w:r w:rsidRPr="00C0422C">
        <w:rPr>
          <w:rFonts w:ascii="Times New Roman" w:eastAsia="Times New Roman" w:hAnsi="Times New Roman" w:cs="Times New Roman"/>
          <w:sz w:val="24"/>
          <w:szCs w:val="24"/>
          <w:lang w:eastAsia="ru-RU"/>
        </w:rPr>
        <w:t xml:space="preserve">перечень машин, механизмов, оборудования, инвентарных приспособлений и </w:t>
      </w:r>
      <w:proofErr w:type="spellStart"/>
      <w:r w:rsidRPr="00C0422C">
        <w:rPr>
          <w:rFonts w:ascii="Times New Roman" w:eastAsia="Times New Roman" w:hAnsi="Times New Roman" w:cs="Times New Roman"/>
          <w:sz w:val="24"/>
          <w:szCs w:val="24"/>
          <w:lang w:eastAsia="ru-RU"/>
        </w:rPr>
        <w:t>СиЗО</w:t>
      </w:r>
      <w:proofErr w:type="spellEnd"/>
      <w:r w:rsidRPr="00C0422C">
        <w:rPr>
          <w:rFonts w:ascii="Times New Roman" w:eastAsia="Times New Roman" w:hAnsi="Times New Roman" w:cs="Times New Roman"/>
          <w:sz w:val="24"/>
          <w:szCs w:val="24"/>
          <w:lang w:eastAsia="ru-RU"/>
        </w:rPr>
        <w:t xml:space="preserve"> имеющихся у Участника  закупки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w:t>
      </w:r>
      <w:proofErr w:type="gramEnd"/>
      <w:r w:rsidRPr="00C0422C">
        <w:rPr>
          <w:rFonts w:ascii="Times New Roman" w:eastAsia="Times New Roman" w:hAnsi="Times New Roman" w:cs="Times New Roman"/>
          <w:sz w:val="24"/>
          <w:szCs w:val="24"/>
          <w:lang w:eastAsia="ru-RU"/>
        </w:rPr>
        <w:t xml:space="preserve">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w:t>
      </w:r>
    </w:p>
    <w:p w:rsidR="00B33781" w:rsidRPr="00C0422C" w:rsidRDefault="00B33781" w:rsidP="00B33781">
      <w:pPr>
        <w:autoSpaceDE w:val="0"/>
        <w:autoSpaceDN w:val="0"/>
        <w:spacing w:before="60" w:after="0" w:line="240" w:lineRule="auto"/>
        <w:ind w:left="720"/>
        <w:jc w:val="both"/>
        <w:rPr>
          <w:rFonts w:ascii="Times New Roman" w:eastAsia="Times New Roman" w:hAnsi="Times New Roman" w:cs="Times New Roman"/>
          <w:sz w:val="24"/>
          <w:szCs w:val="24"/>
          <w:lang w:eastAsia="ru-RU"/>
        </w:rPr>
      </w:pPr>
    </w:p>
    <w:p w:rsidR="00B33781" w:rsidRPr="00C0422C" w:rsidRDefault="00B33781" w:rsidP="00B33781">
      <w:pPr>
        <w:numPr>
          <w:ilvl w:val="0"/>
          <w:numId w:val="5"/>
        </w:numPr>
        <w:autoSpaceDE w:val="0"/>
        <w:autoSpaceDN w:val="0"/>
        <w:spacing w:before="60" w:after="0" w:line="240" w:lineRule="auto"/>
        <w:ind w:left="720"/>
        <w:jc w:val="both"/>
        <w:rPr>
          <w:rFonts w:ascii="Times New Roman" w:eastAsia="Times New Roman" w:hAnsi="Times New Roman" w:cs="Times New Roman"/>
          <w:sz w:val="24"/>
          <w:szCs w:val="24"/>
          <w:lang w:eastAsia="ru-RU"/>
        </w:rPr>
      </w:pPr>
      <w:r w:rsidRPr="00C0422C">
        <w:rPr>
          <w:rFonts w:ascii="Times New Roman" w:eastAsia="Times New Roman" w:hAnsi="Times New Roman" w:cs="Times New Roman"/>
          <w:sz w:val="24"/>
          <w:szCs w:val="24"/>
          <w:lang w:eastAsia="ru-RU"/>
        </w:rPr>
        <w:t xml:space="preserve">сведения о материально-техническом обеспечении служб контроля качества выполняемых работ, включая лаборатории (представляются перечень </w:t>
      </w:r>
      <w:r w:rsidRPr="00C0422C">
        <w:rPr>
          <w:rFonts w:ascii="Times New Roman" w:eastAsia="Times New Roman" w:hAnsi="Times New Roman" w:cs="Times New Roman"/>
          <w:sz w:val="24"/>
          <w:szCs w:val="24"/>
          <w:lang w:eastAsia="ru-RU"/>
        </w:rPr>
        <w:lastRenderedPageBreak/>
        <w:t xml:space="preserve">применяемых лабораторий, оборудования и приборных комплексов, их технические характеристики и количество, копии  документов по аккредитации испытательных лабораторий в системе ГОСТ </w:t>
      </w:r>
      <w:proofErr w:type="gramStart"/>
      <w:r w:rsidRPr="00C0422C">
        <w:rPr>
          <w:rFonts w:ascii="Times New Roman" w:eastAsia="Times New Roman" w:hAnsi="Times New Roman" w:cs="Times New Roman"/>
          <w:sz w:val="24"/>
          <w:szCs w:val="24"/>
          <w:lang w:eastAsia="ru-RU"/>
        </w:rPr>
        <w:t>Р</w:t>
      </w:r>
      <w:proofErr w:type="gramEnd"/>
      <w:r w:rsidRPr="00C0422C">
        <w:rPr>
          <w:rFonts w:ascii="Times New Roman" w:eastAsia="Times New Roman" w:hAnsi="Times New Roman" w:cs="Times New Roman"/>
          <w:sz w:val="24"/>
          <w:szCs w:val="24"/>
          <w:lang w:eastAsia="ru-RU"/>
        </w:rPr>
        <w:t xml:space="preserve">, документов по аттестации лабораторий неразрушающего контроля в системе </w:t>
      </w:r>
      <w:proofErr w:type="spellStart"/>
      <w:r w:rsidRPr="00C0422C">
        <w:rPr>
          <w:rFonts w:ascii="Times New Roman" w:eastAsia="Times New Roman" w:hAnsi="Times New Roman" w:cs="Times New Roman"/>
          <w:sz w:val="24"/>
          <w:szCs w:val="24"/>
          <w:lang w:eastAsia="ru-RU"/>
        </w:rPr>
        <w:t>Ростехнадзора</w:t>
      </w:r>
      <w:proofErr w:type="spellEnd"/>
      <w:r w:rsidRPr="00C0422C">
        <w:rPr>
          <w:rFonts w:ascii="Times New Roman" w:eastAsia="Times New Roman" w:hAnsi="Times New Roman" w:cs="Times New Roman"/>
          <w:sz w:val="24"/>
          <w:szCs w:val="24"/>
          <w:lang w:eastAsia="ru-RU"/>
        </w:rPr>
        <w:t>, аттестатов персонала). При наличии договора на оказание услуг лаборатории с третьей организацией – приложить копию договора и копию документов по аккредитации или аттестации лаборатории и персонала третьей организации;</w:t>
      </w:r>
    </w:p>
    <w:p w:rsidR="00D26D6E" w:rsidRPr="00C0422C" w:rsidRDefault="00D26D6E" w:rsidP="00D26D6E">
      <w:pPr>
        <w:spacing w:after="0" w:line="240" w:lineRule="auto"/>
        <w:ind w:left="720" w:firstLine="709"/>
        <w:contextualSpacing/>
        <w:jc w:val="both"/>
        <w:rPr>
          <w:rFonts w:ascii="Times New Roman" w:eastAsia="Calibri" w:hAnsi="Times New Roman" w:cs="Times New Roman"/>
          <w:sz w:val="23"/>
          <w:szCs w:val="23"/>
          <w:lang w:eastAsia="ru-RU"/>
        </w:rPr>
      </w:pPr>
    </w:p>
    <w:p w:rsidR="009B23F5" w:rsidRPr="001B572F" w:rsidRDefault="009B23F5" w:rsidP="009B23F5">
      <w:pPr>
        <w:numPr>
          <w:ilvl w:val="0"/>
          <w:numId w:val="5"/>
        </w:numPr>
        <w:autoSpaceDE w:val="0"/>
        <w:autoSpaceDN w:val="0"/>
        <w:spacing w:before="60"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сведения о претензиях в результате выполнения работ за последние </w:t>
      </w:r>
      <w:r w:rsidR="00B33781" w:rsidRPr="00C0422C">
        <w:rPr>
          <w:rFonts w:ascii="Times New Roman" w:eastAsia="Times New Roman" w:hAnsi="Times New Roman" w:cs="Times New Roman"/>
          <w:sz w:val="23"/>
          <w:szCs w:val="23"/>
          <w:lang w:eastAsia="ru-RU"/>
        </w:rPr>
        <w:t>5 лет</w:t>
      </w:r>
      <w:r w:rsidRPr="00C0422C">
        <w:rPr>
          <w:rFonts w:ascii="Times New Roman" w:eastAsia="Times New Roman" w:hAnsi="Times New Roman" w:cs="Times New Roman"/>
          <w:sz w:val="23"/>
          <w:szCs w:val="23"/>
          <w:lang w:eastAsia="ru-RU"/>
        </w:rPr>
        <w:t xml:space="preserve"> </w:t>
      </w:r>
      <w:r w:rsidRPr="00C0422C">
        <w:rPr>
          <w:rFonts w:ascii="Times New Roman" w:eastAsia="Times New Roman" w:hAnsi="Times New Roman" w:cs="Times New Roman"/>
          <w:b/>
          <w:sz w:val="23"/>
          <w:szCs w:val="23"/>
          <w:lang w:eastAsia="ru-RU"/>
        </w:rPr>
        <w:t>(В случае отсутствия претензий данный факт тоже должен быть указан);</w:t>
      </w:r>
    </w:p>
    <w:p w:rsidR="001B572F" w:rsidRDefault="001B572F" w:rsidP="001B572F">
      <w:pPr>
        <w:pStyle w:val="ac"/>
        <w:rPr>
          <w:rFonts w:eastAsia="Times New Roman"/>
          <w:sz w:val="23"/>
          <w:szCs w:val="23"/>
          <w:lang w:eastAsia="ru-RU"/>
        </w:rPr>
      </w:pPr>
    </w:p>
    <w:p w:rsidR="00D26D6E" w:rsidRPr="001B572F" w:rsidRDefault="001B572F" w:rsidP="00D26D6E">
      <w:pPr>
        <w:numPr>
          <w:ilvl w:val="0"/>
          <w:numId w:val="5"/>
        </w:numPr>
        <w:autoSpaceDE w:val="0"/>
        <w:autoSpaceDN w:val="0"/>
        <w:spacing w:before="60" w:after="0" w:line="240" w:lineRule="auto"/>
        <w:ind w:left="720"/>
        <w:jc w:val="both"/>
        <w:rPr>
          <w:rFonts w:ascii="Times New Roman" w:eastAsia="Times New Roman" w:hAnsi="Times New Roman" w:cs="Times New Roman"/>
          <w:sz w:val="23"/>
          <w:szCs w:val="23"/>
          <w:highlight w:val="yellow"/>
          <w:lang w:eastAsia="ru-RU"/>
        </w:rPr>
      </w:pPr>
      <w:r w:rsidRPr="001B572F">
        <w:rPr>
          <w:rFonts w:ascii="Times New Roman" w:eastAsia="Times New Roman" w:hAnsi="Times New Roman" w:cs="Times New Roman"/>
          <w:sz w:val="23"/>
          <w:szCs w:val="23"/>
          <w:highlight w:val="yellow"/>
          <w:lang w:eastAsia="ru-RU"/>
        </w:rPr>
        <w:t>сведения о наличии программного обеспечения «нормативно-сметной базы ТСНБ-2001 МО», «нормативно-сметной базы ФСНБ-2001 (р.2014) по МО», действующих на текущий момент.</w:t>
      </w:r>
      <w:r w:rsidRPr="001B572F">
        <w:rPr>
          <w:rFonts w:ascii="Times New Roman" w:hAnsi="Times New Roman" w:cs="Times New Roman"/>
          <w:highlight w:val="yellow"/>
        </w:rPr>
        <w:t xml:space="preserve"> </w:t>
      </w:r>
    </w:p>
    <w:p w:rsidR="001B572F" w:rsidRPr="00C0422C" w:rsidRDefault="001B572F" w:rsidP="00D26D6E">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before="60" w:after="0" w:line="240" w:lineRule="auto"/>
        <w:jc w:val="both"/>
        <w:rPr>
          <w:rFonts w:ascii="Times New Roman" w:eastAsia="Times New Roman" w:hAnsi="Times New Roman" w:cs="Times New Roman"/>
          <w:sz w:val="23"/>
          <w:szCs w:val="23"/>
          <w:lang w:eastAsia="ru-RU"/>
        </w:rPr>
      </w:pPr>
      <w:proofErr w:type="gramStart"/>
      <w:r w:rsidRPr="00C0422C">
        <w:rPr>
          <w:rFonts w:ascii="Times New Roman" w:eastAsia="Times New Roman" w:hAnsi="Times New Roman" w:cs="Times New Roman"/>
          <w:sz w:val="23"/>
          <w:szCs w:val="23"/>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C0422C">
        <w:rPr>
          <w:rFonts w:ascii="Times New Roman" w:eastAsia="Times New Roman" w:hAnsi="Times New Roman" w:cs="Times New Roman"/>
          <w:sz w:val="23"/>
          <w:szCs w:val="23"/>
          <w:lang w:eastAsia="ru-RU"/>
        </w:rPr>
        <w:t xml:space="preserve"> приема материалов на </w:t>
      </w:r>
      <w:r w:rsidR="00057DD1" w:rsidRPr="00C0422C">
        <w:rPr>
          <w:rFonts w:ascii="Times New Roman" w:eastAsia="Times New Roman" w:hAnsi="Times New Roman" w:cs="Times New Roman"/>
          <w:sz w:val="23"/>
          <w:szCs w:val="23"/>
          <w:lang w:eastAsia="ru-RU"/>
        </w:rPr>
        <w:t>конкурс</w:t>
      </w:r>
      <w:r w:rsidRPr="00C0422C">
        <w:rPr>
          <w:rFonts w:ascii="Times New Roman" w:eastAsia="Times New Roman" w:hAnsi="Times New Roman" w:cs="Times New Roman"/>
          <w:sz w:val="23"/>
          <w:szCs w:val="23"/>
          <w:lang w:eastAsia="ru-RU"/>
        </w:rPr>
        <w:t>;</w:t>
      </w:r>
    </w:p>
    <w:p w:rsidR="00D26D6E" w:rsidRPr="00C0422C" w:rsidRDefault="00D26D6E" w:rsidP="00D26D6E">
      <w:pPr>
        <w:spacing w:after="0" w:line="240" w:lineRule="auto"/>
        <w:ind w:left="720" w:firstLine="709"/>
        <w:contextualSpacing/>
        <w:jc w:val="both"/>
        <w:rPr>
          <w:rFonts w:ascii="Times New Roman" w:eastAsia="Calibri" w:hAnsi="Times New Roman" w:cs="Times New Roman"/>
          <w:sz w:val="23"/>
          <w:szCs w:val="23"/>
          <w:lang w:eastAsia="ru-RU"/>
        </w:rPr>
      </w:pPr>
    </w:p>
    <w:p w:rsidR="00D26D6E" w:rsidRPr="00C0422C" w:rsidRDefault="00D26D6E" w:rsidP="00D34035">
      <w:pPr>
        <w:keepLines/>
        <w:widowControl w:val="0"/>
        <w:autoSpaceDE w:val="0"/>
        <w:autoSpaceDN w:val="0"/>
        <w:spacing w:after="0" w:line="240" w:lineRule="auto"/>
        <w:ind w:left="702" w:hanging="345"/>
        <w:contextualSpacing/>
        <w:jc w:val="both"/>
        <w:rPr>
          <w:rFonts w:ascii="Times New Roman" w:eastAsiaTheme="minorEastAsia" w:hAnsi="Times New Roman" w:cs="Times New Roman"/>
          <w:sz w:val="23"/>
          <w:szCs w:val="23"/>
        </w:rPr>
      </w:pPr>
      <w:r w:rsidRPr="00C0422C">
        <w:rPr>
          <w:rFonts w:ascii="Times New Roman" w:eastAsiaTheme="minorEastAsia" w:hAnsi="Times New Roman" w:cs="Times New Roman"/>
          <w:sz w:val="23"/>
          <w:szCs w:val="23"/>
        </w:rPr>
        <w:t>-</w:t>
      </w:r>
      <w:r w:rsidRPr="00C0422C">
        <w:rPr>
          <w:rFonts w:ascii="Times New Roman" w:eastAsiaTheme="minorEastAsia" w:hAnsi="Times New Roman" w:cs="Times New Roman"/>
          <w:sz w:val="23"/>
          <w:szCs w:val="23"/>
        </w:rPr>
        <w:tab/>
        <w:t xml:space="preserve">документы (или письменное подтверждение Участника), подтверждающие, что в                         отношении Участника </w:t>
      </w:r>
      <w:r w:rsidR="00057DD1" w:rsidRPr="00C0422C">
        <w:rPr>
          <w:rFonts w:ascii="Times New Roman" w:eastAsiaTheme="minorEastAsia" w:hAnsi="Times New Roman" w:cs="Times New Roman"/>
          <w:sz w:val="23"/>
          <w:szCs w:val="23"/>
        </w:rPr>
        <w:t>закупки</w:t>
      </w:r>
      <w:r w:rsidRPr="00C0422C">
        <w:rPr>
          <w:rFonts w:ascii="Times New Roman" w:eastAsiaTheme="minorEastAsia" w:hAnsi="Times New Roman" w:cs="Times New Roman"/>
          <w:sz w:val="23"/>
          <w:szCs w:val="23"/>
        </w:rPr>
        <w:t>,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AD50AC" w:rsidRPr="00C0422C" w:rsidRDefault="00AD50AC" w:rsidP="00AD50AC">
      <w:pPr>
        <w:pStyle w:val="a8"/>
        <w:spacing w:before="0" w:line="240" w:lineRule="auto"/>
        <w:rPr>
          <w:sz w:val="23"/>
          <w:szCs w:val="23"/>
        </w:rPr>
      </w:pPr>
    </w:p>
    <w:p w:rsidR="00AD50AC" w:rsidRPr="00C0422C" w:rsidRDefault="00AD50AC" w:rsidP="00AD50AC">
      <w:pPr>
        <w:pStyle w:val="a8"/>
        <w:numPr>
          <w:ilvl w:val="2"/>
          <w:numId w:val="3"/>
        </w:numPr>
        <w:tabs>
          <w:tab w:val="left" w:pos="1701"/>
        </w:tabs>
        <w:spacing w:before="0" w:line="240" w:lineRule="auto"/>
        <w:rPr>
          <w:sz w:val="23"/>
          <w:szCs w:val="23"/>
        </w:rPr>
      </w:pPr>
      <w:r w:rsidRPr="00C0422C">
        <w:rPr>
          <w:sz w:val="23"/>
          <w:szCs w:val="23"/>
        </w:rPr>
        <w:t>все заполненные приложения к заявке;</w:t>
      </w:r>
    </w:p>
    <w:p w:rsidR="00AD50AC" w:rsidRPr="00C0422C" w:rsidRDefault="00AD50AC" w:rsidP="00AD50AC">
      <w:pPr>
        <w:pStyle w:val="a8"/>
        <w:spacing w:before="0" w:line="240" w:lineRule="auto"/>
        <w:rPr>
          <w:sz w:val="23"/>
          <w:szCs w:val="23"/>
        </w:rPr>
      </w:pPr>
    </w:p>
    <w:p w:rsidR="00AD50AC" w:rsidRPr="00C0422C" w:rsidRDefault="00AD50AC" w:rsidP="00AD50AC">
      <w:pPr>
        <w:pStyle w:val="a8"/>
        <w:numPr>
          <w:ilvl w:val="2"/>
          <w:numId w:val="3"/>
        </w:numPr>
        <w:tabs>
          <w:tab w:val="left" w:pos="1701"/>
          <w:tab w:val="left" w:pos="1985"/>
        </w:tabs>
        <w:spacing w:before="0" w:line="240" w:lineRule="auto"/>
        <w:rPr>
          <w:sz w:val="23"/>
          <w:szCs w:val="23"/>
        </w:rPr>
      </w:pPr>
      <w:r w:rsidRPr="00C0422C">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C0422C" w:rsidRDefault="00AD50AC" w:rsidP="00AD50AC">
      <w:pPr>
        <w:pStyle w:val="ac"/>
        <w:rPr>
          <w:sz w:val="23"/>
          <w:szCs w:val="23"/>
        </w:rPr>
      </w:pPr>
    </w:p>
    <w:p w:rsidR="0033331E" w:rsidRDefault="00AD50AC" w:rsidP="0033331E">
      <w:pPr>
        <w:pStyle w:val="a8"/>
        <w:numPr>
          <w:ilvl w:val="2"/>
          <w:numId w:val="3"/>
        </w:numPr>
        <w:tabs>
          <w:tab w:val="left" w:pos="1701"/>
          <w:tab w:val="left" w:pos="1985"/>
        </w:tabs>
        <w:spacing w:line="240" w:lineRule="auto"/>
        <w:rPr>
          <w:b/>
          <w:sz w:val="23"/>
          <w:szCs w:val="23"/>
        </w:rPr>
      </w:pPr>
      <w:r w:rsidRPr="0033331E">
        <w:rPr>
          <w:b/>
          <w:sz w:val="23"/>
          <w:szCs w:val="23"/>
        </w:rPr>
        <w:t>свидетельство о членстве в СРО</w:t>
      </w:r>
      <w:r w:rsidRPr="00C0422C">
        <w:rPr>
          <w:sz w:val="23"/>
          <w:szCs w:val="23"/>
        </w:rPr>
        <w:t xml:space="preserve"> в области электросетевого и энергетического строительства</w:t>
      </w:r>
      <w:r w:rsidR="007F46D5" w:rsidRPr="00C0422C">
        <w:rPr>
          <w:sz w:val="23"/>
          <w:szCs w:val="23"/>
        </w:rPr>
        <w:t xml:space="preserve"> </w:t>
      </w:r>
      <w:r w:rsidR="0033331E" w:rsidRPr="0033331E">
        <w:rPr>
          <w:sz w:val="23"/>
          <w:szCs w:val="23"/>
        </w:rPr>
        <w:t xml:space="preserve">и иметь допуск на выполнение работ, указанных в техническом задании, </w:t>
      </w:r>
      <w:r w:rsidR="0033331E" w:rsidRPr="0033331E">
        <w:rPr>
          <w:b/>
          <w:sz w:val="23"/>
          <w:szCs w:val="23"/>
        </w:rPr>
        <w:t>с указанием лиц, ответственных за проведение работ с указанием их прав и обязанностей;</w:t>
      </w:r>
    </w:p>
    <w:p w:rsidR="0033331E" w:rsidRPr="0033331E" w:rsidRDefault="0033331E" w:rsidP="0033331E">
      <w:pPr>
        <w:pStyle w:val="a8"/>
        <w:tabs>
          <w:tab w:val="left" w:pos="1701"/>
          <w:tab w:val="left" w:pos="1985"/>
        </w:tabs>
        <w:spacing w:line="240" w:lineRule="auto"/>
        <w:ind w:left="1224"/>
        <w:rPr>
          <w:b/>
          <w:sz w:val="23"/>
          <w:szCs w:val="23"/>
        </w:rPr>
      </w:pPr>
    </w:p>
    <w:p w:rsidR="00AD50AC" w:rsidRPr="00C0422C" w:rsidRDefault="0033331E" w:rsidP="0033331E">
      <w:pPr>
        <w:pStyle w:val="a8"/>
        <w:numPr>
          <w:ilvl w:val="2"/>
          <w:numId w:val="3"/>
        </w:numPr>
        <w:tabs>
          <w:tab w:val="left" w:pos="1701"/>
          <w:tab w:val="left" w:pos="1985"/>
        </w:tabs>
        <w:spacing w:before="0" w:line="240" w:lineRule="auto"/>
        <w:rPr>
          <w:sz w:val="23"/>
          <w:szCs w:val="23"/>
        </w:rPr>
      </w:pPr>
      <w:r w:rsidRPr="0033331E">
        <w:rPr>
          <w:sz w:val="23"/>
          <w:szCs w:val="23"/>
        </w:rPr>
        <w:t>Предоставить распоряжение на право проведения работ в действующих электроустановках;</w:t>
      </w:r>
      <w:r w:rsidR="00AD50AC" w:rsidRPr="00C0422C">
        <w:rPr>
          <w:sz w:val="23"/>
          <w:szCs w:val="23"/>
        </w:rPr>
        <w:t xml:space="preserve"> </w:t>
      </w:r>
    </w:p>
    <w:p w:rsidR="00AD50AC" w:rsidRPr="00C0422C" w:rsidRDefault="00AD50AC" w:rsidP="00AD50AC">
      <w:pPr>
        <w:pStyle w:val="ac"/>
        <w:rPr>
          <w:sz w:val="23"/>
          <w:szCs w:val="23"/>
        </w:rPr>
      </w:pPr>
    </w:p>
    <w:p w:rsidR="00AD50AC" w:rsidRPr="00C0422C" w:rsidRDefault="00AD50AC" w:rsidP="00AD50AC">
      <w:pPr>
        <w:pStyle w:val="a8"/>
        <w:numPr>
          <w:ilvl w:val="2"/>
          <w:numId w:val="3"/>
        </w:numPr>
        <w:tabs>
          <w:tab w:val="left" w:pos="1701"/>
          <w:tab w:val="left" w:pos="1985"/>
        </w:tabs>
        <w:spacing w:before="0" w:line="240" w:lineRule="auto"/>
        <w:rPr>
          <w:sz w:val="23"/>
          <w:szCs w:val="23"/>
        </w:rPr>
      </w:pPr>
      <w:r w:rsidRPr="00C0422C">
        <w:rPr>
          <w:sz w:val="23"/>
          <w:szCs w:val="23"/>
        </w:rPr>
        <w:t>иные документы на усмотрение участника (положительные рекомендации).</w:t>
      </w:r>
    </w:p>
    <w:p w:rsidR="00AD50AC" w:rsidRPr="00C0422C" w:rsidRDefault="00AD50AC" w:rsidP="00AD50AC">
      <w:pPr>
        <w:pStyle w:val="ac"/>
        <w:rPr>
          <w:sz w:val="23"/>
          <w:szCs w:val="23"/>
        </w:rPr>
      </w:pPr>
    </w:p>
    <w:p w:rsidR="00AD50AC" w:rsidRPr="00C0422C" w:rsidRDefault="00AD50AC" w:rsidP="00AD50AC">
      <w:pPr>
        <w:pStyle w:val="3"/>
        <w:numPr>
          <w:ilvl w:val="1"/>
          <w:numId w:val="3"/>
        </w:numPr>
        <w:tabs>
          <w:tab w:val="left" w:pos="993"/>
        </w:tabs>
        <w:spacing w:line="240" w:lineRule="auto"/>
        <w:rPr>
          <w:sz w:val="23"/>
          <w:szCs w:val="23"/>
        </w:rPr>
      </w:pPr>
      <w:r w:rsidRPr="00C0422C">
        <w:rPr>
          <w:sz w:val="23"/>
          <w:szCs w:val="23"/>
        </w:rPr>
        <w:t>При подготовке заявки и документов, входящих в состав заявки, не допускается применение факсимильных подписей.</w:t>
      </w:r>
    </w:p>
    <w:p w:rsidR="007D3A07" w:rsidRPr="00C0422C" w:rsidRDefault="007D3A07" w:rsidP="009B23F5">
      <w:pPr>
        <w:pStyle w:val="3"/>
        <w:numPr>
          <w:ilvl w:val="0"/>
          <w:numId w:val="0"/>
        </w:numPr>
        <w:tabs>
          <w:tab w:val="left" w:pos="993"/>
        </w:tabs>
        <w:spacing w:line="240" w:lineRule="auto"/>
        <w:ind w:left="1140"/>
        <w:rPr>
          <w:sz w:val="23"/>
          <w:szCs w:val="23"/>
        </w:rPr>
      </w:pPr>
    </w:p>
    <w:p w:rsidR="009B23F5" w:rsidRPr="00C0422C" w:rsidRDefault="009B23F5" w:rsidP="009B23F5">
      <w:pPr>
        <w:pStyle w:val="3"/>
        <w:numPr>
          <w:ilvl w:val="1"/>
          <w:numId w:val="3"/>
        </w:numPr>
        <w:spacing w:line="240" w:lineRule="auto"/>
        <w:ind w:left="1140"/>
        <w:rPr>
          <w:b/>
          <w:sz w:val="23"/>
          <w:szCs w:val="23"/>
        </w:rPr>
      </w:pPr>
      <w:r w:rsidRPr="00C0422C">
        <w:rPr>
          <w:b/>
          <w:sz w:val="23"/>
          <w:szCs w:val="23"/>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7D3A07" w:rsidRPr="00C0422C" w:rsidRDefault="007D3A07" w:rsidP="007D3A07">
      <w:pPr>
        <w:pStyle w:val="3"/>
        <w:numPr>
          <w:ilvl w:val="0"/>
          <w:numId w:val="0"/>
        </w:numPr>
        <w:tabs>
          <w:tab w:val="left" w:pos="993"/>
        </w:tabs>
        <w:spacing w:line="240" w:lineRule="auto"/>
        <w:ind w:left="1141"/>
        <w:rPr>
          <w:sz w:val="23"/>
          <w:szCs w:val="23"/>
        </w:rPr>
      </w:pPr>
    </w:p>
    <w:p w:rsidR="00001F6D" w:rsidRPr="003650DF" w:rsidRDefault="00001F6D" w:rsidP="00001F6D">
      <w:pPr>
        <w:pStyle w:val="3"/>
        <w:numPr>
          <w:ilvl w:val="1"/>
          <w:numId w:val="3"/>
        </w:numPr>
        <w:tabs>
          <w:tab w:val="left" w:pos="993"/>
        </w:tabs>
        <w:spacing w:line="240" w:lineRule="auto"/>
        <w:rPr>
          <w:b/>
          <w:sz w:val="23"/>
          <w:szCs w:val="23"/>
        </w:rPr>
      </w:pPr>
      <w:r w:rsidRPr="003650DF">
        <w:rPr>
          <w:b/>
          <w:sz w:val="23"/>
          <w:szCs w:val="23"/>
        </w:rPr>
        <w:t>Обеспечение заявки на участие в конкурсе:</w:t>
      </w:r>
    </w:p>
    <w:p w:rsidR="00D6627D" w:rsidRPr="00C0422C" w:rsidRDefault="00D6627D" w:rsidP="00D6627D">
      <w:pPr>
        <w:pStyle w:val="3"/>
        <w:numPr>
          <w:ilvl w:val="0"/>
          <w:numId w:val="0"/>
        </w:numPr>
        <w:tabs>
          <w:tab w:val="left" w:pos="993"/>
        </w:tabs>
        <w:spacing w:line="240" w:lineRule="auto"/>
        <w:ind w:left="1141"/>
        <w:rPr>
          <w:b/>
          <w:sz w:val="23"/>
          <w:szCs w:val="23"/>
        </w:rPr>
      </w:pPr>
    </w:p>
    <w:p w:rsidR="001F6593" w:rsidRPr="005E49A4" w:rsidRDefault="001F6593" w:rsidP="001F6593">
      <w:pPr>
        <w:tabs>
          <w:tab w:val="left" w:pos="993"/>
        </w:tabs>
        <w:spacing w:after="0" w:line="240" w:lineRule="auto"/>
        <w:ind w:left="792"/>
        <w:contextualSpacing/>
        <w:jc w:val="both"/>
        <w:rPr>
          <w:rFonts w:ascii="Times New Roman" w:eastAsia="Calibri" w:hAnsi="Times New Roman" w:cs="Times New Roman"/>
          <w:sz w:val="24"/>
          <w:szCs w:val="24"/>
        </w:rPr>
      </w:pPr>
    </w:p>
    <w:p w:rsidR="001F6593" w:rsidRDefault="001F6593" w:rsidP="001F6593">
      <w:pPr>
        <w:tabs>
          <w:tab w:val="left" w:pos="993"/>
        </w:tabs>
        <w:spacing w:after="0" w:line="240" w:lineRule="auto"/>
        <w:ind w:left="792"/>
        <w:jc w:val="both"/>
        <w:rPr>
          <w:rFonts w:ascii="Times New Roman" w:hAnsi="Times New Roman" w:cs="Times New Roman"/>
          <w:sz w:val="24"/>
          <w:szCs w:val="24"/>
        </w:rPr>
      </w:pPr>
      <w:r w:rsidRPr="0097311D">
        <w:rPr>
          <w:rFonts w:ascii="Times New Roman" w:hAnsi="Times New Roman" w:cs="Times New Roman"/>
          <w:sz w:val="24"/>
          <w:szCs w:val="24"/>
        </w:rPr>
        <w:t>4.</w:t>
      </w:r>
      <w:r>
        <w:rPr>
          <w:rFonts w:ascii="Times New Roman" w:hAnsi="Times New Roman" w:cs="Times New Roman"/>
          <w:sz w:val="24"/>
          <w:szCs w:val="24"/>
        </w:rPr>
        <w:t>14</w:t>
      </w:r>
      <w:r w:rsidRPr="0097311D">
        <w:rPr>
          <w:rFonts w:ascii="Times New Roman" w:hAnsi="Times New Roman" w:cs="Times New Roman"/>
          <w:sz w:val="24"/>
          <w:szCs w:val="24"/>
        </w:rPr>
        <w:t>.</w:t>
      </w:r>
      <w:r>
        <w:rPr>
          <w:rFonts w:ascii="Times New Roman" w:hAnsi="Times New Roman" w:cs="Times New Roman"/>
          <w:sz w:val="24"/>
          <w:szCs w:val="24"/>
        </w:rPr>
        <w:t>1</w:t>
      </w:r>
      <w:r w:rsidRPr="0097311D">
        <w:rPr>
          <w:rFonts w:ascii="Times New Roman" w:hAnsi="Times New Roman" w:cs="Times New Roman"/>
          <w:sz w:val="24"/>
          <w:szCs w:val="24"/>
        </w:rPr>
        <w:t>. Участник закупки представ</w:t>
      </w:r>
      <w:r>
        <w:rPr>
          <w:rFonts w:ascii="Times New Roman" w:hAnsi="Times New Roman" w:cs="Times New Roman"/>
          <w:sz w:val="24"/>
          <w:szCs w:val="24"/>
        </w:rPr>
        <w:t>ляет</w:t>
      </w:r>
      <w:r w:rsidRPr="0097311D">
        <w:rPr>
          <w:rFonts w:ascii="Times New Roman" w:hAnsi="Times New Roman" w:cs="Times New Roman"/>
          <w:sz w:val="24"/>
          <w:szCs w:val="24"/>
        </w:rPr>
        <w:t xml:space="preserve"> в качестве обеспечения своей заявки на участие в конкурсе документы, подтверждающие внесение денежных средств (платежное поручение, подтверждающее перечисление денежных сре</w:t>
      </w:r>
      <w:proofErr w:type="gramStart"/>
      <w:r w:rsidRPr="0097311D">
        <w:rPr>
          <w:rFonts w:ascii="Times New Roman" w:hAnsi="Times New Roman" w:cs="Times New Roman"/>
          <w:sz w:val="24"/>
          <w:szCs w:val="24"/>
        </w:rPr>
        <w:t>дств в к</w:t>
      </w:r>
      <w:proofErr w:type="gramEnd"/>
      <w:r w:rsidRPr="0097311D">
        <w:rPr>
          <w:rFonts w:ascii="Times New Roman" w:hAnsi="Times New Roman" w:cs="Times New Roman"/>
          <w:sz w:val="24"/>
          <w:szCs w:val="24"/>
        </w:rPr>
        <w:t xml:space="preserve">ачестве обеспечения заявки на участие в </w:t>
      </w:r>
      <w:r>
        <w:rPr>
          <w:rFonts w:ascii="Times New Roman" w:hAnsi="Times New Roman" w:cs="Times New Roman"/>
          <w:sz w:val="24"/>
          <w:szCs w:val="24"/>
        </w:rPr>
        <w:t>закупке</w:t>
      </w:r>
      <w:r w:rsidRPr="0097311D">
        <w:rPr>
          <w:rFonts w:ascii="Times New Roman" w:hAnsi="Times New Roman" w:cs="Times New Roman"/>
          <w:sz w:val="24"/>
          <w:szCs w:val="24"/>
        </w:rPr>
        <w:t>).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proofErr w:type="gramStart"/>
      <w:r w:rsidRPr="0097311D">
        <w:rPr>
          <w:rFonts w:ascii="Times New Roman" w:hAnsi="Times New Roman" w:cs="Times New Roman"/>
          <w:sz w:val="24"/>
          <w:szCs w:val="24"/>
        </w:rPr>
        <w:t xml:space="preserve">Для обеспечения заявки на участие в </w:t>
      </w:r>
      <w:r>
        <w:rPr>
          <w:rFonts w:ascii="Times New Roman" w:hAnsi="Times New Roman" w:cs="Times New Roman"/>
          <w:sz w:val="24"/>
          <w:szCs w:val="24"/>
        </w:rPr>
        <w:t>закупке</w:t>
      </w:r>
      <w:r w:rsidRPr="0097311D">
        <w:rPr>
          <w:rFonts w:ascii="Times New Roman" w:hAnsi="Times New Roman" w:cs="Times New Roman"/>
          <w:sz w:val="24"/>
          <w:szCs w:val="24"/>
        </w:rPr>
        <w:t xml:space="preserve"> </w:t>
      </w:r>
      <w:r w:rsidRPr="0097311D">
        <w:rPr>
          <w:rFonts w:ascii="Times New Roman" w:hAnsi="Times New Roman" w:cs="Times New Roman"/>
          <w:bCs/>
          <w:sz w:val="24"/>
          <w:szCs w:val="24"/>
        </w:rPr>
        <w:t xml:space="preserve">на право заключения договора на </w:t>
      </w:r>
      <w:r w:rsidRPr="00A05125">
        <w:rPr>
          <w:rFonts w:ascii="Times New Roman" w:eastAsia="Times New Roman" w:hAnsi="Times New Roman" w:cs="Times New Roman"/>
          <w:sz w:val="24"/>
          <w:szCs w:val="24"/>
        </w:rPr>
        <w:t>возмездное оказание</w:t>
      </w:r>
      <w:proofErr w:type="gramEnd"/>
      <w:r w:rsidRPr="00A05125">
        <w:rPr>
          <w:rFonts w:ascii="Times New Roman" w:eastAsia="Times New Roman" w:hAnsi="Times New Roman" w:cs="Times New Roman"/>
          <w:sz w:val="24"/>
          <w:szCs w:val="24"/>
        </w:rPr>
        <w:t xml:space="preserve"> услуг</w:t>
      </w:r>
      <w:r w:rsidRPr="00A05125">
        <w:rPr>
          <w:rFonts w:ascii="Times New Roman" w:hAnsi="Times New Roman" w:cs="Times New Roman"/>
          <w:sz w:val="24"/>
          <w:szCs w:val="24"/>
        </w:rPr>
        <w:t xml:space="preserve">. Реестровый номер закупки </w:t>
      </w:r>
      <w:proofErr w:type="gramStart"/>
      <w:r w:rsidRPr="00A05125">
        <w:rPr>
          <w:rFonts w:ascii="Times New Roman" w:hAnsi="Times New Roman" w:cs="Times New Roman"/>
          <w:sz w:val="24"/>
          <w:szCs w:val="24"/>
        </w:rPr>
        <w:t>О</w:t>
      </w:r>
      <w:r w:rsidR="0033331E">
        <w:rPr>
          <w:rFonts w:ascii="Times New Roman" w:hAnsi="Times New Roman" w:cs="Times New Roman"/>
          <w:sz w:val="24"/>
          <w:szCs w:val="24"/>
        </w:rPr>
        <w:t>К</w:t>
      </w:r>
      <w:proofErr w:type="gramEnd"/>
      <w:r w:rsidRPr="00A05125">
        <w:rPr>
          <w:rFonts w:ascii="Times New Roman" w:hAnsi="Times New Roman" w:cs="Times New Roman"/>
          <w:sz w:val="24"/>
          <w:szCs w:val="24"/>
        </w:rPr>
        <w:t xml:space="preserve"> №008/2014/КР «Открытый </w:t>
      </w:r>
      <w:r w:rsidRPr="00A05125">
        <w:rPr>
          <w:rFonts w:ascii="Times New Roman" w:hAnsi="Times New Roman" w:cs="Times New Roman"/>
          <w:bCs/>
          <w:sz w:val="24"/>
          <w:szCs w:val="24"/>
        </w:rPr>
        <w:t>конкурсе на право заключения договора на выполнение аварийно-восстановительных работ</w:t>
      </w:r>
      <w:r w:rsidRPr="00A05125">
        <w:rPr>
          <w:rFonts w:ascii="Times New Roman" w:hAnsi="Times New Roman" w:cs="Times New Roman"/>
          <w:sz w:val="24"/>
          <w:szCs w:val="24"/>
        </w:rPr>
        <w:t>».</w:t>
      </w:r>
    </w:p>
    <w:p w:rsidR="001F6593" w:rsidRPr="0097311D" w:rsidRDefault="001F6593" w:rsidP="001F6593">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О</w:t>
      </w:r>
      <w:r w:rsidRPr="0097311D">
        <w:rPr>
          <w:rFonts w:ascii="Times New Roman" w:hAnsi="Times New Roman" w:cs="Times New Roman"/>
          <w:sz w:val="24"/>
          <w:szCs w:val="24"/>
        </w:rPr>
        <w:t xml:space="preserve">рганизатор торгов предоставляет участнику </w:t>
      </w:r>
      <w:r>
        <w:rPr>
          <w:rFonts w:ascii="Times New Roman" w:hAnsi="Times New Roman" w:cs="Times New Roman"/>
          <w:sz w:val="24"/>
          <w:szCs w:val="24"/>
        </w:rPr>
        <w:t>закупки</w:t>
      </w:r>
      <w:r w:rsidRPr="0097311D">
        <w:rPr>
          <w:rFonts w:ascii="Times New Roman" w:hAnsi="Times New Roman" w:cs="Times New Roman"/>
          <w:sz w:val="24"/>
          <w:szCs w:val="24"/>
        </w:rPr>
        <w:t xml:space="preserve"> форму «Подтверждение согласия на невозврат обеспечения заявки на участие в </w:t>
      </w:r>
      <w:r>
        <w:rPr>
          <w:rFonts w:ascii="Times New Roman" w:hAnsi="Times New Roman" w:cs="Times New Roman"/>
          <w:sz w:val="24"/>
          <w:szCs w:val="24"/>
        </w:rPr>
        <w:t>закупке</w:t>
      </w:r>
      <w:r w:rsidRPr="0097311D">
        <w:rPr>
          <w:rFonts w:ascii="Times New Roman" w:hAnsi="Times New Roman" w:cs="Times New Roman"/>
          <w:sz w:val="24"/>
          <w:szCs w:val="24"/>
        </w:rPr>
        <w:t xml:space="preserve">» (приложение </w:t>
      </w:r>
      <w:r>
        <w:rPr>
          <w:rFonts w:ascii="Times New Roman" w:hAnsi="Times New Roman" w:cs="Times New Roman"/>
          <w:sz w:val="24"/>
          <w:szCs w:val="24"/>
        </w:rPr>
        <w:t>3</w:t>
      </w:r>
      <w:r w:rsidRPr="0097311D">
        <w:rPr>
          <w:rFonts w:ascii="Times New Roman" w:hAnsi="Times New Roman" w:cs="Times New Roman"/>
          <w:sz w:val="24"/>
          <w:szCs w:val="24"/>
        </w:rPr>
        <w:t xml:space="preserve">). Каждый Участник закупки, подающий заявку на участие в </w:t>
      </w:r>
      <w:r>
        <w:rPr>
          <w:rFonts w:ascii="Times New Roman" w:hAnsi="Times New Roman" w:cs="Times New Roman"/>
          <w:sz w:val="24"/>
          <w:szCs w:val="24"/>
        </w:rPr>
        <w:t>закупке</w:t>
      </w:r>
      <w:r w:rsidRPr="0097311D">
        <w:rPr>
          <w:rFonts w:ascii="Times New Roman" w:hAnsi="Times New Roman" w:cs="Times New Roman"/>
          <w:sz w:val="24"/>
          <w:szCs w:val="24"/>
        </w:rPr>
        <w:t xml:space="preserve">, подписывает и заверяет печатью форму «Подтверждение согласия на невозврат обеспечения заявки на участие в </w:t>
      </w:r>
      <w:r>
        <w:rPr>
          <w:rFonts w:ascii="Times New Roman" w:hAnsi="Times New Roman" w:cs="Times New Roman"/>
          <w:sz w:val="24"/>
          <w:szCs w:val="24"/>
        </w:rPr>
        <w:t>закупке</w:t>
      </w:r>
      <w:r w:rsidRPr="0097311D">
        <w:rPr>
          <w:rFonts w:ascii="Times New Roman" w:hAnsi="Times New Roman" w:cs="Times New Roman"/>
          <w:sz w:val="24"/>
          <w:szCs w:val="24"/>
        </w:rPr>
        <w:t xml:space="preserve">».   </w:t>
      </w:r>
    </w:p>
    <w:p w:rsidR="001F6593" w:rsidRDefault="001F6593" w:rsidP="001F6593">
      <w:pPr>
        <w:tabs>
          <w:tab w:val="left" w:pos="993"/>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97311D">
        <w:rPr>
          <w:rFonts w:ascii="Times New Roman" w:hAnsi="Times New Roman" w:cs="Times New Roman"/>
          <w:sz w:val="24"/>
          <w:szCs w:val="24"/>
        </w:rPr>
        <w:t xml:space="preserve">Обеспечение заявки на участие в </w:t>
      </w:r>
      <w:r>
        <w:rPr>
          <w:rFonts w:ascii="Times New Roman" w:hAnsi="Times New Roman" w:cs="Times New Roman"/>
          <w:sz w:val="24"/>
          <w:szCs w:val="24"/>
        </w:rPr>
        <w:t>закупке</w:t>
      </w:r>
      <w:r w:rsidRPr="0097311D">
        <w:rPr>
          <w:rFonts w:ascii="Times New Roman" w:hAnsi="Times New Roman" w:cs="Times New Roman"/>
          <w:sz w:val="24"/>
          <w:szCs w:val="24"/>
        </w:rPr>
        <w:t xml:space="preserve"> применяется для обеспечения исполнения обязанности Участника закупки по заключению договора</w:t>
      </w:r>
      <w:r>
        <w:rPr>
          <w:rFonts w:ascii="Times New Roman" w:hAnsi="Times New Roman" w:cs="Times New Roman"/>
          <w:sz w:val="24"/>
          <w:szCs w:val="24"/>
        </w:rPr>
        <w:t>.</w:t>
      </w:r>
      <w:r w:rsidRPr="0097311D">
        <w:rPr>
          <w:rFonts w:ascii="Times New Roman" w:hAnsi="Times New Roman" w:cs="Times New Roman"/>
          <w:sz w:val="24"/>
          <w:szCs w:val="24"/>
        </w:rPr>
        <w:t xml:space="preserve"> </w:t>
      </w:r>
    </w:p>
    <w:p w:rsidR="001F6593" w:rsidRPr="005E49A4" w:rsidRDefault="001F6593" w:rsidP="001F6593">
      <w:pPr>
        <w:tabs>
          <w:tab w:val="left" w:pos="993"/>
        </w:tabs>
        <w:spacing w:after="0" w:line="240" w:lineRule="auto"/>
        <w:ind w:left="792"/>
        <w:jc w:val="both"/>
        <w:rPr>
          <w:rFonts w:ascii="Times New Roman" w:hAnsi="Times New Roman" w:cs="Times New Roman"/>
          <w:sz w:val="24"/>
          <w:szCs w:val="24"/>
        </w:rPr>
      </w:pPr>
    </w:p>
    <w:p w:rsidR="001F6593" w:rsidRPr="003650DF" w:rsidRDefault="001F6593" w:rsidP="001F6593">
      <w:pPr>
        <w:tabs>
          <w:tab w:val="left" w:pos="993"/>
        </w:tabs>
        <w:spacing w:after="0" w:line="240" w:lineRule="auto"/>
        <w:ind w:left="792"/>
        <w:jc w:val="both"/>
        <w:rPr>
          <w:rFonts w:ascii="Times New Roman" w:hAnsi="Times New Roman" w:cs="Times New Roman"/>
          <w:b/>
          <w:sz w:val="24"/>
          <w:szCs w:val="24"/>
          <w:u w:val="single"/>
        </w:rPr>
      </w:pPr>
      <w:r w:rsidRPr="00A05125">
        <w:rPr>
          <w:rFonts w:ascii="Times New Roman" w:hAnsi="Times New Roman" w:cs="Times New Roman"/>
          <w:sz w:val="24"/>
          <w:szCs w:val="24"/>
          <w:highlight w:val="yellow"/>
        </w:rPr>
        <w:t>4</w:t>
      </w:r>
      <w:r w:rsidRPr="00A05125">
        <w:rPr>
          <w:rFonts w:ascii="Times New Roman" w:hAnsi="Times New Roman" w:cs="Times New Roman"/>
          <w:sz w:val="24"/>
          <w:szCs w:val="24"/>
          <w:highlight w:val="yellow"/>
          <w:u w:val="single"/>
        </w:rPr>
        <w:t xml:space="preserve">.14.2. </w:t>
      </w:r>
      <w:r w:rsidRPr="00A05125">
        <w:rPr>
          <w:rFonts w:ascii="Times New Roman" w:hAnsi="Times New Roman" w:cs="Times New Roman"/>
          <w:b/>
          <w:sz w:val="24"/>
          <w:szCs w:val="24"/>
          <w:highlight w:val="yellow"/>
          <w:u w:val="single"/>
        </w:rPr>
        <w:t>Размер обеспечения – 100 000-00 (Сто тысяч рублей).</w:t>
      </w:r>
      <w:r w:rsidRPr="003650DF">
        <w:rPr>
          <w:rFonts w:ascii="Times New Roman" w:hAnsi="Times New Roman" w:cs="Times New Roman"/>
          <w:sz w:val="24"/>
          <w:szCs w:val="24"/>
          <w:u w:val="single"/>
        </w:rPr>
        <w:t xml:space="preserve"> </w:t>
      </w:r>
    </w:p>
    <w:p w:rsidR="001F6593" w:rsidRPr="005E49A4" w:rsidRDefault="001F6593" w:rsidP="001F6593">
      <w:pPr>
        <w:tabs>
          <w:tab w:val="left" w:pos="993"/>
        </w:tabs>
        <w:spacing w:after="0" w:line="240" w:lineRule="auto"/>
        <w:ind w:left="792"/>
        <w:jc w:val="both"/>
        <w:rPr>
          <w:rFonts w:ascii="Times New Roman" w:hAnsi="Times New Roman" w:cs="Times New Roman"/>
          <w:sz w:val="24"/>
          <w:szCs w:val="24"/>
        </w:rPr>
      </w:pPr>
      <w:bookmarkStart w:id="0" w:name="_Hlt21154147"/>
      <w:bookmarkEnd w:id="0"/>
      <w:r w:rsidRPr="005E49A4">
        <w:rPr>
          <w:rFonts w:ascii="Times New Roman" w:hAnsi="Times New Roman" w:cs="Times New Roman"/>
          <w:sz w:val="24"/>
          <w:szCs w:val="24"/>
        </w:rPr>
        <w:t>4.1</w:t>
      </w:r>
      <w:r w:rsidRPr="00E86730">
        <w:rPr>
          <w:rFonts w:ascii="Times New Roman" w:hAnsi="Times New Roman" w:cs="Times New Roman"/>
          <w:sz w:val="24"/>
          <w:szCs w:val="24"/>
        </w:rPr>
        <w:t>4</w:t>
      </w:r>
      <w:r w:rsidRPr="005E49A4">
        <w:rPr>
          <w:rFonts w:ascii="Times New Roman" w:hAnsi="Times New Roman" w:cs="Times New Roman"/>
          <w:sz w:val="24"/>
          <w:szCs w:val="24"/>
        </w:rPr>
        <w:t>.</w:t>
      </w:r>
      <w:r w:rsidRPr="00E86730">
        <w:rPr>
          <w:rFonts w:ascii="Times New Roman" w:hAnsi="Times New Roman" w:cs="Times New Roman"/>
          <w:sz w:val="24"/>
          <w:szCs w:val="24"/>
        </w:rPr>
        <w:t>3</w:t>
      </w:r>
      <w:r w:rsidRPr="005E49A4">
        <w:rPr>
          <w:rFonts w:ascii="Times New Roman" w:hAnsi="Times New Roman" w:cs="Times New Roman"/>
          <w:sz w:val="24"/>
          <w:szCs w:val="24"/>
        </w:rPr>
        <w:t>. Сумма обеспечения может быть удержана в следующих случаях:</w:t>
      </w:r>
    </w:p>
    <w:p w:rsidR="001F6593" w:rsidRPr="005E49A4" w:rsidRDefault="001F6593" w:rsidP="001F6593">
      <w:pPr>
        <w:tabs>
          <w:tab w:val="left" w:pos="993"/>
        </w:tabs>
        <w:spacing w:after="0" w:line="240" w:lineRule="auto"/>
        <w:ind w:left="792"/>
        <w:jc w:val="both"/>
        <w:rPr>
          <w:rFonts w:ascii="Times New Roman" w:hAnsi="Times New Roman" w:cs="Times New Roman"/>
          <w:sz w:val="24"/>
          <w:szCs w:val="24"/>
        </w:rPr>
      </w:pPr>
      <w:r w:rsidRPr="005E49A4">
        <w:rPr>
          <w:rFonts w:ascii="Times New Roman" w:hAnsi="Times New Roman" w:cs="Times New Roman"/>
          <w:sz w:val="24"/>
          <w:szCs w:val="24"/>
        </w:rPr>
        <w:t xml:space="preserve">- Участник закупки отзывает свою заявку </w:t>
      </w:r>
      <w:proofErr w:type="gramStart"/>
      <w:r w:rsidRPr="005E49A4">
        <w:rPr>
          <w:rFonts w:ascii="Times New Roman" w:hAnsi="Times New Roman" w:cs="Times New Roman"/>
          <w:sz w:val="24"/>
          <w:szCs w:val="24"/>
        </w:rPr>
        <w:t xml:space="preserve">на участие в </w:t>
      </w:r>
      <w:r w:rsidRPr="00E86730">
        <w:rPr>
          <w:rFonts w:ascii="Times New Roman" w:hAnsi="Times New Roman" w:cs="Times New Roman"/>
          <w:sz w:val="24"/>
          <w:szCs w:val="24"/>
        </w:rPr>
        <w:t>закупке</w:t>
      </w:r>
      <w:r w:rsidRPr="005E49A4">
        <w:rPr>
          <w:rFonts w:ascii="Times New Roman" w:hAnsi="Times New Roman" w:cs="Times New Roman"/>
          <w:sz w:val="24"/>
          <w:szCs w:val="24"/>
        </w:rPr>
        <w:t xml:space="preserve"> в </w:t>
      </w:r>
      <w:r>
        <w:rPr>
          <w:rFonts w:ascii="Times New Roman" w:hAnsi="Times New Roman" w:cs="Times New Roman"/>
          <w:sz w:val="24"/>
          <w:szCs w:val="24"/>
        </w:rPr>
        <w:t>день</w:t>
      </w:r>
      <w:r w:rsidRPr="005E49A4">
        <w:rPr>
          <w:rFonts w:ascii="Times New Roman" w:hAnsi="Times New Roman" w:cs="Times New Roman"/>
          <w:sz w:val="24"/>
          <w:szCs w:val="24"/>
        </w:rPr>
        <w:t xml:space="preserve"> вскрытия заявок на участие в </w:t>
      </w:r>
      <w:r>
        <w:rPr>
          <w:rFonts w:ascii="Times New Roman" w:hAnsi="Times New Roman" w:cs="Times New Roman"/>
          <w:sz w:val="24"/>
          <w:szCs w:val="24"/>
        </w:rPr>
        <w:t>закупке</w:t>
      </w:r>
      <w:proofErr w:type="gramEnd"/>
      <w:r w:rsidRPr="005E49A4">
        <w:rPr>
          <w:rFonts w:ascii="Times New Roman" w:hAnsi="Times New Roman" w:cs="Times New Roman"/>
          <w:sz w:val="24"/>
          <w:szCs w:val="24"/>
        </w:rPr>
        <w:t>;</w:t>
      </w:r>
    </w:p>
    <w:p w:rsidR="001F6593" w:rsidRPr="005E49A4" w:rsidRDefault="001F6593" w:rsidP="001F6593">
      <w:pPr>
        <w:tabs>
          <w:tab w:val="left" w:pos="993"/>
        </w:tabs>
        <w:spacing w:after="0" w:line="240" w:lineRule="auto"/>
        <w:ind w:left="792"/>
        <w:jc w:val="both"/>
        <w:rPr>
          <w:rFonts w:ascii="Times New Roman" w:hAnsi="Times New Roman" w:cs="Times New Roman"/>
          <w:sz w:val="24"/>
          <w:szCs w:val="24"/>
        </w:rPr>
      </w:pPr>
      <w:r w:rsidRPr="005E49A4">
        <w:rPr>
          <w:rFonts w:ascii="Times New Roman" w:hAnsi="Times New Roman" w:cs="Times New Roman"/>
          <w:sz w:val="24"/>
          <w:szCs w:val="24"/>
        </w:rPr>
        <w:t xml:space="preserve">- Участник закупки, уведомленный о присуждении ему договора в течение срока действия заявки на участие в </w:t>
      </w:r>
      <w:r w:rsidRPr="00E86730">
        <w:rPr>
          <w:rFonts w:ascii="Times New Roman" w:hAnsi="Times New Roman" w:cs="Times New Roman"/>
          <w:sz w:val="24"/>
          <w:szCs w:val="24"/>
        </w:rPr>
        <w:t>закупке</w:t>
      </w:r>
      <w:r w:rsidRPr="005E49A4">
        <w:rPr>
          <w:rFonts w:ascii="Times New Roman" w:hAnsi="Times New Roman" w:cs="Times New Roman"/>
          <w:sz w:val="24"/>
          <w:szCs w:val="24"/>
        </w:rPr>
        <w:t>, откажется подписать договор, в отношении которого объявлен</w:t>
      </w:r>
      <w:r w:rsidRPr="00E86730">
        <w:rPr>
          <w:rFonts w:ascii="Times New Roman" w:hAnsi="Times New Roman" w:cs="Times New Roman"/>
          <w:sz w:val="24"/>
          <w:szCs w:val="24"/>
        </w:rPr>
        <w:t>а</w:t>
      </w:r>
      <w:r w:rsidRPr="005E49A4">
        <w:rPr>
          <w:rFonts w:ascii="Times New Roman" w:hAnsi="Times New Roman" w:cs="Times New Roman"/>
          <w:sz w:val="24"/>
          <w:szCs w:val="24"/>
        </w:rPr>
        <w:t xml:space="preserve"> </w:t>
      </w:r>
      <w:r w:rsidRPr="00E86730">
        <w:rPr>
          <w:rFonts w:ascii="Times New Roman" w:hAnsi="Times New Roman" w:cs="Times New Roman"/>
          <w:sz w:val="24"/>
          <w:szCs w:val="24"/>
        </w:rPr>
        <w:t>закупка</w:t>
      </w:r>
      <w:r w:rsidRPr="005E49A4">
        <w:rPr>
          <w:rFonts w:ascii="Times New Roman" w:hAnsi="Times New Roman" w:cs="Times New Roman"/>
          <w:sz w:val="24"/>
          <w:szCs w:val="24"/>
        </w:rPr>
        <w:t>;</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0"/>
          <w:numId w:val="3"/>
        </w:numPr>
        <w:spacing w:line="240" w:lineRule="auto"/>
        <w:rPr>
          <w:b/>
          <w:sz w:val="23"/>
          <w:szCs w:val="23"/>
        </w:rPr>
      </w:pPr>
      <w:r w:rsidRPr="00C0422C">
        <w:rPr>
          <w:b/>
          <w:sz w:val="23"/>
          <w:szCs w:val="23"/>
        </w:rPr>
        <w:t>Место, условия и сроки (периоды) оказания услуг.</w:t>
      </w:r>
    </w:p>
    <w:p w:rsidR="00AD50AC" w:rsidRPr="00C0422C" w:rsidRDefault="00AD50AC" w:rsidP="00AD50AC">
      <w:pPr>
        <w:pStyle w:val="ac"/>
        <w:rPr>
          <w:b/>
          <w:sz w:val="23"/>
          <w:szCs w:val="23"/>
        </w:rPr>
      </w:pPr>
    </w:p>
    <w:p w:rsidR="00AD50AC" w:rsidRPr="00C0422C" w:rsidRDefault="00AD50AC" w:rsidP="008F609E">
      <w:pPr>
        <w:pStyle w:val="3"/>
        <w:numPr>
          <w:ilvl w:val="1"/>
          <w:numId w:val="3"/>
        </w:numPr>
        <w:tabs>
          <w:tab w:val="left" w:pos="993"/>
        </w:tabs>
        <w:spacing w:line="240" w:lineRule="auto"/>
        <w:rPr>
          <w:color w:val="000000"/>
          <w:sz w:val="23"/>
          <w:szCs w:val="23"/>
        </w:rPr>
      </w:pPr>
      <w:r w:rsidRPr="00C0422C">
        <w:rPr>
          <w:sz w:val="23"/>
          <w:szCs w:val="23"/>
        </w:rPr>
        <w:t>Место, условия и сроки оказания услуг определяются проектом договора (Приложение 1 к настоящей документации)</w:t>
      </w:r>
      <w:r w:rsidRPr="00C0422C">
        <w:rPr>
          <w:color w:val="000000"/>
          <w:sz w:val="23"/>
          <w:szCs w:val="23"/>
        </w:rPr>
        <w:t>.</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0"/>
          <w:numId w:val="3"/>
        </w:numPr>
        <w:spacing w:line="240" w:lineRule="auto"/>
        <w:ind w:left="0" w:firstLine="0"/>
        <w:rPr>
          <w:rStyle w:val="FontStyle59"/>
          <w:sz w:val="23"/>
          <w:szCs w:val="23"/>
        </w:rPr>
      </w:pPr>
      <w:r w:rsidRPr="00C0422C">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C0422C" w:rsidRDefault="00AD50AC" w:rsidP="00AD50AC">
      <w:pPr>
        <w:pStyle w:val="3"/>
        <w:numPr>
          <w:ilvl w:val="0"/>
          <w:numId w:val="0"/>
        </w:numPr>
        <w:spacing w:line="240" w:lineRule="auto"/>
        <w:rPr>
          <w:rStyle w:val="FontStyle59"/>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Изменения, вносимые в документацию, утверждаются Председателем закупочной комиссии.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В случае</w:t>
      </w:r>
      <w:proofErr w:type="gramStart"/>
      <w:r w:rsidRPr="00C0422C">
        <w:rPr>
          <w:sz w:val="23"/>
          <w:szCs w:val="23"/>
        </w:rPr>
        <w:t>,</w:t>
      </w:r>
      <w:proofErr w:type="gramEnd"/>
      <w:r w:rsidRPr="00C0422C">
        <w:rPr>
          <w:sz w:val="23"/>
          <w:szCs w:val="23"/>
        </w:rPr>
        <w:t xml:space="preserve">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w:t>
      </w:r>
      <w:proofErr w:type="gramStart"/>
      <w:r w:rsidRPr="00C0422C">
        <w:rPr>
          <w:sz w:val="23"/>
          <w:szCs w:val="23"/>
        </w:rPr>
        <w:t>конкурсе</w:t>
      </w:r>
      <w:proofErr w:type="gramEnd"/>
      <w:r w:rsidRPr="00C0422C">
        <w:rPr>
          <w:sz w:val="23"/>
          <w:szCs w:val="23"/>
        </w:rPr>
        <w:t xml:space="preserve"> такой срок составлял не менее чем пятнадцать дней.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до окончания подачи заявок, при этом заказчик не возмещает участнику расходы, понесённые им в связи с участием в процедурах конкурса.</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Сведения о начальной (максимальной) цене договора.</w:t>
      </w:r>
    </w:p>
    <w:p w:rsidR="00AD50AC" w:rsidRPr="00C0422C" w:rsidRDefault="00AD50AC" w:rsidP="00AD50AC">
      <w:pPr>
        <w:pStyle w:val="a8"/>
        <w:spacing w:before="0" w:line="240" w:lineRule="auto"/>
        <w:rPr>
          <w:sz w:val="23"/>
          <w:szCs w:val="23"/>
        </w:rPr>
      </w:pPr>
    </w:p>
    <w:p w:rsidR="00983700" w:rsidRPr="00A05125" w:rsidRDefault="00AD50AC" w:rsidP="008F609E">
      <w:pPr>
        <w:pStyle w:val="3"/>
        <w:numPr>
          <w:ilvl w:val="1"/>
          <w:numId w:val="3"/>
        </w:numPr>
        <w:tabs>
          <w:tab w:val="left" w:pos="993"/>
        </w:tabs>
        <w:spacing w:line="240" w:lineRule="auto"/>
        <w:rPr>
          <w:sz w:val="23"/>
          <w:szCs w:val="23"/>
          <w:highlight w:val="yellow"/>
        </w:rPr>
      </w:pPr>
      <w:r w:rsidRPr="00A05125">
        <w:rPr>
          <w:sz w:val="23"/>
          <w:szCs w:val="23"/>
          <w:highlight w:val="yellow"/>
        </w:rPr>
        <w:t xml:space="preserve">Начальная (максимальная) цена договора – </w:t>
      </w:r>
      <w:r w:rsidR="00E9675D" w:rsidRPr="00A05125">
        <w:rPr>
          <w:sz w:val="23"/>
          <w:szCs w:val="23"/>
          <w:highlight w:val="yellow"/>
        </w:rPr>
        <w:t>неопределенна.</w:t>
      </w:r>
    </w:p>
    <w:p w:rsidR="00FE691C" w:rsidRPr="00C0422C" w:rsidRDefault="00FE691C" w:rsidP="00FE691C">
      <w:pPr>
        <w:pStyle w:val="3"/>
        <w:numPr>
          <w:ilvl w:val="0"/>
          <w:numId w:val="0"/>
        </w:numPr>
        <w:tabs>
          <w:tab w:val="left" w:pos="993"/>
        </w:tabs>
        <w:spacing w:line="240" w:lineRule="auto"/>
        <w:ind w:left="1141"/>
        <w:rPr>
          <w:sz w:val="23"/>
          <w:szCs w:val="23"/>
        </w:rPr>
      </w:pPr>
    </w:p>
    <w:p w:rsidR="00A10367" w:rsidRPr="00A10367" w:rsidRDefault="00A10367" w:rsidP="00A10367">
      <w:pPr>
        <w:pStyle w:val="3"/>
        <w:numPr>
          <w:ilvl w:val="1"/>
          <w:numId w:val="3"/>
        </w:numPr>
        <w:tabs>
          <w:tab w:val="left" w:pos="993"/>
        </w:tabs>
        <w:spacing w:line="240" w:lineRule="auto"/>
        <w:rPr>
          <w:b/>
          <w:sz w:val="23"/>
          <w:szCs w:val="23"/>
        </w:rPr>
      </w:pPr>
      <w:r w:rsidRPr="00A10367">
        <w:rPr>
          <w:sz w:val="23"/>
          <w:szCs w:val="23"/>
        </w:rPr>
        <w:t>Стоимость работ определяется, сметной документацией с применением нормативно-сметной базы ТСНБ-2001 МО, осуществляться базисно-индексным методом. При составлении локальной сметы осуществляется перевод базисной стоимости работ в текущий уровень цен, путем применения расчетного индекса по статьям затрат к базе ТСНБ-2001 МО, действующего на момент</w:t>
      </w:r>
      <w:r w:rsidR="00D636E8" w:rsidRPr="00D636E8">
        <w:rPr>
          <w:rFonts w:eastAsiaTheme="minorEastAsia"/>
          <w:snapToGrid/>
          <w:sz w:val="22"/>
          <w:szCs w:val="22"/>
        </w:rPr>
        <w:t xml:space="preserve"> </w:t>
      </w:r>
      <w:r w:rsidR="00D636E8" w:rsidRPr="00D636E8">
        <w:rPr>
          <w:sz w:val="23"/>
          <w:szCs w:val="23"/>
        </w:rPr>
        <w:t>выполнения работ</w:t>
      </w:r>
      <w:r w:rsidR="00D636E8">
        <w:rPr>
          <w:sz w:val="23"/>
          <w:szCs w:val="23"/>
        </w:rPr>
        <w:t>,</w:t>
      </w:r>
      <w:r w:rsidRPr="00A10367">
        <w:rPr>
          <w:sz w:val="23"/>
          <w:szCs w:val="23"/>
        </w:rPr>
        <w:t xml:space="preserve"> с применением к локально-сметному расчету </w:t>
      </w:r>
      <w:r w:rsidRPr="00A10367">
        <w:rPr>
          <w:b/>
          <w:sz w:val="23"/>
          <w:szCs w:val="23"/>
        </w:rPr>
        <w:t xml:space="preserve">понижающего коэффициента (который и является одним из критериев конкурса). </w:t>
      </w:r>
    </w:p>
    <w:p w:rsidR="00A10367" w:rsidRDefault="00A10367" w:rsidP="00A10367">
      <w:pPr>
        <w:pStyle w:val="3"/>
        <w:numPr>
          <w:ilvl w:val="0"/>
          <w:numId w:val="0"/>
        </w:numPr>
        <w:tabs>
          <w:tab w:val="left" w:pos="993"/>
        </w:tabs>
        <w:spacing w:line="240" w:lineRule="auto"/>
        <w:ind w:left="1141"/>
        <w:rPr>
          <w:b/>
          <w:sz w:val="23"/>
          <w:szCs w:val="23"/>
        </w:rPr>
      </w:pPr>
      <w:r w:rsidRPr="00A10367">
        <w:rPr>
          <w:b/>
          <w:sz w:val="23"/>
          <w:szCs w:val="23"/>
        </w:rPr>
        <w:t>Начальный понижающий коэффициент взят за 1 (Единицу).</w:t>
      </w:r>
    </w:p>
    <w:p w:rsidR="00A10367" w:rsidRDefault="00A10367" w:rsidP="00A10367">
      <w:pPr>
        <w:pStyle w:val="3"/>
        <w:numPr>
          <w:ilvl w:val="0"/>
          <w:numId w:val="0"/>
        </w:numPr>
        <w:tabs>
          <w:tab w:val="left" w:pos="993"/>
        </w:tabs>
        <w:spacing w:line="240" w:lineRule="auto"/>
        <w:ind w:left="1141"/>
        <w:rPr>
          <w:b/>
          <w:sz w:val="23"/>
          <w:szCs w:val="23"/>
        </w:rPr>
      </w:pPr>
    </w:p>
    <w:p w:rsidR="00AD50AC" w:rsidRPr="00A10367" w:rsidRDefault="00E9675D" w:rsidP="00A10367">
      <w:pPr>
        <w:pStyle w:val="3"/>
        <w:numPr>
          <w:ilvl w:val="1"/>
          <w:numId w:val="3"/>
        </w:numPr>
        <w:tabs>
          <w:tab w:val="left" w:pos="993"/>
        </w:tabs>
        <w:spacing w:line="240" w:lineRule="auto"/>
        <w:rPr>
          <w:b/>
          <w:sz w:val="23"/>
          <w:szCs w:val="23"/>
          <w:highlight w:val="yellow"/>
        </w:rPr>
      </w:pPr>
      <w:r w:rsidRPr="00A10367">
        <w:rPr>
          <w:b/>
          <w:sz w:val="23"/>
          <w:szCs w:val="23"/>
          <w:highlight w:val="yellow"/>
        </w:rPr>
        <w:t>Участник не может указать в заявке повышающий коэффициент.</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Валютой, используемой при формировании цены и осуществлении расчетов с заказчиком, является российский рубль.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A10367" w:rsidRDefault="003650DF" w:rsidP="00A10367">
      <w:pPr>
        <w:pStyle w:val="3"/>
        <w:numPr>
          <w:ilvl w:val="1"/>
          <w:numId w:val="3"/>
        </w:numPr>
        <w:tabs>
          <w:tab w:val="left" w:pos="993"/>
        </w:tabs>
        <w:spacing w:line="240" w:lineRule="auto"/>
        <w:rPr>
          <w:sz w:val="23"/>
          <w:szCs w:val="23"/>
          <w:highlight w:val="yellow"/>
        </w:rPr>
      </w:pPr>
      <w:r w:rsidRPr="00A10367">
        <w:rPr>
          <w:sz w:val="23"/>
          <w:szCs w:val="23"/>
          <w:highlight w:val="yellow"/>
        </w:rPr>
        <w:t xml:space="preserve">В случаи если расценки на работы отсутствуют </w:t>
      </w:r>
      <w:r w:rsidR="00A10367" w:rsidRPr="00A10367">
        <w:rPr>
          <w:sz w:val="23"/>
          <w:szCs w:val="23"/>
          <w:highlight w:val="yellow"/>
        </w:rPr>
        <w:t xml:space="preserve">нормативно-сметной базы ТСНБ-2001 МО, </w:t>
      </w:r>
      <w:r w:rsidRPr="00A10367">
        <w:rPr>
          <w:sz w:val="23"/>
          <w:szCs w:val="23"/>
          <w:highlight w:val="yellow"/>
        </w:rPr>
        <w:t xml:space="preserve">то применяются расценки </w:t>
      </w:r>
      <w:r w:rsidR="00A10367" w:rsidRPr="00A10367">
        <w:rPr>
          <w:sz w:val="23"/>
          <w:szCs w:val="23"/>
          <w:highlight w:val="yellow"/>
        </w:rPr>
        <w:t>нормативно-сметной базы ФСНБ-2001 (р.2014) по МО, действующего на момент</w:t>
      </w:r>
      <w:r w:rsidR="00D636E8">
        <w:rPr>
          <w:sz w:val="23"/>
          <w:szCs w:val="23"/>
          <w:highlight w:val="yellow"/>
        </w:rPr>
        <w:t xml:space="preserve"> </w:t>
      </w:r>
      <w:r w:rsidR="00D636E8" w:rsidRPr="00D636E8">
        <w:rPr>
          <w:sz w:val="23"/>
          <w:szCs w:val="23"/>
          <w:highlight w:val="yellow"/>
        </w:rPr>
        <w:t>выполнения работ</w:t>
      </w:r>
      <w:r w:rsidR="00A10367" w:rsidRPr="00A10367">
        <w:rPr>
          <w:sz w:val="23"/>
          <w:szCs w:val="23"/>
          <w:highlight w:val="yellow"/>
        </w:rPr>
        <w:t xml:space="preserve">, с применением к локально-сметному расчету </w:t>
      </w:r>
      <w:r w:rsidR="00A10367" w:rsidRPr="00A10367">
        <w:rPr>
          <w:b/>
          <w:sz w:val="23"/>
          <w:szCs w:val="23"/>
          <w:highlight w:val="yellow"/>
        </w:rPr>
        <w:t>понижающего коэффициента (который и является одним из критериев конкурса).</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Участники указывают цену оказываемых услуг с учетом цены сопутствующих работ (услуг), в </w:t>
      </w:r>
      <w:proofErr w:type="spellStart"/>
      <w:r w:rsidRPr="00C0422C">
        <w:rPr>
          <w:sz w:val="23"/>
          <w:szCs w:val="23"/>
        </w:rPr>
        <w:t>т.ч</w:t>
      </w:r>
      <w:proofErr w:type="spellEnd"/>
      <w:r w:rsidRPr="00C0422C">
        <w:rPr>
          <w:sz w:val="23"/>
          <w:szCs w:val="23"/>
        </w:rPr>
        <w:t xml:space="preserve">.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w:t>
      </w:r>
      <w:r w:rsidR="003650DF">
        <w:rPr>
          <w:sz w:val="23"/>
          <w:szCs w:val="23"/>
        </w:rPr>
        <w:t>работ</w:t>
      </w:r>
      <w:r w:rsidRPr="00C0422C">
        <w:rPr>
          <w:sz w:val="23"/>
          <w:szCs w:val="23"/>
        </w:rPr>
        <w:t>, предлагаемую в заявке участником.</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Форма, сроки и порядок оплаты.</w:t>
      </w:r>
    </w:p>
    <w:p w:rsidR="00AD50AC" w:rsidRPr="00C0422C" w:rsidRDefault="00AD50AC" w:rsidP="00AD50AC">
      <w:pPr>
        <w:pStyle w:val="Arial"/>
        <w:tabs>
          <w:tab w:val="left" w:pos="851"/>
        </w:tabs>
        <w:spacing w:line="240" w:lineRule="auto"/>
        <w:ind w:right="17"/>
        <w:jc w:val="both"/>
        <w:rPr>
          <w:rFonts w:ascii="Times New Roman" w:hAnsi="Times New Roman" w:cs="Times New Roman"/>
          <w:sz w:val="23"/>
          <w:szCs w:val="23"/>
        </w:rPr>
      </w:pPr>
      <w:bookmarkStart w:id="1" w:name="_GoBack"/>
      <w:bookmarkEnd w:id="1"/>
    </w:p>
    <w:p w:rsidR="00AD50AC" w:rsidRPr="00C0422C" w:rsidRDefault="00AD50AC" w:rsidP="008F609E">
      <w:pPr>
        <w:pStyle w:val="3"/>
        <w:numPr>
          <w:ilvl w:val="1"/>
          <w:numId w:val="3"/>
        </w:numPr>
        <w:tabs>
          <w:tab w:val="left" w:pos="993"/>
        </w:tabs>
        <w:spacing w:line="240" w:lineRule="auto"/>
        <w:rPr>
          <w:color w:val="000000"/>
          <w:sz w:val="23"/>
          <w:szCs w:val="23"/>
        </w:rPr>
      </w:pPr>
      <w:r w:rsidRPr="00C0422C">
        <w:rPr>
          <w:sz w:val="23"/>
          <w:szCs w:val="23"/>
        </w:rPr>
        <w:t>Форма, сроки и порядок оплаты услуг определяются проектом договора (Приложение 1 к настоящей документации)</w:t>
      </w:r>
      <w:r w:rsidRPr="00C0422C">
        <w:rPr>
          <w:color w:val="000000"/>
          <w:sz w:val="23"/>
          <w:szCs w:val="23"/>
        </w:rPr>
        <w:t>.</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Порядок, место, дата начала и дата окончания срока подачи заявок на участие в конкурсе.</w:t>
      </w:r>
    </w:p>
    <w:p w:rsidR="00AD50AC" w:rsidRPr="00C0422C" w:rsidRDefault="00AD50AC" w:rsidP="00AD50AC">
      <w:pPr>
        <w:pStyle w:val="a8"/>
        <w:spacing w:before="0" w:line="240" w:lineRule="auto"/>
        <w:rPr>
          <w:sz w:val="23"/>
          <w:szCs w:val="23"/>
        </w:rPr>
      </w:pPr>
    </w:p>
    <w:p w:rsidR="000E30C1" w:rsidRPr="00C0422C" w:rsidRDefault="000E30C1" w:rsidP="00D36C6E">
      <w:pPr>
        <w:pStyle w:val="3"/>
        <w:numPr>
          <w:ilvl w:val="1"/>
          <w:numId w:val="3"/>
        </w:numPr>
        <w:spacing w:line="240" w:lineRule="auto"/>
        <w:rPr>
          <w:sz w:val="23"/>
          <w:szCs w:val="23"/>
        </w:rPr>
      </w:pPr>
      <w:r w:rsidRPr="00C0422C">
        <w:rPr>
          <w:sz w:val="23"/>
          <w:szCs w:val="23"/>
        </w:rPr>
        <w:t>Для участия в конкурсе участник подает заявку в срок и по форме, в соответствии с документацией.</w:t>
      </w:r>
    </w:p>
    <w:p w:rsidR="00D36C6E" w:rsidRPr="00C0422C" w:rsidRDefault="00D36C6E" w:rsidP="00D36C6E">
      <w:pPr>
        <w:pStyle w:val="3"/>
        <w:numPr>
          <w:ilvl w:val="0"/>
          <w:numId w:val="0"/>
        </w:numPr>
        <w:spacing w:line="240" w:lineRule="auto"/>
        <w:ind w:left="1141"/>
        <w:rPr>
          <w:sz w:val="23"/>
          <w:szCs w:val="23"/>
        </w:rPr>
      </w:pPr>
    </w:p>
    <w:p w:rsidR="000E30C1" w:rsidRPr="00C0422C" w:rsidRDefault="000E30C1" w:rsidP="00D36C6E">
      <w:pPr>
        <w:pStyle w:val="3"/>
        <w:numPr>
          <w:ilvl w:val="1"/>
          <w:numId w:val="3"/>
        </w:numPr>
        <w:spacing w:line="240" w:lineRule="auto"/>
        <w:rPr>
          <w:sz w:val="23"/>
          <w:szCs w:val="23"/>
        </w:rPr>
      </w:pPr>
      <w:r w:rsidRPr="00C0422C">
        <w:rPr>
          <w:sz w:val="23"/>
          <w:szCs w:val="23"/>
        </w:rPr>
        <w:t xml:space="preserve"> Адрес подачи заявок - 141079, Московская область, г. Королев, ул. Гагарина, д.4а.</w:t>
      </w:r>
    </w:p>
    <w:p w:rsidR="000E30C1" w:rsidRPr="00C0422C" w:rsidRDefault="000E30C1" w:rsidP="00D36C6E">
      <w:pPr>
        <w:pStyle w:val="3"/>
        <w:numPr>
          <w:ilvl w:val="0"/>
          <w:numId w:val="0"/>
        </w:numPr>
        <w:spacing w:line="240" w:lineRule="auto"/>
        <w:ind w:left="1701"/>
        <w:rPr>
          <w:sz w:val="23"/>
          <w:szCs w:val="23"/>
        </w:rPr>
      </w:pPr>
    </w:p>
    <w:p w:rsidR="000E30C1" w:rsidRPr="00C0422C" w:rsidRDefault="000E30C1" w:rsidP="00D36C6E">
      <w:pPr>
        <w:pStyle w:val="3"/>
        <w:numPr>
          <w:ilvl w:val="1"/>
          <w:numId w:val="3"/>
        </w:numPr>
        <w:spacing w:line="240" w:lineRule="auto"/>
        <w:rPr>
          <w:sz w:val="23"/>
          <w:szCs w:val="23"/>
        </w:rPr>
      </w:pPr>
      <w:r w:rsidRPr="00C0422C">
        <w:rPr>
          <w:sz w:val="23"/>
          <w:szCs w:val="23"/>
        </w:rPr>
        <w:t xml:space="preserve">Дата начала подачи заявок на участие в конкурсе – </w:t>
      </w:r>
      <w:r w:rsidR="003650DF" w:rsidRPr="003650DF">
        <w:rPr>
          <w:b/>
          <w:sz w:val="23"/>
          <w:szCs w:val="23"/>
        </w:rPr>
        <w:t>24</w:t>
      </w:r>
      <w:r w:rsidRPr="003650DF">
        <w:rPr>
          <w:b/>
          <w:sz w:val="23"/>
          <w:szCs w:val="23"/>
        </w:rPr>
        <w:t>.</w:t>
      </w:r>
      <w:r w:rsidR="00D36C6E" w:rsidRPr="003650DF">
        <w:rPr>
          <w:b/>
          <w:sz w:val="23"/>
          <w:szCs w:val="23"/>
        </w:rPr>
        <w:t>0</w:t>
      </w:r>
      <w:r w:rsidR="00FD5CFA" w:rsidRPr="003650DF">
        <w:rPr>
          <w:b/>
          <w:sz w:val="23"/>
          <w:szCs w:val="23"/>
        </w:rPr>
        <w:t>4</w:t>
      </w:r>
      <w:r w:rsidRPr="003650DF">
        <w:rPr>
          <w:b/>
          <w:sz w:val="23"/>
          <w:szCs w:val="23"/>
        </w:rPr>
        <w:t>.2014</w:t>
      </w:r>
      <w:r w:rsidRPr="00C0422C">
        <w:rPr>
          <w:b/>
          <w:sz w:val="23"/>
          <w:szCs w:val="23"/>
        </w:rPr>
        <w:t xml:space="preserve"> г.</w:t>
      </w:r>
      <w:r w:rsidRPr="00C0422C">
        <w:rPr>
          <w:sz w:val="23"/>
          <w:szCs w:val="23"/>
        </w:rPr>
        <w:t xml:space="preserve"> (дня размещения на официальном сайте извещения и настоящей документации).</w:t>
      </w:r>
    </w:p>
    <w:p w:rsidR="000E30C1" w:rsidRPr="00C0422C" w:rsidRDefault="000E30C1" w:rsidP="00D36C6E">
      <w:pPr>
        <w:pStyle w:val="3"/>
        <w:numPr>
          <w:ilvl w:val="0"/>
          <w:numId w:val="0"/>
        </w:numPr>
        <w:spacing w:line="240" w:lineRule="auto"/>
        <w:ind w:left="1701"/>
        <w:rPr>
          <w:sz w:val="23"/>
          <w:szCs w:val="23"/>
        </w:rPr>
      </w:pPr>
    </w:p>
    <w:p w:rsidR="000E30C1" w:rsidRPr="00C0422C" w:rsidRDefault="000E30C1" w:rsidP="00D36C6E">
      <w:pPr>
        <w:pStyle w:val="3"/>
        <w:numPr>
          <w:ilvl w:val="1"/>
          <w:numId w:val="3"/>
        </w:numPr>
        <w:spacing w:line="240" w:lineRule="auto"/>
        <w:rPr>
          <w:sz w:val="23"/>
          <w:szCs w:val="23"/>
        </w:rPr>
      </w:pPr>
      <w:r w:rsidRPr="00C0422C">
        <w:rPr>
          <w:sz w:val="23"/>
          <w:szCs w:val="23"/>
        </w:rPr>
        <w:t xml:space="preserve">Дата окончания подачи заявок на участие в конкурсе  –     </w:t>
      </w:r>
      <w:r w:rsidR="003650DF">
        <w:rPr>
          <w:b/>
          <w:sz w:val="23"/>
          <w:szCs w:val="23"/>
        </w:rPr>
        <w:t>14</w:t>
      </w:r>
      <w:r w:rsidRPr="00C0422C">
        <w:rPr>
          <w:b/>
          <w:sz w:val="23"/>
          <w:szCs w:val="23"/>
        </w:rPr>
        <w:t>.0</w:t>
      </w:r>
      <w:r w:rsidR="003650DF">
        <w:rPr>
          <w:b/>
          <w:sz w:val="23"/>
          <w:szCs w:val="23"/>
        </w:rPr>
        <w:t>5</w:t>
      </w:r>
      <w:r w:rsidRPr="00C0422C">
        <w:rPr>
          <w:b/>
          <w:sz w:val="23"/>
          <w:szCs w:val="23"/>
        </w:rPr>
        <w:t>.2014 г.</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r w:rsidR="00C605F1" w:rsidRPr="00C0422C">
        <w:rPr>
          <w:sz w:val="23"/>
          <w:szCs w:val="23"/>
        </w:rPr>
        <w:t xml:space="preserve"> по адресу: </w:t>
      </w:r>
      <w:proofErr w:type="gramStart"/>
      <w:r w:rsidR="00C605F1" w:rsidRPr="00C0422C">
        <w:rPr>
          <w:bCs/>
          <w:sz w:val="23"/>
          <w:szCs w:val="23"/>
        </w:rPr>
        <w:t xml:space="preserve">Российская Федерация, </w:t>
      </w:r>
      <w:r w:rsidR="00C605F1" w:rsidRPr="00C0422C">
        <w:rPr>
          <w:rStyle w:val="rvts31451"/>
          <w:sz w:val="23"/>
          <w:szCs w:val="23"/>
        </w:rPr>
        <w:t>141079, Московская область, г. Королев, ул. Гагарина, д.4а.</w:t>
      </w:r>
      <w:proofErr w:type="gramEnd"/>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C0422C" w:rsidRDefault="00172870" w:rsidP="00172870">
      <w:pPr>
        <w:pStyle w:val="3"/>
        <w:numPr>
          <w:ilvl w:val="0"/>
          <w:numId w:val="0"/>
        </w:numPr>
        <w:tabs>
          <w:tab w:val="left" w:pos="993"/>
        </w:tabs>
        <w:spacing w:line="240" w:lineRule="auto"/>
        <w:ind w:left="1134"/>
        <w:rPr>
          <w:sz w:val="23"/>
          <w:szCs w:val="23"/>
        </w:rPr>
      </w:pPr>
    </w:p>
    <w:p w:rsidR="00D36C6E" w:rsidRPr="00C0422C" w:rsidRDefault="00AD50AC" w:rsidP="00D36C6E">
      <w:pPr>
        <w:pStyle w:val="3"/>
        <w:numPr>
          <w:ilvl w:val="1"/>
          <w:numId w:val="3"/>
        </w:numPr>
        <w:tabs>
          <w:tab w:val="left" w:pos="993"/>
        </w:tabs>
        <w:spacing w:line="240" w:lineRule="auto"/>
        <w:rPr>
          <w:sz w:val="23"/>
          <w:szCs w:val="23"/>
        </w:rPr>
      </w:pPr>
      <w:r w:rsidRPr="00C0422C">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C0422C">
        <w:rPr>
          <w:sz w:val="23"/>
          <w:szCs w:val="23"/>
        </w:rPr>
        <w:t xml:space="preserve"> </w:t>
      </w:r>
    </w:p>
    <w:p w:rsidR="003650DF" w:rsidRDefault="00AD50AC" w:rsidP="00A05125">
      <w:pPr>
        <w:pStyle w:val="3"/>
        <w:numPr>
          <w:ilvl w:val="1"/>
          <w:numId w:val="3"/>
        </w:numPr>
        <w:spacing w:line="240" w:lineRule="auto"/>
        <w:rPr>
          <w:sz w:val="23"/>
          <w:szCs w:val="23"/>
        </w:rPr>
      </w:pPr>
      <w:r w:rsidRPr="003650DF">
        <w:rPr>
          <w:sz w:val="23"/>
          <w:szCs w:val="23"/>
          <w:highlight w:val="yellow"/>
        </w:rPr>
        <w:t>Участник</w:t>
      </w:r>
      <w:r w:rsidRPr="00C0422C">
        <w:rPr>
          <w:sz w:val="23"/>
          <w:szCs w:val="23"/>
        </w:rPr>
        <w:t xml:space="preserve">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на участие в открытом конкурсе на право заключения </w:t>
      </w:r>
      <w:r w:rsidRPr="00C0422C">
        <w:rPr>
          <w:bCs/>
          <w:sz w:val="23"/>
          <w:szCs w:val="23"/>
        </w:rPr>
        <w:t xml:space="preserve">договора </w:t>
      </w:r>
      <w:r w:rsidR="003650DF" w:rsidRPr="009F4316">
        <w:rPr>
          <w:sz w:val="23"/>
          <w:szCs w:val="23"/>
        </w:rPr>
        <w:t>на выполнение аварийно-восстановительных работ</w:t>
      </w:r>
      <w:r w:rsidR="003650DF">
        <w:rPr>
          <w:sz w:val="23"/>
          <w:szCs w:val="23"/>
        </w:rPr>
        <w:t>»</w:t>
      </w:r>
      <w:r w:rsidR="00895C55">
        <w:rPr>
          <w:sz w:val="23"/>
          <w:szCs w:val="23"/>
        </w:rPr>
        <w:t>.</w:t>
      </w:r>
      <w:r w:rsidR="003650DF">
        <w:rPr>
          <w:sz w:val="23"/>
          <w:szCs w:val="23"/>
        </w:rPr>
        <w:t xml:space="preserve"> </w:t>
      </w:r>
      <w:r w:rsidR="003650DF" w:rsidRPr="00C0422C">
        <w:rPr>
          <w:sz w:val="23"/>
          <w:szCs w:val="23"/>
        </w:rPr>
        <w:t xml:space="preserve">Реестровый номер закупки </w:t>
      </w:r>
      <w:proofErr w:type="gramStart"/>
      <w:r w:rsidR="003650DF" w:rsidRPr="00C0422C">
        <w:rPr>
          <w:sz w:val="23"/>
          <w:szCs w:val="23"/>
        </w:rPr>
        <w:t>ОК</w:t>
      </w:r>
      <w:proofErr w:type="gramEnd"/>
      <w:r w:rsidR="003650DF" w:rsidRPr="00C0422C">
        <w:rPr>
          <w:sz w:val="23"/>
          <w:szCs w:val="23"/>
        </w:rPr>
        <w:t xml:space="preserve"> №00</w:t>
      </w:r>
      <w:r w:rsidR="00895C55">
        <w:rPr>
          <w:sz w:val="23"/>
          <w:szCs w:val="23"/>
        </w:rPr>
        <w:t>8</w:t>
      </w:r>
      <w:r w:rsidR="003650DF" w:rsidRPr="00C0422C">
        <w:rPr>
          <w:sz w:val="23"/>
          <w:szCs w:val="23"/>
        </w:rPr>
        <w:t>/2014/КР</w:t>
      </w:r>
      <w:r w:rsidR="003650DF">
        <w:rPr>
          <w:sz w:val="23"/>
          <w:szCs w:val="23"/>
        </w:rPr>
        <w:t>.</w:t>
      </w:r>
    </w:p>
    <w:p w:rsidR="00FD5CFA" w:rsidRPr="00C0422C" w:rsidRDefault="00FD5CFA" w:rsidP="003650DF">
      <w:pPr>
        <w:pStyle w:val="3"/>
        <w:numPr>
          <w:ilvl w:val="0"/>
          <w:numId w:val="0"/>
        </w:numPr>
        <w:tabs>
          <w:tab w:val="left" w:pos="993"/>
        </w:tabs>
        <w:spacing w:line="240" w:lineRule="auto"/>
        <w:ind w:left="1141"/>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Участник закупки вправе подать только одну заявку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Участники закупки, подавшие заявки, и заказчик обязаны</w:t>
      </w:r>
      <w:r w:rsidRPr="00C0422C">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lastRenderedPageBreak/>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В случае</w:t>
      </w:r>
      <w:proofErr w:type="gramStart"/>
      <w:r w:rsidRPr="00C0422C">
        <w:rPr>
          <w:sz w:val="23"/>
          <w:szCs w:val="23"/>
        </w:rPr>
        <w:t>,</w:t>
      </w:r>
      <w:proofErr w:type="gramEnd"/>
      <w:r w:rsidRPr="00C0422C">
        <w:rPr>
          <w:sz w:val="23"/>
          <w:szCs w:val="23"/>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C0422C" w:rsidRDefault="00AD50AC" w:rsidP="00AD50AC">
      <w:pPr>
        <w:pStyle w:val="ac"/>
        <w:rPr>
          <w:sz w:val="23"/>
          <w:szCs w:val="23"/>
        </w:rPr>
      </w:pPr>
    </w:p>
    <w:p w:rsidR="00AD50AC" w:rsidRPr="00C0422C" w:rsidRDefault="00AD50AC" w:rsidP="008F609E">
      <w:pPr>
        <w:pStyle w:val="3"/>
        <w:numPr>
          <w:ilvl w:val="0"/>
          <w:numId w:val="3"/>
        </w:numPr>
        <w:spacing w:line="240" w:lineRule="auto"/>
        <w:ind w:left="0" w:firstLine="0"/>
        <w:rPr>
          <w:rStyle w:val="FontStyle59"/>
          <w:sz w:val="23"/>
          <w:szCs w:val="23"/>
        </w:rPr>
      </w:pPr>
      <w:r w:rsidRPr="00C0422C">
        <w:rPr>
          <w:rStyle w:val="FontStyle59"/>
          <w:sz w:val="23"/>
          <w:szCs w:val="23"/>
        </w:rPr>
        <w:t xml:space="preserve">Изменения и отзыв заявок на участие в конкурсе. </w:t>
      </w:r>
    </w:p>
    <w:p w:rsidR="00AD50AC" w:rsidRPr="00C0422C" w:rsidRDefault="00AD50AC" w:rsidP="00AD50AC">
      <w:pPr>
        <w:pStyle w:val="3"/>
        <w:numPr>
          <w:ilvl w:val="0"/>
          <w:numId w:val="0"/>
        </w:numPr>
        <w:spacing w:line="240" w:lineRule="auto"/>
        <w:rPr>
          <w:rStyle w:val="FontStyle59"/>
          <w:color w:val="FF0000"/>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w:t>
      </w:r>
      <w:proofErr w:type="gramStart"/>
      <w:r w:rsidRPr="00C0422C">
        <w:rPr>
          <w:sz w:val="23"/>
          <w:szCs w:val="23"/>
        </w:rPr>
        <w:t>истечения</w:t>
      </w:r>
      <w:proofErr w:type="gramEnd"/>
      <w:r w:rsidRPr="00C0422C">
        <w:rPr>
          <w:sz w:val="23"/>
          <w:szCs w:val="23"/>
        </w:rPr>
        <w:t xml:space="preserve">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Изменения, внесенные в заявку на участие в конкурсе, считаются неотъемлемой частью заявки.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Заявки на участие в конкурсе изменяются в следующем порядке.</w:t>
      </w:r>
    </w:p>
    <w:p w:rsidR="00AD50AC" w:rsidRPr="00C0422C" w:rsidRDefault="00AD50AC" w:rsidP="00AD50AC">
      <w:pPr>
        <w:pStyle w:val="3"/>
        <w:numPr>
          <w:ilvl w:val="0"/>
          <w:numId w:val="0"/>
        </w:numPr>
        <w:tabs>
          <w:tab w:val="left" w:pos="993"/>
        </w:tabs>
        <w:spacing w:line="240" w:lineRule="auto"/>
        <w:ind w:left="792"/>
        <w:rPr>
          <w:sz w:val="23"/>
          <w:szCs w:val="23"/>
        </w:rPr>
      </w:pPr>
    </w:p>
    <w:p w:rsidR="00895C55" w:rsidRDefault="00AD50AC" w:rsidP="00895C55">
      <w:pPr>
        <w:pStyle w:val="3"/>
        <w:numPr>
          <w:ilvl w:val="0"/>
          <w:numId w:val="0"/>
        </w:numPr>
        <w:spacing w:line="240" w:lineRule="auto"/>
        <w:ind w:left="792"/>
        <w:rPr>
          <w:sz w:val="23"/>
          <w:szCs w:val="23"/>
        </w:rPr>
      </w:pPr>
      <w:r w:rsidRPr="00C0422C">
        <w:rPr>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Pr="00C0422C">
        <w:rPr>
          <w:bCs/>
          <w:sz w:val="23"/>
          <w:szCs w:val="23"/>
        </w:rPr>
        <w:t xml:space="preserve">договора </w:t>
      </w:r>
      <w:r w:rsidR="00895C55" w:rsidRPr="009F4316">
        <w:rPr>
          <w:sz w:val="23"/>
          <w:szCs w:val="23"/>
        </w:rPr>
        <w:t>на выполнение аварийно-восстановительных работ</w:t>
      </w:r>
      <w:r w:rsidR="00895C55">
        <w:rPr>
          <w:sz w:val="23"/>
          <w:szCs w:val="23"/>
        </w:rPr>
        <w:t xml:space="preserve">». </w:t>
      </w:r>
      <w:r w:rsidR="00895C55" w:rsidRPr="00C0422C">
        <w:rPr>
          <w:sz w:val="23"/>
          <w:szCs w:val="23"/>
        </w:rPr>
        <w:t xml:space="preserve">Реестровый номер закупки </w:t>
      </w:r>
      <w:proofErr w:type="gramStart"/>
      <w:r w:rsidR="00895C55" w:rsidRPr="00C0422C">
        <w:rPr>
          <w:sz w:val="23"/>
          <w:szCs w:val="23"/>
        </w:rPr>
        <w:t>ОК</w:t>
      </w:r>
      <w:proofErr w:type="gramEnd"/>
      <w:r w:rsidR="00895C55" w:rsidRPr="00C0422C">
        <w:rPr>
          <w:sz w:val="23"/>
          <w:szCs w:val="23"/>
        </w:rPr>
        <w:t xml:space="preserve"> №00</w:t>
      </w:r>
      <w:r w:rsidR="00895C55">
        <w:rPr>
          <w:sz w:val="23"/>
          <w:szCs w:val="23"/>
        </w:rPr>
        <w:t>8</w:t>
      </w:r>
      <w:r w:rsidR="00895C55" w:rsidRPr="00C0422C">
        <w:rPr>
          <w:sz w:val="23"/>
          <w:szCs w:val="23"/>
        </w:rPr>
        <w:t>/2014/КР</w:t>
      </w:r>
      <w:r w:rsidR="00895C55">
        <w:rPr>
          <w:sz w:val="23"/>
          <w:szCs w:val="23"/>
        </w:rPr>
        <w:t>.</w:t>
      </w:r>
    </w:p>
    <w:p w:rsidR="00895C55" w:rsidRDefault="00895C55" w:rsidP="00895C55">
      <w:pPr>
        <w:pStyle w:val="3"/>
        <w:numPr>
          <w:ilvl w:val="0"/>
          <w:numId w:val="0"/>
        </w:numPr>
        <w:spacing w:line="240" w:lineRule="auto"/>
        <w:ind w:left="792"/>
        <w:rPr>
          <w:sz w:val="23"/>
          <w:szCs w:val="23"/>
        </w:rPr>
      </w:pPr>
    </w:p>
    <w:p w:rsidR="00AD50AC" w:rsidRPr="00C0422C" w:rsidRDefault="00AD50AC" w:rsidP="00895C55">
      <w:pPr>
        <w:pStyle w:val="3"/>
        <w:numPr>
          <w:ilvl w:val="1"/>
          <w:numId w:val="3"/>
        </w:numPr>
        <w:spacing w:line="240" w:lineRule="auto"/>
        <w:rPr>
          <w:sz w:val="23"/>
          <w:szCs w:val="23"/>
        </w:rPr>
      </w:pPr>
      <w:r w:rsidRPr="00C0422C">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Конверты с изменениями заявок вскрываются комиссией одновременно с</w:t>
      </w:r>
      <w:r w:rsidRPr="00C0422C">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Требования к участникам закупки.</w:t>
      </w:r>
    </w:p>
    <w:p w:rsidR="00AD50AC" w:rsidRPr="00C0422C" w:rsidRDefault="00AD50AC" w:rsidP="00AD50AC">
      <w:pPr>
        <w:tabs>
          <w:tab w:val="left" w:pos="0"/>
        </w:tabs>
        <w:spacing w:after="0" w:line="240" w:lineRule="auto"/>
        <w:jc w:val="both"/>
        <w:rPr>
          <w:rFonts w:ascii="Times New Roman" w:hAnsi="Times New Roman" w:cs="Times New Roman"/>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К участию в конкурсе допускаются участники, отвечающие следующим обязательным требованиям:</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AD50AC">
      <w:pPr>
        <w:pStyle w:val="3"/>
        <w:numPr>
          <w:ilvl w:val="0"/>
          <w:numId w:val="6"/>
        </w:numPr>
        <w:tabs>
          <w:tab w:val="left" w:pos="993"/>
        </w:tabs>
        <w:spacing w:line="240" w:lineRule="auto"/>
        <w:rPr>
          <w:sz w:val="23"/>
          <w:szCs w:val="23"/>
        </w:rPr>
      </w:pPr>
      <w:r w:rsidRPr="00C0422C">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AD50AC">
      <w:pPr>
        <w:pStyle w:val="3"/>
        <w:numPr>
          <w:ilvl w:val="0"/>
          <w:numId w:val="6"/>
        </w:numPr>
        <w:tabs>
          <w:tab w:val="left" w:pos="993"/>
        </w:tabs>
        <w:spacing w:line="240" w:lineRule="auto"/>
        <w:rPr>
          <w:sz w:val="23"/>
          <w:szCs w:val="23"/>
        </w:rPr>
      </w:pPr>
      <w:proofErr w:type="gramStart"/>
      <w:r w:rsidRPr="00C0422C">
        <w:rPr>
          <w:sz w:val="23"/>
          <w:szCs w:val="23"/>
        </w:rPr>
        <w:t xml:space="preserve">требование о наличии лицензий </w:t>
      </w:r>
      <w:r w:rsidR="00895C55">
        <w:rPr>
          <w:sz w:val="23"/>
          <w:szCs w:val="23"/>
        </w:rPr>
        <w:t xml:space="preserve">или СРО </w:t>
      </w:r>
      <w:r w:rsidRPr="00C0422C">
        <w:rPr>
          <w:sz w:val="23"/>
          <w:szCs w:val="23"/>
        </w:rPr>
        <w:t>и разрешений (по виду деятельности, соответствующего предмету закупки);</w:t>
      </w:r>
      <w:proofErr w:type="gramEnd"/>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AD50AC">
      <w:pPr>
        <w:pStyle w:val="3"/>
        <w:numPr>
          <w:ilvl w:val="0"/>
          <w:numId w:val="6"/>
        </w:numPr>
        <w:tabs>
          <w:tab w:val="left" w:pos="993"/>
        </w:tabs>
        <w:spacing w:line="240" w:lineRule="auto"/>
        <w:rPr>
          <w:sz w:val="23"/>
          <w:szCs w:val="23"/>
        </w:rPr>
      </w:pPr>
      <w:proofErr w:type="spellStart"/>
      <w:r w:rsidRPr="00C0422C">
        <w:rPr>
          <w:sz w:val="23"/>
          <w:szCs w:val="23"/>
        </w:rPr>
        <w:t>непроведение</w:t>
      </w:r>
      <w:proofErr w:type="spellEnd"/>
      <w:r w:rsidRPr="00C0422C">
        <w:rPr>
          <w:sz w:val="23"/>
          <w:szCs w:val="23"/>
        </w:rPr>
        <w:t xml:space="preserve"> ликвидации участника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AD50AC">
      <w:pPr>
        <w:pStyle w:val="3"/>
        <w:numPr>
          <w:ilvl w:val="0"/>
          <w:numId w:val="6"/>
        </w:numPr>
        <w:tabs>
          <w:tab w:val="left" w:pos="993"/>
        </w:tabs>
        <w:spacing w:line="240" w:lineRule="auto"/>
        <w:rPr>
          <w:sz w:val="23"/>
          <w:szCs w:val="23"/>
        </w:rPr>
      </w:pPr>
      <w:proofErr w:type="spellStart"/>
      <w:r w:rsidRPr="00C0422C">
        <w:rPr>
          <w:sz w:val="23"/>
          <w:szCs w:val="23"/>
        </w:rPr>
        <w:t>неприостановление</w:t>
      </w:r>
      <w:proofErr w:type="spellEnd"/>
      <w:r w:rsidRPr="00C0422C">
        <w:rPr>
          <w:sz w:val="23"/>
          <w:szCs w:val="23"/>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закупке;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AD50AC">
      <w:pPr>
        <w:pStyle w:val="3"/>
        <w:numPr>
          <w:ilvl w:val="0"/>
          <w:numId w:val="6"/>
        </w:numPr>
        <w:tabs>
          <w:tab w:val="left" w:pos="993"/>
        </w:tabs>
        <w:spacing w:line="240" w:lineRule="auto"/>
        <w:rPr>
          <w:sz w:val="23"/>
          <w:szCs w:val="23"/>
        </w:rPr>
      </w:pPr>
      <w:r w:rsidRPr="00C0422C">
        <w:rPr>
          <w:sz w:val="23"/>
          <w:szCs w:val="23"/>
        </w:rPr>
        <w:t>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Default="00AD50AC" w:rsidP="00AD50AC">
      <w:pPr>
        <w:pStyle w:val="3"/>
        <w:numPr>
          <w:ilvl w:val="0"/>
          <w:numId w:val="6"/>
        </w:numPr>
        <w:tabs>
          <w:tab w:val="left" w:pos="993"/>
        </w:tabs>
        <w:spacing w:line="240" w:lineRule="auto"/>
        <w:rPr>
          <w:sz w:val="23"/>
          <w:szCs w:val="23"/>
        </w:rPr>
      </w:pPr>
      <w:proofErr w:type="gramStart"/>
      <w:r w:rsidRPr="00C0422C">
        <w:rPr>
          <w:sz w:val="23"/>
          <w:szCs w:val="23"/>
        </w:rPr>
        <w:t xml:space="preserve">требование об отсутствии сведений об участнике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 </w:t>
      </w:r>
      <w:proofErr w:type="gramEnd"/>
    </w:p>
    <w:p w:rsidR="00895C55" w:rsidRDefault="00895C55" w:rsidP="00895C55">
      <w:pPr>
        <w:pStyle w:val="ac"/>
        <w:rPr>
          <w:sz w:val="23"/>
          <w:szCs w:val="23"/>
        </w:rPr>
      </w:pPr>
    </w:p>
    <w:p w:rsidR="00895C55" w:rsidRPr="00A05125" w:rsidRDefault="00895C55" w:rsidP="00AD50AC">
      <w:pPr>
        <w:pStyle w:val="3"/>
        <w:numPr>
          <w:ilvl w:val="0"/>
          <w:numId w:val="6"/>
        </w:numPr>
        <w:tabs>
          <w:tab w:val="left" w:pos="993"/>
        </w:tabs>
        <w:spacing w:line="240" w:lineRule="auto"/>
        <w:rPr>
          <w:b/>
          <w:sz w:val="23"/>
          <w:szCs w:val="23"/>
          <w:highlight w:val="yellow"/>
        </w:rPr>
      </w:pPr>
      <w:r w:rsidRPr="00A05125">
        <w:rPr>
          <w:b/>
          <w:sz w:val="23"/>
          <w:szCs w:val="23"/>
          <w:highlight w:val="yellow"/>
        </w:rPr>
        <w:t>Физическое нахождение участника не дальше чем 8 км</w:t>
      </w:r>
      <w:proofErr w:type="gramStart"/>
      <w:r w:rsidRPr="00A05125">
        <w:rPr>
          <w:b/>
          <w:sz w:val="23"/>
          <w:szCs w:val="23"/>
          <w:highlight w:val="yellow"/>
        </w:rPr>
        <w:t>.</w:t>
      </w:r>
      <w:proofErr w:type="gramEnd"/>
      <w:r w:rsidRPr="00A05125">
        <w:rPr>
          <w:b/>
          <w:sz w:val="23"/>
          <w:szCs w:val="23"/>
          <w:highlight w:val="yellow"/>
        </w:rPr>
        <w:t xml:space="preserve"> </w:t>
      </w:r>
      <w:proofErr w:type="gramStart"/>
      <w:r w:rsidRPr="00A05125">
        <w:rPr>
          <w:b/>
          <w:sz w:val="23"/>
          <w:szCs w:val="23"/>
          <w:highlight w:val="yellow"/>
        </w:rPr>
        <w:t>о</w:t>
      </w:r>
      <w:proofErr w:type="gramEnd"/>
      <w:r w:rsidRPr="00A05125">
        <w:rPr>
          <w:b/>
          <w:sz w:val="23"/>
          <w:szCs w:val="23"/>
          <w:highlight w:val="yellow"/>
        </w:rPr>
        <w:t>т г. Королева (Московской области) и возможностью приступить к работе не позднее 6 часов после получения заявки на выполнение аварийно-восстановительных работ своими силами, средствами и с использованием своих материалов в независимости от времени суток или дня недели (рабочий, выходной или праз</w:t>
      </w:r>
      <w:r w:rsidR="00A05125">
        <w:rPr>
          <w:b/>
          <w:sz w:val="23"/>
          <w:szCs w:val="23"/>
          <w:highlight w:val="yellow"/>
        </w:rPr>
        <w:t>д</w:t>
      </w:r>
      <w:r w:rsidRPr="00A05125">
        <w:rPr>
          <w:b/>
          <w:sz w:val="23"/>
          <w:szCs w:val="23"/>
          <w:highlight w:val="yellow"/>
        </w:rPr>
        <w:t>н</w:t>
      </w:r>
      <w:r w:rsidR="00A05125">
        <w:rPr>
          <w:b/>
          <w:sz w:val="23"/>
          <w:szCs w:val="23"/>
          <w:highlight w:val="yellow"/>
        </w:rPr>
        <w:t>и</w:t>
      </w:r>
      <w:r w:rsidRPr="00A05125">
        <w:rPr>
          <w:b/>
          <w:sz w:val="23"/>
          <w:szCs w:val="23"/>
          <w:highlight w:val="yellow"/>
        </w:rPr>
        <w:t xml:space="preserve">чный). </w:t>
      </w:r>
    </w:p>
    <w:p w:rsidR="009C1603" w:rsidRPr="00C0422C" w:rsidRDefault="009C1603" w:rsidP="009C1603">
      <w:pPr>
        <w:pStyle w:val="3"/>
        <w:numPr>
          <w:ilvl w:val="0"/>
          <w:numId w:val="0"/>
        </w:numPr>
        <w:tabs>
          <w:tab w:val="left" w:pos="993"/>
        </w:tabs>
        <w:spacing w:line="240" w:lineRule="auto"/>
        <w:ind w:left="151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Дополнительные требования к участникам указаны в Техническом задании (Приложение 1 к проекту договора).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Участник несет все расходы, связанные с подготовкой и подачей заявки на участие в конкурсе, участием в конкурсе и заключением договора.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8F609E">
      <w:pPr>
        <w:pStyle w:val="3"/>
        <w:numPr>
          <w:ilvl w:val="1"/>
          <w:numId w:val="3"/>
        </w:numPr>
        <w:tabs>
          <w:tab w:val="left" w:pos="993"/>
        </w:tabs>
        <w:spacing w:line="240" w:lineRule="auto"/>
        <w:rPr>
          <w:bCs/>
          <w:sz w:val="23"/>
          <w:szCs w:val="23"/>
        </w:rPr>
      </w:pPr>
      <w:r w:rsidRPr="00C0422C">
        <w:rPr>
          <w:sz w:val="23"/>
          <w:szCs w:val="23"/>
        </w:rPr>
        <w:t xml:space="preserve">Письменные запросы на разъяснение положений конкурсной документации, принимаются на электронный адрес </w:t>
      </w:r>
      <w:r w:rsidR="00A17EBA" w:rsidRPr="00C0422C">
        <w:rPr>
          <w:sz w:val="23"/>
          <w:szCs w:val="23"/>
        </w:rPr>
        <w:t>З</w:t>
      </w:r>
      <w:r w:rsidRPr="00C0422C">
        <w:rPr>
          <w:sz w:val="23"/>
          <w:szCs w:val="23"/>
        </w:rPr>
        <w:t xml:space="preserve">АО «Королевская электросеть»: </w:t>
      </w:r>
      <w:r w:rsidR="002B13BF" w:rsidRPr="00C0422C">
        <w:rPr>
          <w:color w:val="0000FF"/>
          <w:sz w:val="23"/>
          <w:szCs w:val="23"/>
          <w:u w:val="single"/>
        </w:rPr>
        <w:t>avseevich.av@kenet.ru</w:t>
      </w:r>
      <w:r w:rsidR="002B13BF" w:rsidRPr="00C0422C">
        <w:rPr>
          <w:color w:val="0000FF"/>
          <w:sz w:val="23"/>
          <w:szCs w:val="23"/>
        </w:rPr>
        <w:t>,</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Срок для разъяснения положений документации: с </w:t>
      </w:r>
      <w:r w:rsidR="00A05125">
        <w:rPr>
          <w:sz w:val="23"/>
          <w:szCs w:val="23"/>
        </w:rPr>
        <w:t>24</w:t>
      </w:r>
      <w:r w:rsidR="00C70616" w:rsidRPr="00C0422C">
        <w:rPr>
          <w:sz w:val="23"/>
          <w:szCs w:val="23"/>
        </w:rPr>
        <w:t>.</w:t>
      </w:r>
      <w:r w:rsidR="00D36C6E" w:rsidRPr="00C0422C">
        <w:rPr>
          <w:sz w:val="23"/>
          <w:szCs w:val="23"/>
        </w:rPr>
        <w:t>0</w:t>
      </w:r>
      <w:r w:rsidR="00FD5CFA">
        <w:rPr>
          <w:sz w:val="23"/>
          <w:szCs w:val="23"/>
        </w:rPr>
        <w:t>4</w:t>
      </w:r>
      <w:r w:rsidRPr="00C0422C">
        <w:rPr>
          <w:sz w:val="23"/>
          <w:szCs w:val="23"/>
        </w:rPr>
        <w:t>.201</w:t>
      </w:r>
      <w:r w:rsidR="00D36C6E" w:rsidRPr="00C0422C">
        <w:rPr>
          <w:sz w:val="23"/>
          <w:szCs w:val="23"/>
        </w:rPr>
        <w:t>4</w:t>
      </w:r>
      <w:r w:rsidRPr="00C0422C">
        <w:rPr>
          <w:sz w:val="23"/>
          <w:szCs w:val="23"/>
        </w:rPr>
        <w:t xml:space="preserve"> г. по </w:t>
      </w:r>
      <w:r w:rsidR="00A05125">
        <w:rPr>
          <w:sz w:val="23"/>
          <w:szCs w:val="23"/>
        </w:rPr>
        <w:t>06</w:t>
      </w:r>
      <w:r w:rsidRPr="00C0422C">
        <w:rPr>
          <w:sz w:val="23"/>
          <w:szCs w:val="23"/>
        </w:rPr>
        <w:t>.</w:t>
      </w:r>
      <w:r w:rsidR="00D36C6E" w:rsidRPr="00C0422C">
        <w:rPr>
          <w:sz w:val="23"/>
          <w:szCs w:val="23"/>
        </w:rPr>
        <w:t>0</w:t>
      </w:r>
      <w:r w:rsidR="00A05125">
        <w:rPr>
          <w:sz w:val="23"/>
          <w:szCs w:val="23"/>
        </w:rPr>
        <w:t>5</w:t>
      </w:r>
      <w:r w:rsidRPr="00C0422C">
        <w:rPr>
          <w:sz w:val="23"/>
          <w:szCs w:val="23"/>
        </w:rPr>
        <w:t>.201</w:t>
      </w:r>
      <w:r w:rsidR="00D36C6E" w:rsidRPr="00C0422C">
        <w:rPr>
          <w:sz w:val="23"/>
          <w:szCs w:val="23"/>
        </w:rPr>
        <w:t>4</w:t>
      </w:r>
      <w:r w:rsidRPr="00C0422C">
        <w:rPr>
          <w:sz w:val="23"/>
          <w:szCs w:val="23"/>
        </w:rPr>
        <w:t xml:space="preserve"> г. включительно. </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Разъяснение положений документации размещаются Заказчиком на официальном сайте (</w:t>
      </w:r>
      <w:hyperlink r:id="rId17"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w:t>
        </w:r>
        <w:proofErr w:type="spellStart"/>
        <w:r w:rsidRPr="00C0422C">
          <w:rPr>
            <w:rStyle w:val="a5"/>
            <w:sz w:val="23"/>
            <w:szCs w:val="23"/>
          </w:rPr>
          <w:t>ru</w:t>
        </w:r>
        <w:proofErr w:type="spellEnd"/>
      </w:hyperlink>
      <w:r w:rsidRPr="00C0422C">
        <w:rPr>
          <w:sz w:val="23"/>
          <w:szCs w:val="23"/>
        </w:rPr>
        <w:t>) не позднее чем в течение трех дней со дня предоставления указанных разъяснений.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 xml:space="preserve"> Место и дата рассмотрения предложений участников закупки и подведения итогов. </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Место рассмотрения</w:t>
      </w:r>
      <w:r w:rsidR="00C70616" w:rsidRPr="00C0422C">
        <w:rPr>
          <w:sz w:val="23"/>
          <w:szCs w:val="23"/>
        </w:rPr>
        <w:t xml:space="preserve"> и подведения итогов</w:t>
      </w:r>
      <w:r w:rsidRPr="00C0422C">
        <w:rPr>
          <w:sz w:val="23"/>
          <w:szCs w:val="23"/>
        </w:rPr>
        <w:t>: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Дата рассмотрения заявок на участие:  </w:t>
      </w:r>
      <w:r w:rsidR="00A05125">
        <w:rPr>
          <w:sz w:val="23"/>
          <w:szCs w:val="23"/>
        </w:rPr>
        <w:t>16</w:t>
      </w:r>
      <w:r w:rsidRPr="00C0422C">
        <w:rPr>
          <w:sz w:val="23"/>
          <w:szCs w:val="23"/>
        </w:rPr>
        <w:t>.</w:t>
      </w:r>
      <w:r w:rsidR="00C605F1" w:rsidRPr="00C0422C">
        <w:rPr>
          <w:sz w:val="23"/>
          <w:szCs w:val="23"/>
        </w:rPr>
        <w:t>0</w:t>
      </w:r>
      <w:r w:rsidR="00A05125">
        <w:rPr>
          <w:sz w:val="23"/>
          <w:szCs w:val="23"/>
        </w:rPr>
        <w:t>5</w:t>
      </w:r>
      <w:r w:rsidRPr="00C0422C">
        <w:rPr>
          <w:sz w:val="23"/>
          <w:szCs w:val="23"/>
        </w:rPr>
        <w:t>.201</w:t>
      </w:r>
      <w:r w:rsidR="00C605F1" w:rsidRPr="00C0422C">
        <w:rPr>
          <w:sz w:val="23"/>
          <w:szCs w:val="23"/>
        </w:rPr>
        <w:t>4</w:t>
      </w:r>
      <w:r w:rsidRPr="00C0422C">
        <w:rPr>
          <w:sz w:val="23"/>
          <w:szCs w:val="23"/>
        </w:rPr>
        <w:t xml:space="preserve"> г. 11 час.00 мин. </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Дата подведения итогов: </w:t>
      </w:r>
      <w:r w:rsidR="00A05125">
        <w:rPr>
          <w:sz w:val="23"/>
          <w:szCs w:val="23"/>
        </w:rPr>
        <w:t>19</w:t>
      </w:r>
      <w:r w:rsidRPr="00C0422C">
        <w:rPr>
          <w:sz w:val="23"/>
          <w:szCs w:val="23"/>
        </w:rPr>
        <w:t>.</w:t>
      </w:r>
      <w:r w:rsidR="00C605F1" w:rsidRPr="00C0422C">
        <w:rPr>
          <w:sz w:val="23"/>
          <w:szCs w:val="23"/>
        </w:rPr>
        <w:t>0</w:t>
      </w:r>
      <w:r w:rsidR="00FD5CFA">
        <w:rPr>
          <w:sz w:val="23"/>
          <w:szCs w:val="23"/>
        </w:rPr>
        <w:t>5</w:t>
      </w:r>
      <w:r w:rsidRPr="00C0422C">
        <w:rPr>
          <w:sz w:val="23"/>
          <w:szCs w:val="23"/>
        </w:rPr>
        <w:t>.201</w:t>
      </w:r>
      <w:r w:rsidR="00C605F1" w:rsidRPr="00C0422C">
        <w:rPr>
          <w:sz w:val="23"/>
          <w:szCs w:val="23"/>
        </w:rPr>
        <w:t>4</w:t>
      </w:r>
      <w:r w:rsidRPr="00C0422C">
        <w:rPr>
          <w:sz w:val="23"/>
          <w:szCs w:val="23"/>
        </w:rPr>
        <w:t xml:space="preserve"> г. 11 час. 00 мин.</w:t>
      </w:r>
    </w:p>
    <w:p w:rsidR="00AD50AC" w:rsidRPr="00C0422C" w:rsidRDefault="00AD50AC" w:rsidP="00AD50AC">
      <w:pPr>
        <w:pStyle w:val="ac"/>
        <w:rPr>
          <w:color w:val="FF0000"/>
          <w:sz w:val="23"/>
          <w:szCs w:val="23"/>
        </w:rPr>
      </w:pPr>
    </w:p>
    <w:p w:rsidR="00AD50AC" w:rsidRPr="00C0422C" w:rsidRDefault="00AD50AC" w:rsidP="00AD50AC">
      <w:pPr>
        <w:pStyle w:val="3"/>
        <w:numPr>
          <w:ilvl w:val="0"/>
          <w:numId w:val="0"/>
        </w:numPr>
        <w:tabs>
          <w:tab w:val="left" w:pos="993"/>
        </w:tabs>
        <w:spacing w:line="240" w:lineRule="auto"/>
        <w:ind w:left="792"/>
        <w:rPr>
          <w:color w:val="FF0000"/>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 xml:space="preserve">Критерии оценки и сопоставления заявок на участие в конкурсе. </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1"/>
          <w:numId w:val="3"/>
        </w:numPr>
        <w:tabs>
          <w:tab w:val="left" w:pos="993"/>
        </w:tabs>
        <w:spacing w:line="240" w:lineRule="auto"/>
        <w:rPr>
          <w:b/>
          <w:sz w:val="23"/>
          <w:szCs w:val="23"/>
        </w:rPr>
      </w:pPr>
      <w:r w:rsidRPr="00C0422C">
        <w:rPr>
          <w:sz w:val="23"/>
          <w:szCs w:val="23"/>
        </w:rPr>
        <w:t>Критериями оценки и сопоставления заявок являются:</w:t>
      </w:r>
    </w:p>
    <w:p w:rsidR="00AD50AC" w:rsidRPr="00C0422C" w:rsidRDefault="00AD50AC" w:rsidP="00AD50AC">
      <w:pPr>
        <w:pStyle w:val="3"/>
        <w:numPr>
          <w:ilvl w:val="0"/>
          <w:numId w:val="0"/>
        </w:numPr>
        <w:tabs>
          <w:tab w:val="left" w:pos="993"/>
        </w:tabs>
        <w:spacing w:line="240" w:lineRule="auto"/>
        <w:ind w:left="792"/>
        <w:rPr>
          <w:b/>
          <w:sz w:val="23"/>
          <w:szCs w:val="23"/>
        </w:rPr>
      </w:pPr>
    </w:p>
    <w:p w:rsidR="00AD50AC" w:rsidRPr="00C0422C" w:rsidRDefault="00C605F1" w:rsidP="00AD50AC">
      <w:pPr>
        <w:pStyle w:val="3"/>
        <w:numPr>
          <w:ilvl w:val="0"/>
          <w:numId w:val="0"/>
        </w:numPr>
        <w:tabs>
          <w:tab w:val="left" w:pos="993"/>
        </w:tabs>
        <w:spacing w:line="240" w:lineRule="auto"/>
        <w:ind w:left="360"/>
        <w:rPr>
          <w:b/>
          <w:sz w:val="23"/>
          <w:szCs w:val="23"/>
        </w:rPr>
      </w:pPr>
      <w:r w:rsidRPr="00C0422C">
        <w:rPr>
          <w:sz w:val="23"/>
          <w:szCs w:val="23"/>
        </w:rPr>
        <w:tab/>
      </w:r>
      <w:r w:rsidR="00AD50AC" w:rsidRPr="00A05125">
        <w:rPr>
          <w:sz w:val="23"/>
          <w:szCs w:val="23"/>
          <w:highlight w:val="yellow"/>
        </w:rPr>
        <w:t>- цена договора</w:t>
      </w:r>
      <w:r w:rsidR="00A05125" w:rsidRPr="00A05125">
        <w:rPr>
          <w:sz w:val="23"/>
          <w:szCs w:val="23"/>
          <w:highlight w:val="yellow"/>
        </w:rPr>
        <w:t xml:space="preserve"> (понижающий коэффициент)</w:t>
      </w:r>
      <w:r w:rsidR="00AD50AC" w:rsidRPr="00A05125">
        <w:rPr>
          <w:b/>
          <w:sz w:val="23"/>
          <w:szCs w:val="23"/>
          <w:highlight w:val="yellow"/>
        </w:rPr>
        <w:t>;</w:t>
      </w:r>
    </w:p>
    <w:p w:rsidR="00AD50AC" w:rsidRPr="00C0422C" w:rsidRDefault="00C605F1" w:rsidP="00AD50AC">
      <w:pPr>
        <w:pStyle w:val="3"/>
        <w:numPr>
          <w:ilvl w:val="0"/>
          <w:numId w:val="0"/>
        </w:numPr>
        <w:tabs>
          <w:tab w:val="left" w:pos="993"/>
        </w:tabs>
        <w:spacing w:line="240" w:lineRule="auto"/>
        <w:ind w:left="360"/>
        <w:rPr>
          <w:sz w:val="23"/>
          <w:szCs w:val="23"/>
        </w:rPr>
      </w:pPr>
      <w:r w:rsidRPr="00C0422C">
        <w:rPr>
          <w:sz w:val="23"/>
          <w:szCs w:val="23"/>
        </w:rPr>
        <w:tab/>
      </w:r>
      <w:r w:rsidR="00AD50AC" w:rsidRPr="00C0422C">
        <w:rPr>
          <w:sz w:val="23"/>
          <w:szCs w:val="23"/>
        </w:rPr>
        <w:t>- квалификация участника:</w:t>
      </w:r>
    </w:p>
    <w:p w:rsidR="00EE2BF7" w:rsidRPr="00C0422C" w:rsidRDefault="009C1603" w:rsidP="009C1603">
      <w:pPr>
        <w:rPr>
          <w:rFonts w:ascii="Times New Roman" w:eastAsia="Times New Roman" w:hAnsi="Times New Roman" w:cs="Times New Roman"/>
          <w:snapToGrid w:val="0"/>
          <w:sz w:val="23"/>
          <w:szCs w:val="23"/>
          <w:lang w:eastAsia="ru-RU"/>
        </w:rPr>
      </w:pPr>
      <w:r w:rsidRPr="00C0422C">
        <w:rPr>
          <w:rFonts w:ascii="Times New Roman" w:eastAsia="Times New Roman" w:hAnsi="Times New Roman" w:cs="Times New Roman"/>
          <w:snapToGrid w:val="0"/>
          <w:sz w:val="23"/>
          <w:szCs w:val="23"/>
          <w:lang w:eastAsia="ru-RU"/>
        </w:rPr>
        <w:t xml:space="preserve">       </w:t>
      </w:r>
      <w:r w:rsidR="00C605F1" w:rsidRPr="00C0422C">
        <w:rPr>
          <w:rFonts w:ascii="Times New Roman" w:eastAsia="Times New Roman" w:hAnsi="Times New Roman" w:cs="Times New Roman"/>
          <w:snapToGrid w:val="0"/>
          <w:sz w:val="23"/>
          <w:szCs w:val="23"/>
          <w:lang w:eastAsia="ru-RU"/>
        </w:rPr>
        <w:tab/>
        <w:t xml:space="preserve">     </w:t>
      </w:r>
      <w:r w:rsidRPr="00C0422C">
        <w:rPr>
          <w:rFonts w:ascii="Times New Roman" w:eastAsia="Times New Roman" w:hAnsi="Times New Roman" w:cs="Times New Roman"/>
          <w:snapToGrid w:val="0"/>
          <w:sz w:val="23"/>
          <w:szCs w:val="23"/>
          <w:lang w:eastAsia="ru-RU"/>
        </w:rPr>
        <w:t xml:space="preserve">- </w:t>
      </w:r>
      <w:r w:rsidR="00EE2BF7" w:rsidRPr="00C0422C">
        <w:rPr>
          <w:rFonts w:ascii="Times New Roman" w:eastAsia="Times New Roman" w:hAnsi="Times New Roman" w:cs="Times New Roman"/>
          <w:snapToGrid w:val="0"/>
          <w:sz w:val="23"/>
          <w:szCs w:val="23"/>
          <w:lang w:eastAsia="ru-RU"/>
        </w:rPr>
        <w:t>наличие производственных мощностей.</w:t>
      </w:r>
    </w:p>
    <w:p w:rsidR="00AD50AC" w:rsidRPr="00C0422C" w:rsidRDefault="00AD50AC" w:rsidP="008F609E">
      <w:pPr>
        <w:pStyle w:val="3"/>
        <w:numPr>
          <w:ilvl w:val="0"/>
          <w:numId w:val="3"/>
        </w:numPr>
        <w:spacing w:line="240" w:lineRule="auto"/>
        <w:ind w:left="0" w:firstLine="0"/>
        <w:rPr>
          <w:b/>
          <w:sz w:val="23"/>
          <w:szCs w:val="23"/>
        </w:rPr>
      </w:pPr>
      <w:bookmarkStart w:id="2" w:name="_Ref317667288"/>
      <w:r w:rsidRPr="00C0422C">
        <w:rPr>
          <w:b/>
          <w:sz w:val="23"/>
          <w:szCs w:val="23"/>
        </w:rPr>
        <w:t>Порядок вскрытия конвертов с  заявками на участие в конкурсе.</w:t>
      </w:r>
      <w:bookmarkEnd w:id="2"/>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Место вскрытия конвертов: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Дата вскрытия конвертов:  </w:t>
      </w:r>
      <w:r w:rsidR="00A05125">
        <w:rPr>
          <w:sz w:val="23"/>
          <w:szCs w:val="23"/>
        </w:rPr>
        <w:t>15</w:t>
      </w:r>
      <w:r w:rsidRPr="00C0422C">
        <w:rPr>
          <w:sz w:val="23"/>
          <w:szCs w:val="23"/>
        </w:rPr>
        <w:t>.</w:t>
      </w:r>
      <w:r w:rsidR="00172870" w:rsidRPr="00C0422C">
        <w:rPr>
          <w:sz w:val="23"/>
          <w:szCs w:val="23"/>
        </w:rPr>
        <w:t>0</w:t>
      </w:r>
      <w:r w:rsidR="00A05125">
        <w:rPr>
          <w:sz w:val="23"/>
          <w:szCs w:val="23"/>
        </w:rPr>
        <w:t>5</w:t>
      </w:r>
      <w:r w:rsidRPr="00C0422C">
        <w:rPr>
          <w:sz w:val="23"/>
          <w:szCs w:val="23"/>
        </w:rPr>
        <w:t>.201</w:t>
      </w:r>
      <w:r w:rsidR="00172870" w:rsidRPr="00C0422C">
        <w:rPr>
          <w:sz w:val="23"/>
          <w:szCs w:val="23"/>
        </w:rPr>
        <w:t>4</w:t>
      </w:r>
      <w:r w:rsidRPr="00C0422C">
        <w:rPr>
          <w:sz w:val="23"/>
          <w:szCs w:val="23"/>
        </w:rPr>
        <w:t xml:space="preserve"> г. 11 час.00 мин.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xml:space="preserve">- наименование (для юридического лица), фамилия, имя, отчество (для физического лица) и адрес каждого участника, конверт с заявкой на </w:t>
      </w:r>
      <w:proofErr w:type="gramStart"/>
      <w:r w:rsidRPr="00C0422C">
        <w:rPr>
          <w:sz w:val="23"/>
          <w:szCs w:val="23"/>
        </w:rPr>
        <w:t>участие</w:t>
      </w:r>
      <w:proofErr w:type="gramEnd"/>
      <w:r w:rsidRPr="00C0422C">
        <w:rPr>
          <w:sz w:val="23"/>
          <w:szCs w:val="23"/>
        </w:rPr>
        <w:t xml:space="preserve"> в конкурсе которого вскрывается;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xml:space="preserve">- наличие основных сведений и документов, предусмотренных конкурсной документацией; </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информацию о признании конкурса несостоявшимся в случае, если он был признан таковым;</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иные необходимые сведения.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w:t>
      </w:r>
      <w:proofErr w:type="gramStart"/>
      <w:r w:rsidRPr="00C0422C">
        <w:rPr>
          <w:sz w:val="23"/>
          <w:szCs w:val="23"/>
        </w:rPr>
        <w:t>несостоявшимся</w:t>
      </w:r>
      <w:proofErr w:type="gramEnd"/>
      <w:r w:rsidRPr="00C0422C">
        <w:rPr>
          <w:sz w:val="23"/>
          <w:szCs w:val="23"/>
        </w:rPr>
        <w:t>.</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C0422C">
        <w:rPr>
          <w:sz w:val="23"/>
          <w:szCs w:val="23"/>
        </w:rPr>
        <w:t>вскрывается</w:t>
      </w:r>
      <w:proofErr w:type="gramEnd"/>
      <w:r w:rsidRPr="00C0422C">
        <w:rPr>
          <w:sz w:val="23"/>
          <w:szCs w:val="23"/>
        </w:rPr>
        <w:t xml:space="preserve"> и указанная заявка рассматривается и оценивается в порядке, установленном настоящим Положением. </w:t>
      </w:r>
      <w:proofErr w:type="gramStart"/>
      <w:r w:rsidRPr="00C0422C">
        <w:rPr>
          <w:sz w:val="23"/>
          <w:szCs w:val="23"/>
        </w:rPr>
        <w:t xml:space="preserve">В случае если указанная заявка соответствует требованиям и условиям, предусмотренным конкурсной </w:t>
      </w:r>
      <w:r w:rsidRPr="00C0422C">
        <w:rPr>
          <w:sz w:val="23"/>
          <w:szCs w:val="23"/>
        </w:rPr>
        <w:lastRenderedPageBreak/>
        <w:t>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w:t>
      </w:r>
      <w:proofErr w:type="gramEnd"/>
      <w:r w:rsidRPr="00C0422C">
        <w:rPr>
          <w:sz w:val="23"/>
          <w:szCs w:val="23"/>
        </w:rPr>
        <w:t xml:space="preserve">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C0422C" w:rsidRDefault="00AD50AC" w:rsidP="00AD50AC">
      <w:pPr>
        <w:pStyle w:val="aa"/>
        <w:spacing w:after="0"/>
        <w:ind w:firstLine="0"/>
        <w:rPr>
          <w:sz w:val="23"/>
          <w:szCs w:val="23"/>
        </w:rPr>
      </w:pPr>
    </w:p>
    <w:p w:rsidR="00AD50AC" w:rsidRPr="00C0422C" w:rsidRDefault="00AD50AC" w:rsidP="008F609E">
      <w:pPr>
        <w:pStyle w:val="3"/>
        <w:numPr>
          <w:ilvl w:val="0"/>
          <w:numId w:val="3"/>
        </w:numPr>
        <w:spacing w:line="240" w:lineRule="auto"/>
        <w:ind w:left="0" w:firstLine="0"/>
        <w:rPr>
          <w:b/>
          <w:sz w:val="23"/>
          <w:szCs w:val="23"/>
        </w:rPr>
      </w:pPr>
      <w:r w:rsidRPr="00C0422C">
        <w:rPr>
          <w:b/>
          <w:sz w:val="23"/>
          <w:szCs w:val="23"/>
        </w:rPr>
        <w:t>Порядок рассмотрения заявок на участие в конкурсе.</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Закупочная комиссия в течение </w:t>
      </w:r>
      <w:r w:rsidR="00A17EBA" w:rsidRPr="00C0422C">
        <w:rPr>
          <w:sz w:val="23"/>
          <w:szCs w:val="23"/>
        </w:rPr>
        <w:t>1</w:t>
      </w:r>
      <w:r w:rsidR="00D6053C" w:rsidRPr="00C0422C">
        <w:rPr>
          <w:sz w:val="23"/>
          <w:szCs w:val="23"/>
        </w:rPr>
        <w:t xml:space="preserve"> </w:t>
      </w:r>
      <w:r w:rsidRPr="00C0422C">
        <w:rPr>
          <w:sz w:val="23"/>
          <w:szCs w:val="23"/>
        </w:rPr>
        <w:t>(</w:t>
      </w:r>
      <w:r w:rsidR="00A17EBA" w:rsidRPr="00C0422C">
        <w:rPr>
          <w:sz w:val="23"/>
          <w:szCs w:val="23"/>
        </w:rPr>
        <w:t>одного</w:t>
      </w:r>
      <w:r w:rsidRPr="00C0422C">
        <w:rPr>
          <w:sz w:val="23"/>
          <w:szCs w:val="23"/>
        </w:rPr>
        <w:t>) рабоч</w:t>
      </w:r>
      <w:r w:rsidR="00A17EBA" w:rsidRPr="00C0422C">
        <w:rPr>
          <w:sz w:val="23"/>
          <w:szCs w:val="23"/>
        </w:rPr>
        <w:t>его</w:t>
      </w:r>
      <w:r w:rsidRPr="00C0422C">
        <w:rPr>
          <w:sz w:val="23"/>
          <w:szCs w:val="23"/>
        </w:rPr>
        <w:t xml:space="preserve"> дн</w:t>
      </w:r>
      <w:r w:rsidR="00A17EBA" w:rsidRPr="00C0422C">
        <w:rPr>
          <w:sz w:val="23"/>
          <w:szCs w:val="23"/>
        </w:rPr>
        <w:t>я</w:t>
      </w:r>
      <w:r w:rsidRPr="00C0422C">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w:t>
      </w:r>
      <w:r w:rsidR="00A17EBA" w:rsidRPr="00C0422C">
        <w:rPr>
          <w:sz w:val="23"/>
          <w:szCs w:val="23"/>
        </w:rPr>
        <w:t>З</w:t>
      </w:r>
      <w:r w:rsidRPr="00C0422C">
        <w:rPr>
          <w:sz w:val="23"/>
          <w:szCs w:val="23"/>
        </w:rPr>
        <w:t>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Заказчик рассматривает заявки на участие в конкурсе на</w:t>
      </w:r>
      <w:r w:rsidRPr="00C0422C">
        <w:rPr>
          <w:sz w:val="23"/>
          <w:szCs w:val="23"/>
        </w:rPr>
        <w:br/>
        <w:t>соответствие следующим требованиям:</w:t>
      </w:r>
    </w:p>
    <w:p w:rsidR="00AD50AC" w:rsidRPr="00C0422C" w:rsidRDefault="00AD50AC" w:rsidP="00AD50AC">
      <w:pPr>
        <w:pStyle w:val="ac"/>
        <w:rPr>
          <w:sz w:val="23"/>
          <w:szCs w:val="23"/>
        </w:rPr>
      </w:pP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документов, определенных конкурсной документацией;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гарантий предусмотренных документаций;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предмета заявки предмету конкурса, указанному в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участника закупки требованиям, указанным в конкурсной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 xml:space="preserve">соответствие расценок указанных в смете </w:t>
      </w:r>
      <w:proofErr w:type="gramStart"/>
      <w:r w:rsidRPr="00C0422C">
        <w:rPr>
          <w:sz w:val="24"/>
          <w:szCs w:val="24"/>
        </w:rPr>
        <w:t>с</w:t>
      </w:r>
      <w:proofErr w:type="gramEnd"/>
      <w:r w:rsidRPr="00C0422C">
        <w:rPr>
          <w:sz w:val="24"/>
          <w:szCs w:val="24"/>
        </w:rPr>
        <w:t xml:space="preserve"> </w:t>
      </w:r>
      <w:proofErr w:type="gramStart"/>
      <w:r w:rsidRPr="00C0422C">
        <w:rPr>
          <w:sz w:val="24"/>
          <w:szCs w:val="24"/>
        </w:rPr>
        <w:t>действующим</w:t>
      </w:r>
      <w:proofErr w:type="gramEnd"/>
      <w:r w:rsidRPr="00C0422C">
        <w:rPr>
          <w:sz w:val="24"/>
          <w:szCs w:val="24"/>
        </w:rPr>
        <w:t xml:space="preserve"> нормативно-строительным нормам и действующими правилами сметного ценообразования.</w:t>
      </w:r>
    </w:p>
    <w:p w:rsidR="00AD50AC" w:rsidRPr="00C0422C" w:rsidRDefault="00AD50AC" w:rsidP="00D67D65">
      <w:pPr>
        <w:pStyle w:val="3"/>
        <w:numPr>
          <w:ilvl w:val="0"/>
          <w:numId w:val="0"/>
        </w:numPr>
        <w:tabs>
          <w:tab w:val="left" w:pos="993"/>
        </w:tabs>
        <w:spacing w:line="240" w:lineRule="auto"/>
        <w:ind w:left="851"/>
        <w:rPr>
          <w:sz w:val="23"/>
          <w:szCs w:val="23"/>
        </w:rPr>
      </w:pP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proofErr w:type="gramStart"/>
      <w:r w:rsidRPr="00C0422C">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8" w:history="1">
        <w:r w:rsidRPr="00C0422C">
          <w:rPr>
            <w:sz w:val="23"/>
            <w:szCs w:val="23"/>
          </w:rPr>
          <w:t>Кодексом</w:t>
        </w:r>
      </w:hyperlink>
      <w:r w:rsidRPr="00C0422C">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w:t>
      </w:r>
      <w:proofErr w:type="gramEnd"/>
      <w:r w:rsidRPr="00C0422C">
        <w:rPr>
          <w:sz w:val="23"/>
          <w:szCs w:val="23"/>
        </w:rPr>
        <w:t xml:space="preserve"> </w:t>
      </w:r>
      <w:proofErr w:type="gramStart"/>
      <w:r w:rsidRPr="00C0422C">
        <w:rPr>
          <w:sz w:val="23"/>
          <w:szCs w:val="23"/>
        </w:rPr>
        <w:t xml:space="preserve">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w:t>
      </w:r>
      <w:r w:rsidRPr="00C0422C">
        <w:rPr>
          <w:sz w:val="23"/>
          <w:szCs w:val="23"/>
        </w:rPr>
        <w:lastRenderedPageBreak/>
        <w:t>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roofErr w:type="gramEnd"/>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AD50AC">
      <w:pPr>
        <w:pStyle w:val="3"/>
        <w:numPr>
          <w:ilvl w:val="0"/>
          <w:numId w:val="7"/>
        </w:numPr>
        <w:tabs>
          <w:tab w:val="left" w:pos="993"/>
        </w:tabs>
        <w:spacing w:line="240" w:lineRule="auto"/>
        <w:rPr>
          <w:sz w:val="23"/>
          <w:szCs w:val="23"/>
        </w:rPr>
      </w:pPr>
      <w:proofErr w:type="spellStart"/>
      <w:r w:rsidRPr="00C0422C">
        <w:rPr>
          <w:sz w:val="23"/>
          <w:szCs w:val="23"/>
        </w:rPr>
        <w:t>непредоставления</w:t>
      </w:r>
      <w:proofErr w:type="spellEnd"/>
      <w:r w:rsidRPr="00C0422C">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несоответствия требованиям, установленным конкурсной документацией к участникам;</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несоответствия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proofErr w:type="gramStart"/>
      <w:r w:rsidRPr="00C0422C">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w:t>
      </w:r>
      <w:proofErr w:type="gramEnd"/>
      <w:r w:rsidRPr="00C0422C">
        <w:rPr>
          <w:sz w:val="23"/>
          <w:szCs w:val="23"/>
        </w:rPr>
        <w:t xml:space="preserve"> для нужд </w:t>
      </w:r>
      <w:r w:rsidR="00CD4811" w:rsidRPr="00C0422C">
        <w:rPr>
          <w:sz w:val="23"/>
          <w:szCs w:val="23"/>
        </w:rPr>
        <w:t>З</w:t>
      </w:r>
      <w:r w:rsidRPr="00C0422C">
        <w:rPr>
          <w:sz w:val="23"/>
          <w:szCs w:val="23"/>
        </w:rPr>
        <w:t>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В случае если </w:t>
      </w:r>
      <w:proofErr w:type="gramStart"/>
      <w:r w:rsidRPr="00C0422C">
        <w:rPr>
          <w:sz w:val="23"/>
          <w:szCs w:val="23"/>
        </w:rPr>
        <w:t>на основании результатов рассмотрения заявок на участие в конкурсе принято решение об отказе в допуске</w:t>
      </w:r>
      <w:proofErr w:type="gramEnd"/>
      <w:r w:rsidRPr="00C0422C">
        <w:rPr>
          <w:sz w:val="23"/>
          <w:szCs w:val="23"/>
        </w:rPr>
        <w:t xml:space="preserve"> к участию в конкурсе всех участников закупки, подавших заявки на участие в конкурсе, конкурс признается несостоявшимся. </w:t>
      </w:r>
      <w:proofErr w:type="gramStart"/>
      <w:r w:rsidRPr="00C0422C">
        <w:rPr>
          <w:sz w:val="23"/>
          <w:szCs w:val="23"/>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w:t>
      </w:r>
      <w:proofErr w:type="gramEnd"/>
      <w:r w:rsidRPr="00C0422C">
        <w:rPr>
          <w:sz w:val="23"/>
          <w:szCs w:val="23"/>
        </w:rPr>
        <w:t xml:space="preserve">, подавшего заявку на участие в конкурсе в отношении этого лота. </w:t>
      </w:r>
    </w:p>
    <w:p w:rsidR="00AD50AC" w:rsidRPr="00C0422C" w:rsidRDefault="00AD50AC" w:rsidP="00AD50AC">
      <w:pPr>
        <w:pStyle w:val="aa"/>
        <w:spacing w:after="0"/>
        <w:ind w:firstLine="0"/>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w:t>
      </w:r>
      <w:r w:rsidRPr="00C0422C">
        <w:rPr>
          <w:sz w:val="23"/>
          <w:szCs w:val="23"/>
        </w:rPr>
        <w:lastRenderedPageBreak/>
        <w:t xml:space="preserve">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C0422C" w:rsidRDefault="00AD50AC" w:rsidP="00AD50AC">
      <w:pPr>
        <w:pStyle w:val="aa"/>
        <w:spacing w:after="0"/>
        <w:ind w:firstLine="0"/>
        <w:rPr>
          <w:sz w:val="23"/>
          <w:szCs w:val="23"/>
        </w:rPr>
      </w:pPr>
    </w:p>
    <w:p w:rsidR="00AD50AC" w:rsidRPr="00C0422C" w:rsidRDefault="00AD50AC" w:rsidP="008F609E">
      <w:pPr>
        <w:pStyle w:val="3"/>
        <w:numPr>
          <w:ilvl w:val="0"/>
          <w:numId w:val="3"/>
        </w:numPr>
        <w:spacing w:line="240" w:lineRule="auto"/>
        <w:ind w:left="0" w:firstLine="0"/>
        <w:rPr>
          <w:b/>
          <w:sz w:val="23"/>
          <w:szCs w:val="23"/>
        </w:rPr>
      </w:pPr>
      <w:bookmarkStart w:id="3" w:name="_Ref317667324"/>
      <w:r w:rsidRPr="00C0422C">
        <w:rPr>
          <w:b/>
          <w:sz w:val="23"/>
          <w:szCs w:val="23"/>
        </w:rPr>
        <w:t>Порядок оценки и сопоставления заявок на участие в конкурсе.</w:t>
      </w:r>
      <w:bookmarkEnd w:id="3"/>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C0422C" w:rsidRDefault="00AD50AC" w:rsidP="00AD50AC">
      <w:pPr>
        <w:pStyle w:val="3"/>
        <w:numPr>
          <w:ilvl w:val="0"/>
          <w:numId w:val="0"/>
        </w:numPr>
        <w:tabs>
          <w:tab w:val="left" w:pos="993"/>
        </w:tabs>
        <w:spacing w:line="240" w:lineRule="auto"/>
        <w:rPr>
          <w:sz w:val="23"/>
          <w:szCs w:val="23"/>
        </w:rPr>
      </w:pPr>
      <w:r w:rsidRPr="00C0422C">
        <w:rPr>
          <w:sz w:val="23"/>
          <w:szCs w:val="23"/>
        </w:rPr>
        <w:t xml:space="preserve">  </w:t>
      </w: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C0422C" w:rsidRDefault="009C1603" w:rsidP="009C1603">
      <w:pPr>
        <w:pStyle w:val="3"/>
        <w:numPr>
          <w:ilvl w:val="0"/>
          <w:numId w:val="0"/>
        </w:numPr>
        <w:tabs>
          <w:tab w:val="left" w:pos="993"/>
        </w:tabs>
        <w:spacing w:line="240" w:lineRule="auto"/>
        <w:ind w:left="1141"/>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C0422C" w:rsidRDefault="00AD50AC" w:rsidP="00AD50AC">
      <w:pPr>
        <w:pStyle w:val="ac"/>
        <w:rPr>
          <w:sz w:val="23"/>
          <w:szCs w:val="23"/>
        </w:rPr>
      </w:pPr>
    </w:p>
    <w:p w:rsidR="00531AFD" w:rsidRPr="00C122A8" w:rsidRDefault="00AD50AC" w:rsidP="00C122A8">
      <w:pPr>
        <w:pStyle w:val="3"/>
        <w:numPr>
          <w:ilvl w:val="1"/>
          <w:numId w:val="3"/>
        </w:numPr>
        <w:tabs>
          <w:tab w:val="left" w:pos="993"/>
        </w:tabs>
        <w:spacing w:line="240" w:lineRule="auto"/>
        <w:rPr>
          <w:sz w:val="23"/>
          <w:szCs w:val="23"/>
        </w:rPr>
      </w:pPr>
      <w:r w:rsidRPr="00C0422C">
        <w:rPr>
          <w:sz w:val="23"/>
          <w:szCs w:val="23"/>
        </w:rPr>
        <w:t xml:space="preserve">Присуждение каждой заявке порядкового номера по мере </w:t>
      </w:r>
      <w:proofErr w:type="gramStart"/>
      <w:r w:rsidRPr="00C0422C">
        <w:rPr>
          <w:sz w:val="23"/>
          <w:szCs w:val="23"/>
        </w:rPr>
        <w:t>уменьшения степени привлекательности предложения участника</w:t>
      </w:r>
      <w:proofErr w:type="gramEnd"/>
      <w:r w:rsidRPr="00C0422C">
        <w:rPr>
          <w:sz w:val="23"/>
          <w:szCs w:val="23"/>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tbl>
      <w:tblPr>
        <w:tblpPr w:leftFromText="180" w:rightFromText="180" w:vertAnchor="text" w:horzAnchor="margin" w:tblpX="182" w:tblpY="10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119"/>
        <w:gridCol w:w="3827"/>
        <w:gridCol w:w="1584"/>
      </w:tblGrid>
      <w:tr w:rsidR="00531AFD" w:rsidRPr="00C0422C" w:rsidTr="00C16443">
        <w:trPr>
          <w:tblHeader/>
        </w:trPr>
        <w:tc>
          <w:tcPr>
            <w:tcW w:w="675" w:type="dxa"/>
            <w:tcBorders>
              <w:top w:val="single" w:sz="4" w:space="0" w:color="auto"/>
              <w:left w:val="single" w:sz="4" w:space="0" w:color="auto"/>
              <w:bottom w:val="single" w:sz="4" w:space="0" w:color="auto"/>
              <w:right w:val="single" w:sz="4" w:space="0" w:color="auto"/>
            </w:tcBorders>
            <w:vAlign w:val="center"/>
          </w:tcPr>
          <w:p w:rsidR="00531AFD" w:rsidRPr="00C0422C" w:rsidRDefault="00531AFD" w:rsidP="00C16443">
            <w:pPr>
              <w:pStyle w:val="af6"/>
              <w:tabs>
                <w:tab w:val="clear" w:pos="1980"/>
              </w:tabs>
              <w:ind w:left="72" w:firstLine="0"/>
              <w:jc w:val="center"/>
              <w:rPr>
                <w:b/>
                <w:szCs w:val="24"/>
              </w:rPr>
            </w:pPr>
            <w:r w:rsidRPr="00C0422C">
              <w:rPr>
                <w:b/>
                <w:szCs w:val="24"/>
              </w:rPr>
              <w:t xml:space="preserve">№ </w:t>
            </w:r>
            <w:proofErr w:type="spellStart"/>
            <w:r w:rsidRPr="00C0422C">
              <w:rPr>
                <w:b/>
                <w:szCs w:val="24"/>
              </w:rPr>
              <w:t>п</w:t>
            </w:r>
            <w:proofErr w:type="gramStart"/>
            <w:r w:rsidRPr="00C0422C">
              <w:rPr>
                <w:b/>
                <w:szCs w:val="24"/>
              </w:rPr>
              <w:t>.п</w:t>
            </w:r>
            <w:proofErr w:type="spellEnd"/>
            <w:proofErr w:type="gramEnd"/>
          </w:p>
        </w:tc>
        <w:tc>
          <w:tcPr>
            <w:tcW w:w="3119" w:type="dxa"/>
            <w:tcBorders>
              <w:top w:val="single" w:sz="4" w:space="0" w:color="auto"/>
              <w:left w:val="single" w:sz="4" w:space="0" w:color="auto"/>
              <w:bottom w:val="single" w:sz="4" w:space="0" w:color="auto"/>
              <w:right w:val="single" w:sz="4" w:space="0" w:color="auto"/>
            </w:tcBorders>
            <w:vAlign w:val="center"/>
          </w:tcPr>
          <w:p w:rsidR="00531AFD" w:rsidRPr="00C0422C" w:rsidRDefault="00531AFD" w:rsidP="00C16443">
            <w:pPr>
              <w:pStyle w:val="af6"/>
              <w:tabs>
                <w:tab w:val="clear" w:pos="1980"/>
              </w:tabs>
              <w:ind w:left="0" w:firstLine="0"/>
              <w:jc w:val="center"/>
              <w:rPr>
                <w:b/>
                <w:szCs w:val="24"/>
              </w:rPr>
            </w:pPr>
            <w:r w:rsidRPr="00C0422C">
              <w:rPr>
                <w:b/>
                <w:szCs w:val="24"/>
              </w:rPr>
              <w:t xml:space="preserve">Критерии оценки </w:t>
            </w:r>
            <w:r w:rsidRPr="00C0422C">
              <w:rPr>
                <w:b/>
                <w:szCs w:val="24"/>
              </w:rPr>
              <w:br/>
              <w:t>заявок</w:t>
            </w:r>
          </w:p>
        </w:tc>
        <w:tc>
          <w:tcPr>
            <w:tcW w:w="3827" w:type="dxa"/>
            <w:tcBorders>
              <w:top w:val="single" w:sz="4" w:space="0" w:color="auto"/>
              <w:left w:val="single" w:sz="4" w:space="0" w:color="auto"/>
              <w:bottom w:val="single" w:sz="4" w:space="0" w:color="auto"/>
              <w:right w:val="single" w:sz="4" w:space="0" w:color="auto"/>
            </w:tcBorders>
            <w:vAlign w:val="center"/>
          </w:tcPr>
          <w:p w:rsidR="00531AFD" w:rsidRPr="00C0422C" w:rsidRDefault="00531AFD" w:rsidP="00C16443">
            <w:pPr>
              <w:pStyle w:val="af6"/>
              <w:tabs>
                <w:tab w:val="clear" w:pos="1980"/>
              </w:tabs>
              <w:ind w:left="0" w:firstLine="0"/>
              <w:jc w:val="center"/>
              <w:rPr>
                <w:b/>
                <w:szCs w:val="24"/>
              </w:rPr>
            </w:pPr>
            <w:r w:rsidRPr="00C0422C">
              <w:rPr>
                <w:b/>
                <w:szCs w:val="24"/>
              </w:rPr>
              <w:t>Значение</w:t>
            </w:r>
          </w:p>
        </w:tc>
        <w:tc>
          <w:tcPr>
            <w:tcW w:w="1584" w:type="dxa"/>
            <w:tcBorders>
              <w:top w:val="single" w:sz="4" w:space="0" w:color="auto"/>
              <w:left w:val="single" w:sz="4" w:space="0" w:color="auto"/>
              <w:bottom w:val="single" w:sz="4" w:space="0" w:color="auto"/>
              <w:right w:val="single" w:sz="4" w:space="0" w:color="auto"/>
            </w:tcBorders>
            <w:vAlign w:val="center"/>
          </w:tcPr>
          <w:p w:rsidR="00531AFD" w:rsidRPr="00C0422C" w:rsidRDefault="00531AFD" w:rsidP="00C16443">
            <w:pPr>
              <w:pStyle w:val="af6"/>
              <w:tabs>
                <w:tab w:val="clear" w:pos="1980"/>
              </w:tabs>
              <w:ind w:left="0" w:firstLine="0"/>
              <w:jc w:val="center"/>
              <w:rPr>
                <w:b/>
                <w:szCs w:val="24"/>
              </w:rPr>
            </w:pPr>
            <w:r w:rsidRPr="00C0422C">
              <w:rPr>
                <w:b/>
                <w:szCs w:val="24"/>
              </w:rPr>
              <w:t>Значимость критерия в процентах</w:t>
            </w:r>
          </w:p>
        </w:tc>
      </w:tr>
      <w:tr w:rsidR="00531AFD" w:rsidRPr="00C0422C" w:rsidTr="00C16443">
        <w:trPr>
          <w:trHeight w:val="843"/>
        </w:trPr>
        <w:tc>
          <w:tcPr>
            <w:tcW w:w="675" w:type="dxa"/>
            <w:tcBorders>
              <w:top w:val="single" w:sz="4" w:space="0" w:color="auto"/>
              <w:left w:val="single" w:sz="4" w:space="0" w:color="auto"/>
              <w:right w:val="single" w:sz="4" w:space="0" w:color="auto"/>
            </w:tcBorders>
          </w:tcPr>
          <w:p w:rsidR="00531AFD" w:rsidRPr="00C0422C" w:rsidRDefault="00531AFD" w:rsidP="00C16443">
            <w:pPr>
              <w:pStyle w:val="af6"/>
              <w:tabs>
                <w:tab w:val="clear" w:pos="1980"/>
              </w:tabs>
              <w:ind w:left="0" w:firstLine="0"/>
              <w:jc w:val="center"/>
              <w:rPr>
                <w:szCs w:val="24"/>
              </w:rPr>
            </w:pPr>
            <w:r w:rsidRPr="00C0422C">
              <w:rPr>
                <w:szCs w:val="24"/>
              </w:rPr>
              <w:t>1.</w:t>
            </w:r>
          </w:p>
        </w:tc>
        <w:tc>
          <w:tcPr>
            <w:tcW w:w="3119" w:type="dxa"/>
            <w:tcBorders>
              <w:top w:val="single" w:sz="4" w:space="0" w:color="auto"/>
              <w:left w:val="single" w:sz="4" w:space="0" w:color="auto"/>
              <w:right w:val="single" w:sz="4" w:space="0" w:color="auto"/>
            </w:tcBorders>
          </w:tcPr>
          <w:p w:rsidR="00531AFD" w:rsidRPr="00C0422C" w:rsidRDefault="00531AFD" w:rsidP="00C16443">
            <w:pPr>
              <w:pStyle w:val="af6"/>
              <w:tabs>
                <w:tab w:val="clear" w:pos="1980"/>
              </w:tabs>
              <w:ind w:left="0" w:hanging="3"/>
              <w:rPr>
                <w:szCs w:val="24"/>
              </w:rPr>
            </w:pPr>
            <w:r w:rsidRPr="00C0422C">
              <w:rPr>
                <w:szCs w:val="24"/>
              </w:rPr>
              <w:t xml:space="preserve">Цена договора </w:t>
            </w:r>
            <w:r w:rsidR="00A05125">
              <w:rPr>
                <w:szCs w:val="24"/>
              </w:rPr>
              <w:t>(понижающий коэффициент)</w:t>
            </w:r>
          </w:p>
        </w:tc>
        <w:tc>
          <w:tcPr>
            <w:tcW w:w="3827" w:type="dxa"/>
            <w:tcBorders>
              <w:left w:val="single" w:sz="4" w:space="0" w:color="auto"/>
              <w:right w:val="single" w:sz="4" w:space="0" w:color="auto"/>
            </w:tcBorders>
          </w:tcPr>
          <w:p w:rsidR="00531AFD" w:rsidRPr="00C0422C" w:rsidRDefault="00A05125" w:rsidP="00C16443">
            <w:pPr>
              <w:pStyle w:val="af6"/>
              <w:tabs>
                <w:tab w:val="clear" w:pos="1980"/>
              </w:tabs>
              <w:ind w:left="0" w:hanging="3"/>
              <w:rPr>
                <w:szCs w:val="24"/>
              </w:rPr>
            </w:pPr>
            <w:r w:rsidRPr="008B4E0C">
              <w:t>Начальный понижающий коэффициент взят за 1 (Единицу).</w:t>
            </w:r>
          </w:p>
        </w:tc>
        <w:tc>
          <w:tcPr>
            <w:tcW w:w="1584" w:type="dxa"/>
            <w:tcBorders>
              <w:left w:val="single" w:sz="4" w:space="0" w:color="auto"/>
              <w:right w:val="single" w:sz="4" w:space="0" w:color="auto"/>
            </w:tcBorders>
          </w:tcPr>
          <w:p w:rsidR="00531AFD" w:rsidRPr="00C0422C" w:rsidRDefault="00531AFD" w:rsidP="00C16443">
            <w:pPr>
              <w:pStyle w:val="af6"/>
              <w:tabs>
                <w:tab w:val="clear" w:pos="1980"/>
              </w:tabs>
              <w:ind w:left="0" w:hanging="3"/>
              <w:jc w:val="center"/>
              <w:rPr>
                <w:szCs w:val="24"/>
              </w:rPr>
            </w:pPr>
            <w:r w:rsidRPr="00C0422C">
              <w:rPr>
                <w:szCs w:val="24"/>
              </w:rPr>
              <w:t>20%</w:t>
            </w:r>
          </w:p>
        </w:tc>
      </w:tr>
      <w:tr w:rsidR="00531AFD" w:rsidRPr="00C0422C" w:rsidTr="00C16443">
        <w:trPr>
          <w:trHeight w:val="422"/>
        </w:trPr>
        <w:tc>
          <w:tcPr>
            <w:tcW w:w="675" w:type="dxa"/>
            <w:tcBorders>
              <w:top w:val="single" w:sz="4" w:space="0" w:color="auto"/>
              <w:left w:val="single" w:sz="4" w:space="0" w:color="auto"/>
              <w:right w:val="single" w:sz="4" w:space="0" w:color="auto"/>
            </w:tcBorders>
          </w:tcPr>
          <w:p w:rsidR="00531AFD" w:rsidRPr="00C0422C" w:rsidRDefault="00531AFD" w:rsidP="00C16443">
            <w:pPr>
              <w:pStyle w:val="af6"/>
              <w:tabs>
                <w:tab w:val="clear" w:pos="1980"/>
              </w:tabs>
              <w:ind w:left="0" w:firstLine="0"/>
              <w:jc w:val="center"/>
              <w:rPr>
                <w:szCs w:val="24"/>
              </w:rPr>
            </w:pPr>
            <w:r w:rsidRPr="00C0422C">
              <w:rPr>
                <w:szCs w:val="24"/>
              </w:rPr>
              <w:t>2.</w:t>
            </w:r>
          </w:p>
        </w:tc>
        <w:tc>
          <w:tcPr>
            <w:tcW w:w="3119" w:type="dxa"/>
            <w:tcBorders>
              <w:top w:val="single" w:sz="4" w:space="0" w:color="auto"/>
              <w:left w:val="single" w:sz="4" w:space="0" w:color="auto"/>
              <w:right w:val="single" w:sz="4" w:space="0" w:color="auto"/>
            </w:tcBorders>
          </w:tcPr>
          <w:p w:rsidR="00531AFD" w:rsidRPr="00C0422C" w:rsidRDefault="00531AFD" w:rsidP="00C16443">
            <w:pPr>
              <w:pStyle w:val="af6"/>
              <w:tabs>
                <w:tab w:val="clear" w:pos="1980"/>
              </w:tabs>
              <w:ind w:left="0" w:hanging="3"/>
              <w:rPr>
                <w:szCs w:val="24"/>
              </w:rPr>
            </w:pPr>
            <w:r w:rsidRPr="00C0422C">
              <w:rPr>
                <w:szCs w:val="24"/>
              </w:rPr>
              <w:t>Квалификация участника</w:t>
            </w:r>
          </w:p>
        </w:tc>
        <w:tc>
          <w:tcPr>
            <w:tcW w:w="3827" w:type="dxa"/>
            <w:tcBorders>
              <w:left w:val="single" w:sz="4" w:space="0" w:color="auto"/>
              <w:right w:val="single" w:sz="4" w:space="0" w:color="auto"/>
            </w:tcBorders>
          </w:tcPr>
          <w:p w:rsidR="00531AFD" w:rsidRPr="00C0422C" w:rsidRDefault="00531AFD" w:rsidP="00C16443">
            <w:pPr>
              <w:pStyle w:val="af6"/>
              <w:tabs>
                <w:tab w:val="clear" w:pos="1980"/>
              </w:tabs>
              <w:ind w:left="0" w:firstLine="34"/>
              <w:rPr>
                <w:szCs w:val="24"/>
              </w:rPr>
            </w:pPr>
          </w:p>
        </w:tc>
        <w:tc>
          <w:tcPr>
            <w:tcW w:w="1584" w:type="dxa"/>
            <w:tcBorders>
              <w:left w:val="single" w:sz="4" w:space="0" w:color="auto"/>
              <w:right w:val="single" w:sz="4" w:space="0" w:color="auto"/>
            </w:tcBorders>
          </w:tcPr>
          <w:p w:rsidR="00531AFD" w:rsidRPr="00C0422C" w:rsidRDefault="00531AFD" w:rsidP="00C16443">
            <w:pPr>
              <w:pStyle w:val="af6"/>
              <w:tabs>
                <w:tab w:val="clear" w:pos="1980"/>
              </w:tabs>
              <w:ind w:left="0" w:hanging="3"/>
              <w:jc w:val="center"/>
              <w:rPr>
                <w:szCs w:val="24"/>
              </w:rPr>
            </w:pPr>
            <w:r w:rsidRPr="00C0422C">
              <w:rPr>
                <w:szCs w:val="24"/>
              </w:rPr>
              <w:t>45%</w:t>
            </w:r>
          </w:p>
        </w:tc>
      </w:tr>
      <w:tr w:rsidR="00531AFD" w:rsidRPr="00C0422C" w:rsidTr="00C16443">
        <w:trPr>
          <w:trHeight w:val="461"/>
        </w:trPr>
        <w:tc>
          <w:tcPr>
            <w:tcW w:w="675" w:type="dxa"/>
            <w:tcBorders>
              <w:top w:val="single" w:sz="4" w:space="0" w:color="auto"/>
              <w:left w:val="single" w:sz="4" w:space="0" w:color="auto"/>
              <w:bottom w:val="single" w:sz="4" w:space="0" w:color="auto"/>
              <w:right w:val="single" w:sz="4" w:space="0" w:color="auto"/>
            </w:tcBorders>
          </w:tcPr>
          <w:p w:rsidR="00531AFD" w:rsidRPr="00C0422C" w:rsidRDefault="00531AFD" w:rsidP="00C16443">
            <w:pPr>
              <w:pStyle w:val="af6"/>
              <w:tabs>
                <w:tab w:val="clear" w:pos="1980"/>
              </w:tabs>
              <w:ind w:left="0" w:firstLine="0"/>
              <w:jc w:val="center"/>
              <w:rPr>
                <w:szCs w:val="24"/>
              </w:rPr>
            </w:pPr>
            <w:r w:rsidRPr="00C0422C">
              <w:rPr>
                <w:szCs w:val="24"/>
              </w:rPr>
              <w:t>2.1.</w:t>
            </w:r>
          </w:p>
        </w:tc>
        <w:tc>
          <w:tcPr>
            <w:tcW w:w="3119" w:type="dxa"/>
            <w:tcBorders>
              <w:top w:val="single" w:sz="4" w:space="0" w:color="auto"/>
              <w:left w:val="single" w:sz="4" w:space="0" w:color="auto"/>
              <w:bottom w:val="single" w:sz="4" w:space="0" w:color="auto"/>
              <w:right w:val="single" w:sz="4" w:space="0" w:color="auto"/>
            </w:tcBorders>
          </w:tcPr>
          <w:p w:rsidR="00531AFD" w:rsidRPr="00C0422C" w:rsidRDefault="00531AFD" w:rsidP="00C16443">
            <w:pPr>
              <w:pStyle w:val="af6"/>
              <w:tabs>
                <w:tab w:val="clear" w:pos="1980"/>
              </w:tabs>
              <w:ind w:left="0" w:hanging="3"/>
              <w:rPr>
                <w:szCs w:val="24"/>
              </w:rPr>
            </w:pPr>
            <w:r w:rsidRPr="00C0422C">
              <w:rPr>
                <w:szCs w:val="24"/>
              </w:rPr>
              <w:t>Опыт выполнения аналогичных работ подтвержденных отзывами заказчиков</w:t>
            </w:r>
          </w:p>
        </w:tc>
        <w:tc>
          <w:tcPr>
            <w:tcW w:w="3827" w:type="dxa"/>
            <w:tcBorders>
              <w:top w:val="single" w:sz="4" w:space="0" w:color="auto"/>
              <w:left w:val="single" w:sz="4" w:space="0" w:color="auto"/>
              <w:bottom w:val="single" w:sz="4" w:space="0" w:color="auto"/>
              <w:right w:val="single" w:sz="4" w:space="0" w:color="auto"/>
            </w:tcBorders>
          </w:tcPr>
          <w:p w:rsidR="00531AFD" w:rsidRPr="00C0422C" w:rsidRDefault="00531AFD" w:rsidP="00C16443">
            <w:pPr>
              <w:pStyle w:val="af6"/>
              <w:ind w:left="0" w:firstLine="0"/>
              <w:rPr>
                <w:szCs w:val="24"/>
              </w:rPr>
            </w:pPr>
            <w:r w:rsidRPr="00C0422C">
              <w:rPr>
                <w:szCs w:val="24"/>
              </w:rPr>
              <w:t>«10 лет и более» - 10 баллов;</w:t>
            </w:r>
          </w:p>
          <w:p w:rsidR="00531AFD" w:rsidRPr="00C0422C" w:rsidRDefault="00531AFD" w:rsidP="00C16443">
            <w:pPr>
              <w:pStyle w:val="af6"/>
              <w:ind w:left="0" w:firstLine="0"/>
              <w:rPr>
                <w:szCs w:val="24"/>
              </w:rPr>
            </w:pPr>
            <w:r w:rsidRPr="00C0422C">
              <w:rPr>
                <w:szCs w:val="24"/>
              </w:rPr>
              <w:t xml:space="preserve"> «8 до 10 лет» - 5 баллов;</w:t>
            </w:r>
          </w:p>
          <w:p w:rsidR="00531AFD" w:rsidRPr="00C0422C" w:rsidRDefault="00531AFD" w:rsidP="00C16443">
            <w:pPr>
              <w:pStyle w:val="af6"/>
              <w:ind w:left="0" w:firstLine="0"/>
              <w:rPr>
                <w:szCs w:val="24"/>
              </w:rPr>
            </w:pPr>
            <w:r w:rsidRPr="00C0422C">
              <w:rPr>
                <w:szCs w:val="24"/>
              </w:rPr>
              <w:t>«от 5 лет до 8 лет» - 3 балла.</w:t>
            </w:r>
          </w:p>
          <w:p w:rsidR="00531AFD" w:rsidRPr="00C0422C" w:rsidRDefault="00531AFD" w:rsidP="00A05125">
            <w:pPr>
              <w:pStyle w:val="af6"/>
              <w:ind w:left="0" w:firstLine="0"/>
              <w:rPr>
                <w:szCs w:val="24"/>
              </w:rPr>
            </w:pPr>
          </w:p>
        </w:tc>
        <w:tc>
          <w:tcPr>
            <w:tcW w:w="1584" w:type="dxa"/>
            <w:tcBorders>
              <w:top w:val="single" w:sz="4" w:space="0" w:color="auto"/>
              <w:left w:val="single" w:sz="4" w:space="0" w:color="auto"/>
              <w:bottom w:val="single" w:sz="4" w:space="0" w:color="auto"/>
              <w:right w:val="single" w:sz="4" w:space="0" w:color="auto"/>
            </w:tcBorders>
          </w:tcPr>
          <w:p w:rsidR="00531AFD" w:rsidRPr="00C0422C" w:rsidRDefault="00531AFD" w:rsidP="00C16443">
            <w:pPr>
              <w:pStyle w:val="af6"/>
              <w:tabs>
                <w:tab w:val="clear" w:pos="1980"/>
              </w:tabs>
              <w:ind w:left="0" w:hanging="3"/>
              <w:jc w:val="center"/>
              <w:rPr>
                <w:szCs w:val="24"/>
              </w:rPr>
            </w:pPr>
            <w:r w:rsidRPr="00C0422C">
              <w:rPr>
                <w:szCs w:val="24"/>
              </w:rPr>
              <w:t>10%</w:t>
            </w:r>
          </w:p>
        </w:tc>
      </w:tr>
      <w:tr w:rsidR="00531AFD" w:rsidRPr="00C0422C" w:rsidTr="00C16443">
        <w:trPr>
          <w:trHeight w:val="461"/>
        </w:trPr>
        <w:tc>
          <w:tcPr>
            <w:tcW w:w="675" w:type="dxa"/>
            <w:tcBorders>
              <w:top w:val="single" w:sz="4" w:space="0" w:color="auto"/>
              <w:left w:val="single" w:sz="4" w:space="0" w:color="auto"/>
              <w:bottom w:val="single" w:sz="4" w:space="0" w:color="auto"/>
              <w:right w:val="single" w:sz="4" w:space="0" w:color="auto"/>
            </w:tcBorders>
          </w:tcPr>
          <w:p w:rsidR="00531AFD" w:rsidRPr="00C0422C" w:rsidRDefault="00531AFD" w:rsidP="00C16443">
            <w:pPr>
              <w:pStyle w:val="af6"/>
              <w:tabs>
                <w:tab w:val="clear" w:pos="1980"/>
              </w:tabs>
              <w:ind w:left="0" w:firstLine="0"/>
              <w:jc w:val="center"/>
              <w:rPr>
                <w:szCs w:val="24"/>
              </w:rPr>
            </w:pPr>
            <w:r w:rsidRPr="00C0422C">
              <w:rPr>
                <w:szCs w:val="24"/>
              </w:rPr>
              <w:t>2.2.</w:t>
            </w:r>
          </w:p>
        </w:tc>
        <w:tc>
          <w:tcPr>
            <w:tcW w:w="3119" w:type="dxa"/>
            <w:tcBorders>
              <w:top w:val="single" w:sz="4" w:space="0" w:color="auto"/>
              <w:left w:val="single" w:sz="4" w:space="0" w:color="auto"/>
              <w:bottom w:val="single" w:sz="4" w:space="0" w:color="auto"/>
              <w:right w:val="single" w:sz="4" w:space="0" w:color="auto"/>
            </w:tcBorders>
          </w:tcPr>
          <w:p w:rsidR="00531AFD" w:rsidRPr="00C0422C" w:rsidRDefault="00531AFD" w:rsidP="00C16443">
            <w:pPr>
              <w:pStyle w:val="af6"/>
              <w:tabs>
                <w:tab w:val="clear" w:pos="1980"/>
              </w:tabs>
              <w:ind w:left="0" w:hanging="3"/>
              <w:rPr>
                <w:szCs w:val="24"/>
              </w:rPr>
            </w:pPr>
            <w:r w:rsidRPr="00C0422C">
              <w:rPr>
                <w:szCs w:val="24"/>
              </w:rPr>
              <w:t xml:space="preserve">Количество аналогичных выполненных работ </w:t>
            </w:r>
            <w:r w:rsidRPr="00C0422C">
              <w:rPr>
                <w:szCs w:val="24"/>
              </w:rPr>
              <w:lastRenderedPageBreak/>
              <w:t>подтвержденных отзывами заказчиков</w:t>
            </w:r>
          </w:p>
        </w:tc>
        <w:tc>
          <w:tcPr>
            <w:tcW w:w="3827" w:type="dxa"/>
            <w:tcBorders>
              <w:top w:val="single" w:sz="4" w:space="0" w:color="auto"/>
              <w:left w:val="single" w:sz="4" w:space="0" w:color="auto"/>
              <w:bottom w:val="single" w:sz="4" w:space="0" w:color="auto"/>
              <w:right w:val="single" w:sz="4" w:space="0" w:color="auto"/>
            </w:tcBorders>
          </w:tcPr>
          <w:p w:rsidR="00531AFD" w:rsidRPr="00C0422C" w:rsidRDefault="00531AFD" w:rsidP="00C16443">
            <w:pPr>
              <w:pStyle w:val="af6"/>
              <w:ind w:left="0" w:firstLine="0"/>
              <w:rPr>
                <w:szCs w:val="24"/>
              </w:rPr>
            </w:pPr>
            <w:r w:rsidRPr="00C0422C">
              <w:rPr>
                <w:szCs w:val="24"/>
              </w:rPr>
              <w:lastRenderedPageBreak/>
              <w:t xml:space="preserve">Свыше 10 (десяти)  положительных рекомендаций – </w:t>
            </w:r>
            <w:r w:rsidRPr="00C0422C">
              <w:rPr>
                <w:szCs w:val="24"/>
              </w:rPr>
              <w:lastRenderedPageBreak/>
              <w:t>10 балов</w:t>
            </w:r>
          </w:p>
          <w:p w:rsidR="00531AFD" w:rsidRPr="00C0422C" w:rsidRDefault="00531AFD" w:rsidP="00C16443">
            <w:pPr>
              <w:pStyle w:val="af6"/>
              <w:ind w:left="0" w:firstLine="0"/>
              <w:rPr>
                <w:szCs w:val="24"/>
              </w:rPr>
            </w:pPr>
            <w:r w:rsidRPr="00C0422C">
              <w:rPr>
                <w:szCs w:val="24"/>
              </w:rPr>
              <w:t>3 (тр</w:t>
            </w:r>
            <w:r w:rsidR="00C122A8">
              <w:rPr>
                <w:szCs w:val="24"/>
              </w:rPr>
              <w:t>и</w:t>
            </w:r>
            <w:r w:rsidRPr="00C0422C">
              <w:rPr>
                <w:szCs w:val="24"/>
              </w:rPr>
              <w:t>)  положительных рекомендации по 10 (десять)  – 5 баллов;</w:t>
            </w:r>
          </w:p>
          <w:p w:rsidR="00531AFD" w:rsidRPr="00C0422C" w:rsidRDefault="00531AFD" w:rsidP="00C16443">
            <w:pPr>
              <w:pStyle w:val="af6"/>
              <w:ind w:left="0" w:firstLine="0"/>
              <w:rPr>
                <w:szCs w:val="24"/>
              </w:rPr>
            </w:pPr>
            <w:r w:rsidRPr="00C0422C">
              <w:rPr>
                <w:szCs w:val="24"/>
              </w:rPr>
              <w:t>Отсутствие  или менее 3 (трех) положительных рекомендаций  – 0 баллов;</w:t>
            </w:r>
          </w:p>
        </w:tc>
        <w:tc>
          <w:tcPr>
            <w:tcW w:w="1584" w:type="dxa"/>
            <w:tcBorders>
              <w:top w:val="single" w:sz="4" w:space="0" w:color="auto"/>
              <w:left w:val="single" w:sz="4" w:space="0" w:color="auto"/>
              <w:bottom w:val="single" w:sz="4" w:space="0" w:color="auto"/>
              <w:right w:val="single" w:sz="4" w:space="0" w:color="auto"/>
            </w:tcBorders>
          </w:tcPr>
          <w:p w:rsidR="00531AFD" w:rsidRPr="00C0422C" w:rsidRDefault="00531AFD" w:rsidP="00C16443">
            <w:pPr>
              <w:pStyle w:val="af6"/>
              <w:tabs>
                <w:tab w:val="clear" w:pos="1980"/>
              </w:tabs>
              <w:ind w:left="0" w:hanging="3"/>
              <w:jc w:val="center"/>
              <w:rPr>
                <w:szCs w:val="24"/>
              </w:rPr>
            </w:pPr>
            <w:r w:rsidRPr="00C0422C">
              <w:rPr>
                <w:szCs w:val="24"/>
              </w:rPr>
              <w:lastRenderedPageBreak/>
              <w:t>15%</w:t>
            </w:r>
          </w:p>
        </w:tc>
      </w:tr>
      <w:tr w:rsidR="00531AFD" w:rsidRPr="00C0422C" w:rsidTr="00C16443">
        <w:trPr>
          <w:trHeight w:val="461"/>
        </w:trPr>
        <w:tc>
          <w:tcPr>
            <w:tcW w:w="675" w:type="dxa"/>
            <w:tcBorders>
              <w:top w:val="single" w:sz="4" w:space="0" w:color="auto"/>
              <w:left w:val="single" w:sz="4" w:space="0" w:color="auto"/>
              <w:bottom w:val="single" w:sz="4" w:space="0" w:color="auto"/>
              <w:right w:val="single" w:sz="4" w:space="0" w:color="auto"/>
            </w:tcBorders>
          </w:tcPr>
          <w:p w:rsidR="00531AFD" w:rsidRPr="00C0422C" w:rsidRDefault="00531AFD" w:rsidP="00C16443">
            <w:pPr>
              <w:pStyle w:val="af6"/>
              <w:tabs>
                <w:tab w:val="clear" w:pos="1980"/>
              </w:tabs>
              <w:ind w:left="0" w:firstLine="0"/>
              <w:jc w:val="center"/>
              <w:rPr>
                <w:szCs w:val="24"/>
              </w:rPr>
            </w:pPr>
            <w:r w:rsidRPr="00C0422C">
              <w:rPr>
                <w:szCs w:val="24"/>
              </w:rPr>
              <w:lastRenderedPageBreak/>
              <w:t>2.3.</w:t>
            </w:r>
          </w:p>
        </w:tc>
        <w:tc>
          <w:tcPr>
            <w:tcW w:w="3119" w:type="dxa"/>
            <w:tcBorders>
              <w:top w:val="single" w:sz="4" w:space="0" w:color="auto"/>
              <w:left w:val="single" w:sz="4" w:space="0" w:color="auto"/>
              <w:bottom w:val="single" w:sz="4" w:space="0" w:color="auto"/>
              <w:right w:val="single" w:sz="4" w:space="0" w:color="auto"/>
            </w:tcBorders>
          </w:tcPr>
          <w:p w:rsidR="00531AFD" w:rsidRPr="00C0422C" w:rsidRDefault="00531AFD" w:rsidP="00C16443">
            <w:pPr>
              <w:pStyle w:val="af6"/>
              <w:tabs>
                <w:tab w:val="clear" w:pos="1980"/>
              </w:tabs>
              <w:ind w:left="0" w:hanging="3"/>
              <w:rPr>
                <w:szCs w:val="24"/>
              </w:rPr>
            </w:pPr>
            <w:r w:rsidRPr="00C0422C">
              <w:rPr>
                <w:szCs w:val="24"/>
              </w:rPr>
              <w:t>Наличие квалифицированного персонала с опытом работ;</w:t>
            </w:r>
          </w:p>
        </w:tc>
        <w:tc>
          <w:tcPr>
            <w:tcW w:w="3827" w:type="dxa"/>
            <w:tcBorders>
              <w:top w:val="single" w:sz="4" w:space="0" w:color="auto"/>
              <w:left w:val="single" w:sz="4" w:space="0" w:color="auto"/>
              <w:bottom w:val="single" w:sz="4" w:space="0" w:color="auto"/>
              <w:right w:val="single" w:sz="4" w:space="0" w:color="auto"/>
            </w:tcBorders>
          </w:tcPr>
          <w:p w:rsidR="00531AFD" w:rsidRPr="00C0422C" w:rsidRDefault="00531AFD" w:rsidP="00C16443">
            <w:pPr>
              <w:pStyle w:val="af6"/>
              <w:ind w:left="0" w:firstLine="0"/>
              <w:rPr>
                <w:szCs w:val="24"/>
              </w:rPr>
            </w:pPr>
            <w:r w:rsidRPr="00C0422C">
              <w:rPr>
                <w:szCs w:val="24"/>
              </w:rPr>
              <w:t>Наличие квалифицированного персонала с опытом более 5 лет- 10 балов.</w:t>
            </w:r>
          </w:p>
          <w:p w:rsidR="00531AFD" w:rsidRPr="00C0422C" w:rsidRDefault="00531AFD" w:rsidP="00C16443">
            <w:pPr>
              <w:pStyle w:val="af6"/>
              <w:ind w:left="0" w:firstLine="0"/>
              <w:rPr>
                <w:szCs w:val="24"/>
              </w:rPr>
            </w:pPr>
            <w:r w:rsidRPr="00C0422C">
              <w:rPr>
                <w:szCs w:val="24"/>
              </w:rPr>
              <w:t>Наличие квалифицированного персонала от 3 до 5 лет – 5 балов</w:t>
            </w:r>
          </w:p>
          <w:p w:rsidR="00531AFD" w:rsidRPr="00C0422C" w:rsidRDefault="00531AFD" w:rsidP="00C16443">
            <w:pPr>
              <w:pStyle w:val="af6"/>
              <w:ind w:left="0" w:firstLine="0"/>
              <w:rPr>
                <w:szCs w:val="24"/>
              </w:rPr>
            </w:pPr>
            <w:r w:rsidRPr="00C0422C">
              <w:rPr>
                <w:szCs w:val="24"/>
              </w:rPr>
              <w:t>Отсутствие  квалифицированного персонала  с опытом проведения работ более 3 лет – 0 балов.</w:t>
            </w:r>
          </w:p>
        </w:tc>
        <w:tc>
          <w:tcPr>
            <w:tcW w:w="1584" w:type="dxa"/>
            <w:tcBorders>
              <w:top w:val="single" w:sz="4" w:space="0" w:color="auto"/>
              <w:left w:val="single" w:sz="4" w:space="0" w:color="auto"/>
              <w:bottom w:val="single" w:sz="4" w:space="0" w:color="auto"/>
              <w:right w:val="single" w:sz="4" w:space="0" w:color="auto"/>
            </w:tcBorders>
          </w:tcPr>
          <w:p w:rsidR="00531AFD" w:rsidRPr="00C0422C" w:rsidRDefault="00531AFD" w:rsidP="00C16443">
            <w:pPr>
              <w:pStyle w:val="af6"/>
              <w:tabs>
                <w:tab w:val="clear" w:pos="1980"/>
              </w:tabs>
              <w:ind w:left="0" w:hanging="3"/>
              <w:jc w:val="center"/>
              <w:rPr>
                <w:szCs w:val="24"/>
              </w:rPr>
            </w:pPr>
            <w:r w:rsidRPr="00C0422C">
              <w:rPr>
                <w:szCs w:val="24"/>
              </w:rPr>
              <w:t>20%</w:t>
            </w:r>
          </w:p>
        </w:tc>
      </w:tr>
      <w:tr w:rsidR="00531AFD" w:rsidRPr="00C0422C" w:rsidTr="00C16443">
        <w:trPr>
          <w:trHeight w:val="461"/>
        </w:trPr>
        <w:tc>
          <w:tcPr>
            <w:tcW w:w="675" w:type="dxa"/>
            <w:tcBorders>
              <w:top w:val="single" w:sz="4" w:space="0" w:color="auto"/>
              <w:left w:val="single" w:sz="4" w:space="0" w:color="auto"/>
              <w:bottom w:val="single" w:sz="4" w:space="0" w:color="auto"/>
              <w:right w:val="single" w:sz="4" w:space="0" w:color="auto"/>
            </w:tcBorders>
          </w:tcPr>
          <w:p w:rsidR="00531AFD" w:rsidRPr="00C0422C" w:rsidRDefault="00531AFD" w:rsidP="00C16443">
            <w:pPr>
              <w:pStyle w:val="af6"/>
              <w:tabs>
                <w:tab w:val="clear" w:pos="1980"/>
              </w:tabs>
              <w:ind w:left="0" w:firstLine="0"/>
              <w:jc w:val="center"/>
              <w:rPr>
                <w:szCs w:val="24"/>
              </w:rPr>
            </w:pPr>
            <w:r w:rsidRPr="00C0422C">
              <w:rPr>
                <w:szCs w:val="24"/>
              </w:rPr>
              <w:t>3.</w:t>
            </w:r>
          </w:p>
        </w:tc>
        <w:tc>
          <w:tcPr>
            <w:tcW w:w="3119" w:type="dxa"/>
            <w:tcBorders>
              <w:top w:val="single" w:sz="4" w:space="0" w:color="auto"/>
              <w:left w:val="single" w:sz="4" w:space="0" w:color="auto"/>
              <w:bottom w:val="single" w:sz="4" w:space="0" w:color="auto"/>
              <w:right w:val="single" w:sz="4" w:space="0" w:color="auto"/>
            </w:tcBorders>
          </w:tcPr>
          <w:p w:rsidR="00531AFD" w:rsidRPr="00C0422C" w:rsidRDefault="00531AFD" w:rsidP="00C16443">
            <w:pPr>
              <w:pStyle w:val="af6"/>
              <w:tabs>
                <w:tab w:val="clear" w:pos="1980"/>
              </w:tabs>
              <w:ind w:left="0" w:hanging="3"/>
              <w:rPr>
                <w:szCs w:val="24"/>
              </w:rPr>
            </w:pPr>
            <w:r w:rsidRPr="00C0422C">
              <w:rPr>
                <w:szCs w:val="24"/>
              </w:rPr>
              <w:t>Наличие производственных мощностей</w:t>
            </w:r>
          </w:p>
        </w:tc>
        <w:tc>
          <w:tcPr>
            <w:tcW w:w="3827" w:type="dxa"/>
            <w:tcBorders>
              <w:top w:val="single" w:sz="4" w:space="0" w:color="auto"/>
              <w:left w:val="single" w:sz="4" w:space="0" w:color="auto"/>
              <w:bottom w:val="single" w:sz="4" w:space="0" w:color="auto"/>
              <w:right w:val="single" w:sz="4" w:space="0" w:color="auto"/>
            </w:tcBorders>
          </w:tcPr>
          <w:p w:rsidR="00531AFD" w:rsidRPr="00C0422C" w:rsidRDefault="00531AFD" w:rsidP="00C16443">
            <w:pPr>
              <w:pStyle w:val="af6"/>
              <w:ind w:left="0" w:firstLine="0"/>
              <w:rPr>
                <w:szCs w:val="24"/>
              </w:rPr>
            </w:pPr>
          </w:p>
        </w:tc>
        <w:tc>
          <w:tcPr>
            <w:tcW w:w="1584" w:type="dxa"/>
            <w:tcBorders>
              <w:top w:val="single" w:sz="4" w:space="0" w:color="auto"/>
              <w:left w:val="single" w:sz="4" w:space="0" w:color="auto"/>
              <w:bottom w:val="single" w:sz="4" w:space="0" w:color="auto"/>
              <w:right w:val="single" w:sz="4" w:space="0" w:color="auto"/>
            </w:tcBorders>
          </w:tcPr>
          <w:p w:rsidR="00531AFD" w:rsidRPr="00C0422C" w:rsidRDefault="00531AFD" w:rsidP="00C16443">
            <w:pPr>
              <w:pStyle w:val="af6"/>
              <w:tabs>
                <w:tab w:val="clear" w:pos="1980"/>
              </w:tabs>
              <w:ind w:left="0" w:hanging="3"/>
              <w:jc w:val="center"/>
              <w:rPr>
                <w:szCs w:val="24"/>
              </w:rPr>
            </w:pPr>
            <w:r w:rsidRPr="00C0422C">
              <w:rPr>
                <w:szCs w:val="24"/>
              </w:rPr>
              <w:t>35%</w:t>
            </w:r>
          </w:p>
        </w:tc>
      </w:tr>
      <w:tr w:rsidR="00531AFD" w:rsidRPr="00C0422C" w:rsidTr="00C16443">
        <w:trPr>
          <w:trHeight w:val="461"/>
        </w:trPr>
        <w:tc>
          <w:tcPr>
            <w:tcW w:w="675" w:type="dxa"/>
            <w:tcBorders>
              <w:top w:val="single" w:sz="4" w:space="0" w:color="auto"/>
              <w:left w:val="single" w:sz="4" w:space="0" w:color="auto"/>
              <w:bottom w:val="single" w:sz="4" w:space="0" w:color="auto"/>
              <w:right w:val="single" w:sz="4" w:space="0" w:color="auto"/>
            </w:tcBorders>
          </w:tcPr>
          <w:p w:rsidR="00531AFD" w:rsidRPr="00C0422C" w:rsidRDefault="00531AFD" w:rsidP="00C16443">
            <w:pPr>
              <w:pStyle w:val="af6"/>
              <w:tabs>
                <w:tab w:val="clear" w:pos="1980"/>
              </w:tabs>
              <w:ind w:left="0" w:firstLine="0"/>
              <w:jc w:val="center"/>
              <w:rPr>
                <w:szCs w:val="24"/>
              </w:rPr>
            </w:pPr>
            <w:r w:rsidRPr="00C0422C">
              <w:rPr>
                <w:szCs w:val="24"/>
              </w:rPr>
              <w:t>3.1.</w:t>
            </w:r>
          </w:p>
        </w:tc>
        <w:tc>
          <w:tcPr>
            <w:tcW w:w="3119" w:type="dxa"/>
            <w:tcBorders>
              <w:top w:val="single" w:sz="4" w:space="0" w:color="auto"/>
              <w:left w:val="single" w:sz="4" w:space="0" w:color="auto"/>
              <w:bottom w:val="single" w:sz="4" w:space="0" w:color="auto"/>
              <w:right w:val="single" w:sz="4" w:space="0" w:color="auto"/>
            </w:tcBorders>
          </w:tcPr>
          <w:p w:rsidR="00531AFD" w:rsidRPr="00C0422C" w:rsidRDefault="00531AFD" w:rsidP="00C16443">
            <w:pPr>
              <w:pStyle w:val="af6"/>
              <w:tabs>
                <w:tab w:val="clear" w:pos="1980"/>
              </w:tabs>
              <w:ind w:left="0" w:hanging="3"/>
              <w:rPr>
                <w:szCs w:val="24"/>
              </w:rPr>
            </w:pPr>
            <w:r w:rsidRPr="00C0422C">
              <w:rPr>
                <w:szCs w:val="24"/>
              </w:rPr>
              <w:t>Наличие материальной базы (в том числе наличие склада для хранения материалов)</w:t>
            </w:r>
          </w:p>
        </w:tc>
        <w:tc>
          <w:tcPr>
            <w:tcW w:w="3827" w:type="dxa"/>
            <w:tcBorders>
              <w:top w:val="single" w:sz="4" w:space="0" w:color="auto"/>
              <w:left w:val="single" w:sz="4" w:space="0" w:color="auto"/>
              <w:bottom w:val="single" w:sz="4" w:space="0" w:color="auto"/>
              <w:right w:val="single" w:sz="4" w:space="0" w:color="auto"/>
            </w:tcBorders>
          </w:tcPr>
          <w:p w:rsidR="00531AFD" w:rsidRPr="00C0422C" w:rsidRDefault="00531AFD" w:rsidP="00C16443">
            <w:pPr>
              <w:pStyle w:val="af6"/>
              <w:ind w:left="0" w:firstLine="0"/>
              <w:rPr>
                <w:szCs w:val="24"/>
              </w:rPr>
            </w:pPr>
            <w:r w:rsidRPr="00C0422C">
              <w:rPr>
                <w:szCs w:val="24"/>
              </w:rPr>
              <w:t>Наличие материальной базы - 10 балов.</w:t>
            </w:r>
          </w:p>
          <w:p w:rsidR="00531AFD" w:rsidRPr="00C0422C" w:rsidRDefault="00531AFD" w:rsidP="00C16443">
            <w:pPr>
              <w:pStyle w:val="af6"/>
              <w:ind w:left="0" w:firstLine="0"/>
              <w:rPr>
                <w:szCs w:val="24"/>
              </w:rPr>
            </w:pPr>
            <w:r w:rsidRPr="00C0422C">
              <w:rPr>
                <w:szCs w:val="24"/>
              </w:rPr>
              <w:t>Отсутствие материальной базы – 0 балов.</w:t>
            </w:r>
          </w:p>
        </w:tc>
        <w:tc>
          <w:tcPr>
            <w:tcW w:w="1584" w:type="dxa"/>
            <w:tcBorders>
              <w:top w:val="single" w:sz="4" w:space="0" w:color="auto"/>
              <w:left w:val="single" w:sz="4" w:space="0" w:color="auto"/>
              <w:bottom w:val="single" w:sz="4" w:space="0" w:color="auto"/>
              <w:right w:val="single" w:sz="4" w:space="0" w:color="auto"/>
            </w:tcBorders>
          </w:tcPr>
          <w:p w:rsidR="00531AFD" w:rsidRPr="00C0422C" w:rsidRDefault="00531AFD" w:rsidP="00C16443">
            <w:pPr>
              <w:pStyle w:val="af6"/>
              <w:tabs>
                <w:tab w:val="clear" w:pos="1980"/>
              </w:tabs>
              <w:ind w:left="0" w:hanging="3"/>
              <w:jc w:val="center"/>
              <w:rPr>
                <w:szCs w:val="24"/>
              </w:rPr>
            </w:pPr>
            <w:r w:rsidRPr="00C0422C">
              <w:rPr>
                <w:szCs w:val="24"/>
              </w:rPr>
              <w:t>10%</w:t>
            </w:r>
          </w:p>
        </w:tc>
      </w:tr>
      <w:tr w:rsidR="00531AFD" w:rsidRPr="00C0422C" w:rsidTr="00C16443">
        <w:trPr>
          <w:trHeight w:val="461"/>
        </w:trPr>
        <w:tc>
          <w:tcPr>
            <w:tcW w:w="675" w:type="dxa"/>
            <w:tcBorders>
              <w:top w:val="single" w:sz="4" w:space="0" w:color="auto"/>
              <w:left w:val="single" w:sz="4" w:space="0" w:color="auto"/>
              <w:bottom w:val="single" w:sz="4" w:space="0" w:color="auto"/>
              <w:right w:val="single" w:sz="4" w:space="0" w:color="auto"/>
            </w:tcBorders>
          </w:tcPr>
          <w:p w:rsidR="00531AFD" w:rsidRPr="00C0422C" w:rsidRDefault="00531AFD" w:rsidP="00C16443">
            <w:pPr>
              <w:pStyle w:val="af6"/>
              <w:tabs>
                <w:tab w:val="clear" w:pos="1980"/>
              </w:tabs>
              <w:ind w:left="0" w:firstLine="0"/>
              <w:jc w:val="center"/>
              <w:rPr>
                <w:szCs w:val="24"/>
              </w:rPr>
            </w:pPr>
            <w:r w:rsidRPr="00C0422C">
              <w:rPr>
                <w:szCs w:val="24"/>
              </w:rPr>
              <w:t>3.2.</w:t>
            </w:r>
          </w:p>
        </w:tc>
        <w:tc>
          <w:tcPr>
            <w:tcW w:w="3119" w:type="dxa"/>
            <w:tcBorders>
              <w:top w:val="single" w:sz="4" w:space="0" w:color="auto"/>
              <w:left w:val="single" w:sz="4" w:space="0" w:color="auto"/>
              <w:bottom w:val="single" w:sz="4" w:space="0" w:color="auto"/>
              <w:right w:val="single" w:sz="4" w:space="0" w:color="auto"/>
            </w:tcBorders>
          </w:tcPr>
          <w:p w:rsidR="00531AFD" w:rsidRPr="00C0422C" w:rsidRDefault="00531AFD" w:rsidP="00C16443">
            <w:pPr>
              <w:pStyle w:val="af6"/>
              <w:tabs>
                <w:tab w:val="clear" w:pos="1980"/>
              </w:tabs>
              <w:ind w:left="0" w:hanging="3"/>
              <w:rPr>
                <w:szCs w:val="24"/>
              </w:rPr>
            </w:pPr>
            <w:r w:rsidRPr="00C0422C">
              <w:rPr>
                <w:szCs w:val="24"/>
              </w:rPr>
              <w:t>Наличие для выполнения предусмотренных договором работ техники и оборудования.</w:t>
            </w:r>
          </w:p>
        </w:tc>
        <w:tc>
          <w:tcPr>
            <w:tcW w:w="3827" w:type="dxa"/>
            <w:tcBorders>
              <w:top w:val="single" w:sz="4" w:space="0" w:color="auto"/>
              <w:left w:val="single" w:sz="4" w:space="0" w:color="auto"/>
              <w:bottom w:val="single" w:sz="4" w:space="0" w:color="auto"/>
              <w:right w:val="single" w:sz="4" w:space="0" w:color="auto"/>
            </w:tcBorders>
          </w:tcPr>
          <w:p w:rsidR="00531AFD" w:rsidRPr="00C0422C" w:rsidRDefault="00531AFD" w:rsidP="00C16443">
            <w:pPr>
              <w:pStyle w:val="af6"/>
              <w:ind w:left="0" w:firstLine="0"/>
              <w:rPr>
                <w:szCs w:val="24"/>
              </w:rPr>
            </w:pPr>
            <w:r w:rsidRPr="00C0422C">
              <w:rPr>
                <w:szCs w:val="24"/>
              </w:rPr>
              <w:t>Наличие собственной техники и оборудования  - 10 балов.</w:t>
            </w:r>
          </w:p>
          <w:p w:rsidR="00531AFD" w:rsidRPr="00C0422C" w:rsidRDefault="00531AFD" w:rsidP="00C16443">
            <w:pPr>
              <w:pStyle w:val="af6"/>
              <w:ind w:left="0" w:firstLine="0"/>
              <w:rPr>
                <w:szCs w:val="24"/>
              </w:rPr>
            </w:pPr>
            <w:r w:rsidRPr="00C0422C">
              <w:rPr>
                <w:szCs w:val="24"/>
              </w:rPr>
              <w:t>Наличие арендованной техники и оборудования  - 5 балов.</w:t>
            </w:r>
          </w:p>
          <w:p w:rsidR="00531AFD" w:rsidRPr="00C0422C" w:rsidRDefault="00531AFD" w:rsidP="00C16443">
            <w:pPr>
              <w:pStyle w:val="af6"/>
              <w:ind w:left="0" w:firstLine="0"/>
              <w:rPr>
                <w:szCs w:val="24"/>
              </w:rPr>
            </w:pPr>
            <w:r w:rsidRPr="00C0422C">
              <w:rPr>
                <w:szCs w:val="24"/>
              </w:rPr>
              <w:t>Отсутствие   техники и оборудования  – 0 балов.</w:t>
            </w:r>
          </w:p>
        </w:tc>
        <w:tc>
          <w:tcPr>
            <w:tcW w:w="1584" w:type="dxa"/>
            <w:tcBorders>
              <w:top w:val="single" w:sz="4" w:space="0" w:color="auto"/>
              <w:left w:val="single" w:sz="4" w:space="0" w:color="auto"/>
              <w:bottom w:val="single" w:sz="4" w:space="0" w:color="auto"/>
              <w:right w:val="single" w:sz="4" w:space="0" w:color="auto"/>
            </w:tcBorders>
          </w:tcPr>
          <w:p w:rsidR="00531AFD" w:rsidRPr="00C0422C" w:rsidRDefault="00531AFD" w:rsidP="00C16443">
            <w:pPr>
              <w:pStyle w:val="af6"/>
              <w:tabs>
                <w:tab w:val="clear" w:pos="1980"/>
              </w:tabs>
              <w:ind w:left="0" w:hanging="3"/>
              <w:jc w:val="center"/>
              <w:rPr>
                <w:szCs w:val="24"/>
              </w:rPr>
            </w:pPr>
            <w:r w:rsidRPr="00C0422C">
              <w:rPr>
                <w:szCs w:val="24"/>
              </w:rPr>
              <w:t>15%</w:t>
            </w:r>
          </w:p>
        </w:tc>
      </w:tr>
      <w:tr w:rsidR="00531AFD" w:rsidRPr="00C0422C" w:rsidTr="00C16443">
        <w:trPr>
          <w:trHeight w:val="461"/>
        </w:trPr>
        <w:tc>
          <w:tcPr>
            <w:tcW w:w="675" w:type="dxa"/>
            <w:tcBorders>
              <w:top w:val="single" w:sz="4" w:space="0" w:color="auto"/>
              <w:left w:val="single" w:sz="4" w:space="0" w:color="auto"/>
              <w:bottom w:val="single" w:sz="4" w:space="0" w:color="auto"/>
              <w:right w:val="single" w:sz="4" w:space="0" w:color="auto"/>
            </w:tcBorders>
          </w:tcPr>
          <w:p w:rsidR="00531AFD" w:rsidRPr="00C0422C" w:rsidRDefault="00531AFD" w:rsidP="00C16443">
            <w:pPr>
              <w:pStyle w:val="af6"/>
              <w:tabs>
                <w:tab w:val="clear" w:pos="1980"/>
              </w:tabs>
              <w:ind w:left="0" w:firstLine="0"/>
              <w:jc w:val="center"/>
              <w:rPr>
                <w:szCs w:val="24"/>
              </w:rPr>
            </w:pPr>
            <w:r w:rsidRPr="00C0422C">
              <w:rPr>
                <w:szCs w:val="24"/>
              </w:rPr>
              <w:t>3.3.</w:t>
            </w:r>
          </w:p>
        </w:tc>
        <w:tc>
          <w:tcPr>
            <w:tcW w:w="3119" w:type="dxa"/>
            <w:tcBorders>
              <w:top w:val="single" w:sz="4" w:space="0" w:color="auto"/>
              <w:left w:val="single" w:sz="4" w:space="0" w:color="auto"/>
              <w:bottom w:val="single" w:sz="4" w:space="0" w:color="auto"/>
              <w:right w:val="single" w:sz="4" w:space="0" w:color="auto"/>
            </w:tcBorders>
          </w:tcPr>
          <w:p w:rsidR="00531AFD" w:rsidRPr="00C0422C" w:rsidRDefault="00531AFD" w:rsidP="00C16443">
            <w:pPr>
              <w:pStyle w:val="af6"/>
              <w:tabs>
                <w:tab w:val="clear" w:pos="1980"/>
              </w:tabs>
              <w:ind w:left="0" w:hanging="3"/>
              <w:rPr>
                <w:szCs w:val="24"/>
              </w:rPr>
            </w:pPr>
            <w:r w:rsidRPr="00C0422C">
              <w:rPr>
                <w:szCs w:val="24"/>
              </w:rPr>
              <w:t>Наличие и материально-техническая обеспеченность служб контроля качества выполняемых работ на объекте.</w:t>
            </w:r>
          </w:p>
        </w:tc>
        <w:tc>
          <w:tcPr>
            <w:tcW w:w="3827" w:type="dxa"/>
            <w:tcBorders>
              <w:top w:val="single" w:sz="4" w:space="0" w:color="auto"/>
              <w:left w:val="single" w:sz="4" w:space="0" w:color="auto"/>
              <w:bottom w:val="single" w:sz="4" w:space="0" w:color="auto"/>
              <w:right w:val="single" w:sz="4" w:space="0" w:color="auto"/>
            </w:tcBorders>
          </w:tcPr>
          <w:p w:rsidR="00531AFD" w:rsidRPr="00C0422C" w:rsidRDefault="00531AFD" w:rsidP="00C16443">
            <w:pPr>
              <w:pStyle w:val="af6"/>
              <w:ind w:left="0" w:firstLine="0"/>
              <w:rPr>
                <w:szCs w:val="24"/>
              </w:rPr>
            </w:pPr>
            <w:r w:rsidRPr="00C0422C">
              <w:rPr>
                <w:szCs w:val="24"/>
              </w:rPr>
              <w:t>Наличие контроля качества выполняемых работ - 10 балов.</w:t>
            </w:r>
          </w:p>
          <w:p w:rsidR="00531AFD" w:rsidRPr="00C0422C" w:rsidRDefault="00531AFD" w:rsidP="00C16443">
            <w:pPr>
              <w:pStyle w:val="af6"/>
              <w:ind w:left="0" w:firstLine="0"/>
              <w:rPr>
                <w:szCs w:val="24"/>
              </w:rPr>
            </w:pPr>
            <w:r w:rsidRPr="00C0422C">
              <w:rPr>
                <w:szCs w:val="24"/>
              </w:rPr>
              <w:t>Отсутствие   контроля качества выполняемых работ  – 0 балов.</w:t>
            </w:r>
          </w:p>
        </w:tc>
        <w:tc>
          <w:tcPr>
            <w:tcW w:w="1584" w:type="dxa"/>
            <w:tcBorders>
              <w:top w:val="single" w:sz="4" w:space="0" w:color="auto"/>
              <w:left w:val="single" w:sz="4" w:space="0" w:color="auto"/>
              <w:bottom w:val="single" w:sz="4" w:space="0" w:color="auto"/>
              <w:right w:val="single" w:sz="4" w:space="0" w:color="auto"/>
            </w:tcBorders>
          </w:tcPr>
          <w:p w:rsidR="00531AFD" w:rsidRPr="00C0422C" w:rsidRDefault="00531AFD" w:rsidP="00C16443">
            <w:pPr>
              <w:pStyle w:val="af6"/>
              <w:tabs>
                <w:tab w:val="clear" w:pos="1980"/>
              </w:tabs>
              <w:ind w:left="0" w:hanging="3"/>
              <w:jc w:val="center"/>
              <w:rPr>
                <w:szCs w:val="24"/>
              </w:rPr>
            </w:pPr>
            <w:r w:rsidRPr="00C0422C">
              <w:rPr>
                <w:szCs w:val="24"/>
              </w:rPr>
              <w:t>10%</w:t>
            </w:r>
          </w:p>
        </w:tc>
      </w:tr>
    </w:tbl>
    <w:p w:rsidR="00531AFD" w:rsidRPr="00C0422C" w:rsidRDefault="00531AFD" w:rsidP="00531AFD">
      <w:pPr>
        <w:pStyle w:val="3"/>
        <w:numPr>
          <w:ilvl w:val="0"/>
          <w:numId w:val="0"/>
        </w:numPr>
        <w:tabs>
          <w:tab w:val="left" w:pos="993"/>
        </w:tabs>
        <w:spacing w:line="240" w:lineRule="auto"/>
        <w:rPr>
          <w:rFonts w:eastAsia="Calibri"/>
          <w:b/>
          <w:snapToGrid/>
          <w:sz w:val="23"/>
          <w:szCs w:val="23"/>
          <w:lang w:eastAsia="en-US"/>
        </w:rPr>
      </w:pPr>
    </w:p>
    <w:p w:rsidR="00531AFD" w:rsidRPr="00C0422C" w:rsidRDefault="00531AFD"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Рейтинг, присуждаемый заявке по критерию «Цена договора», определяется по формуле:</w:t>
      </w:r>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5923A2" w:rsidP="00AD50AC">
      <w:pPr>
        <w:pStyle w:val="ConsPlusNonformat"/>
        <w:widowControl/>
        <w:ind w:left="1134"/>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sz w:val="23"/>
          <w:szCs w:val="23"/>
        </w:rPr>
        <w:t>где:</w:t>
      </w:r>
    </w:p>
    <w:p w:rsidR="00AD50AC" w:rsidRPr="00C0422C" w:rsidRDefault="00AD50AC" w:rsidP="00AD50AC">
      <w:pPr>
        <w:pStyle w:val="ConsPlusNonformat"/>
        <w:widowControl/>
        <w:ind w:left="851" w:firstLine="567"/>
        <w:rPr>
          <w:rFonts w:ascii="Times New Roman" w:hAnsi="Times New Roman" w:cs="Times New Roman"/>
          <w:b/>
          <w:i/>
          <w:sz w:val="23"/>
          <w:szCs w:val="23"/>
        </w:rPr>
      </w:pP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Rai</w:t>
      </w:r>
      <w:proofErr w:type="spellEnd"/>
      <w:r w:rsidRPr="00C0422C">
        <w:rPr>
          <w:rFonts w:ascii="Times New Roman" w:hAnsi="Times New Roman" w:cs="Times New Roman"/>
          <w:sz w:val="23"/>
          <w:szCs w:val="23"/>
        </w:rPr>
        <w:t xml:space="preserve"> - рейтинг, присуждаемый i-й заявке по указанному критерию;</w:t>
      </w:r>
    </w:p>
    <w:p w:rsidR="00AD50AC" w:rsidRPr="00C0422C" w:rsidRDefault="00AD50AC" w:rsidP="00AD50AC">
      <w:pPr>
        <w:pStyle w:val="ConsPlusNonformat"/>
        <w:widowControl/>
        <w:ind w:left="851" w:firstLine="567"/>
        <w:rPr>
          <w:rFonts w:ascii="Times New Roman" w:hAnsi="Times New Roman" w:cs="Times New Roman"/>
          <w:sz w:val="23"/>
          <w:szCs w:val="23"/>
        </w:rPr>
      </w:pP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Amax</w:t>
      </w:r>
      <w:proofErr w:type="spellEnd"/>
      <w:r w:rsidRPr="00C0422C">
        <w:rPr>
          <w:rFonts w:ascii="Times New Roman" w:hAnsi="Times New Roman" w:cs="Times New Roman"/>
          <w:sz w:val="23"/>
          <w:szCs w:val="23"/>
        </w:rPr>
        <w:t xml:space="preserve"> -  начальная (максимальная) цена договора;</w:t>
      </w:r>
    </w:p>
    <w:p w:rsidR="00AD50AC" w:rsidRPr="00C0422C" w:rsidRDefault="00AD50AC" w:rsidP="00AD50AC">
      <w:pPr>
        <w:pStyle w:val="ConsPlusNonformat"/>
        <w:widowControl/>
        <w:ind w:left="851" w:firstLine="567"/>
        <w:rPr>
          <w:rFonts w:ascii="Times New Roman" w:hAnsi="Times New Roman" w:cs="Times New Roman"/>
          <w:b/>
          <w:i/>
          <w:sz w:val="23"/>
          <w:szCs w:val="23"/>
        </w:rPr>
      </w:pP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Ai</w:t>
      </w:r>
      <w:proofErr w:type="spellEnd"/>
      <w:r w:rsidRPr="00C0422C">
        <w:rPr>
          <w:rFonts w:ascii="Times New Roman" w:hAnsi="Times New Roman" w:cs="Times New Roman"/>
          <w:sz w:val="23"/>
          <w:szCs w:val="23"/>
        </w:rPr>
        <w:t xml:space="preserve"> -  цена договора, предложенная  i-м участником.</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C0422C" w:rsidRDefault="00AD50AC" w:rsidP="00AD50AC">
      <w:pPr>
        <w:pStyle w:val="ac"/>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lastRenderedPageBreak/>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 xml:space="preserve">На основании результатов оценки и сопоставления заявок </w:t>
      </w:r>
      <w:proofErr w:type="gramStart"/>
      <w:r w:rsidRPr="00C0422C">
        <w:rPr>
          <w:sz w:val="23"/>
          <w:szCs w:val="23"/>
        </w:rPr>
        <w:t>на участие в конкурсе закупочной комиссией каждой заявке на участие в конкурсе относительно других по мере</w:t>
      </w:r>
      <w:proofErr w:type="gramEnd"/>
      <w:r w:rsidRPr="00C0422C">
        <w:rPr>
          <w:sz w:val="23"/>
          <w:szCs w:val="23"/>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C0422C" w:rsidRDefault="00AD50AC" w:rsidP="00AD50AC">
      <w:pPr>
        <w:pStyle w:val="3"/>
        <w:numPr>
          <w:ilvl w:val="0"/>
          <w:numId w:val="0"/>
        </w:numPr>
        <w:spacing w:line="240" w:lineRule="auto"/>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C0422C" w:rsidRDefault="00AD50AC" w:rsidP="00AD50AC">
      <w:pPr>
        <w:pStyle w:val="3"/>
        <w:numPr>
          <w:ilvl w:val="0"/>
          <w:numId w:val="0"/>
        </w:numPr>
        <w:spacing w:line="240" w:lineRule="auto"/>
        <w:rPr>
          <w:color w:val="FF0000"/>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8F609E">
      <w:pPr>
        <w:pStyle w:val="3"/>
        <w:numPr>
          <w:ilvl w:val="1"/>
          <w:numId w:val="3"/>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C0422C" w:rsidRDefault="00AD50AC" w:rsidP="00AD50AC">
      <w:pPr>
        <w:pStyle w:val="a8"/>
        <w:spacing w:before="0" w:line="240" w:lineRule="auto"/>
        <w:rPr>
          <w:sz w:val="23"/>
          <w:szCs w:val="23"/>
        </w:rPr>
      </w:pPr>
    </w:p>
    <w:p w:rsidR="00AD50AC" w:rsidRPr="00C0422C" w:rsidRDefault="00AD50AC" w:rsidP="00AD50AC">
      <w:pPr>
        <w:spacing w:line="240" w:lineRule="auto"/>
        <w:rPr>
          <w:rFonts w:ascii="Times New Roman" w:hAnsi="Times New Roman" w:cs="Times New Roman"/>
          <w:b/>
          <w:sz w:val="23"/>
          <w:szCs w:val="23"/>
        </w:rPr>
      </w:pPr>
      <w:r w:rsidRPr="00C0422C">
        <w:rPr>
          <w:rFonts w:ascii="Times New Roman" w:hAnsi="Times New Roman" w:cs="Times New Roman"/>
          <w:b/>
          <w:sz w:val="23"/>
          <w:szCs w:val="23"/>
        </w:rPr>
        <w:t xml:space="preserve">Приложения: </w:t>
      </w:r>
    </w:p>
    <w:p w:rsidR="00AD50AC" w:rsidRPr="00C0422C" w:rsidRDefault="00AD50AC" w:rsidP="00AD50AC">
      <w:pPr>
        <w:pStyle w:val="ac"/>
        <w:numPr>
          <w:ilvl w:val="0"/>
          <w:numId w:val="4"/>
        </w:numPr>
        <w:rPr>
          <w:sz w:val="23"/>
          <w:szCs w:val="23"/>
        </w:rPr>
      </w:pPr>
      <w:r w:rsidRPr="00C0422C">
        <w:rPr>
          <w:sz w:val="23"/>
          <w:szCs w:val="23"/>
        </w:rPr>
        <w:t>Договор (проект);</w:t>
      </w:r>
    </w:p>
    <w:p w:rsidR="00AD50AC" w:rsidRPr="00C0422C" w:rsidRDefault="00AD50AC" w:rsidP="00AD50AC">
      <w:pPr>
        <w:pStyle w:val="ac"/>
        <w:numPr>
          <w:ilvl w:val="0"/>
          <w:numId w:val="4"/>
        </w:numPr>
        <w:rPr>
          <w:sz w:val="23"/>
          <w:szCs w:val="23"/>
        </w:rPr>
      </w:pPr>
      <w:r w:rsidRPr="00C0422C">
        <w:rPr>
          <w:sz w:val="23"/>
          <w:szCs w:val="23"/>
        </w:rPr>
        <w:t>Заявка на участие в конкурсе.</w:t>
      </w:r>
    </w:p>
    <w:p w:rsidR="008411A9" w:rsidRPr="00C0422C" w:rsidRDefault="008411A9" w:rsidP="008411A9">
      <w:pPr>
        <w:pStyle w:val="ac"/>
        <w:numPr>
          <w:ilvl w:val="0"/>
          <w:numId w:val="4"/>
        </w:numPr>
        <w:rPr>
          <w:sz w:val="23"/>
          <w:szCs w:val="23"/>
        </w:rPr>
      </w:pPr>
      <w:r w:rsidRPr="00C0422C">
        <w:rPr>
          <w:sz w:val="23"/>
          <w:szCs w:val="23"/>
        </w:rPr>
        <w:t>Подтверждение согласия на невозврат.</w:t>
      </w:r>
    </w:p>
    <w:p w:rsidR="00531AFD" w:rsidRPr="00E83068" w:rsidRDefault="00531AFD" w:rsidP="00531AFD">
      <w:pPr>
        <w:pStyle w:val="ac"/>
        <w:ind w:firstLine="0"/>
        <w:rPr>
          <w:sz w:val="23"/>
          <w:szCs w:val="23"/>
        </w:rPr>
      </w:pPr>
    </w:p>
    <w:sectPr w:rsidR="00531AFD" w:rsidRPr="00E83068" w:rsidSect="000369F5">
      <w:footerReference w:type="default" r:id="rId19"/>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23A2" w:rsidRDefault="005923A2" w:rsidP="00C4121A">
      <w:pPr>
        <w:spacing w:after="0" w:line="240" w:lineRule="auto"/>
      </w:pPr>
      <w:r>
        <w:separator/>
      </w:r>
    </w:p>
  </w:endnote>
  <w:endnote w:type="continuationSeparator" w:id="0">
    <w:p w:rsidR="005923A2" w:rsidRDefault="005923A2"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C16443" w:rsidRDefault="00C16443">
        <w:pPr>
          <w:pStyle w:val="af"/>
          <w:jc w:val="right"/>
        </w:pPr>
        <w:r>
          <w:fldChar w:fldCharType="begin"/>
        </w:r>
        <w:r>
          <w:instrText xml:space="preserve"> PAGE   \* MERGEFORMAT </w:instrText>
        </w:r>
        <w:r>
          <w:fldChar w:fldCharType="separate"/>
        </w:r>
        <w:r w:rsidR="00D636E8">
          <w:rPr>
            <w:noProof/>
          </w:rPr>
          <w:t>18</w:t>
        </w:r>
        <w:r>
          <w:rPr>
            <w:noProof/>
          </w:rPr>
          <w:fldChar w:fldCharType="end"/>
        </w:r>
      </w:p>
    </w:sdtContent>
  </w:sdt>
  <w:p w:rsidR="00C16443" w:rsidRDefault="00C16443">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23A2" w:rsidRDefault="005923A2" w:rsidP="00C4121A">
      <w:pPr>
        <w:spacing w:after="0" w:line="240" w:lineRule="auto"/>
      </w:pPr>
      <w:r>
        <w:separator/>
      </w:r>
    </w:p>
  </w:footnote>
  <w:footnote w:type="continuationSeparator" w:id="0">
    <w:p w:rsidR="005923A2" w:rsidRDefault="005923A2"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7">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8">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1">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3"/>
  </w:num>
  <w:num w:numId="4">
    <w:abstractNumId w:val="8"/>
  </w:num>
  <w:num w:numId="5">
    <w:abstractNumId w:val="5"/>
  </w:num>
  <w:num w:numId="6">
    <w:abstractNumId w:val="9"/>
  </w:num>
  <w:num w:numId="7">
    <w:abstractNumId w:val="1"/>
  </w:num>
  <w:num w:numId="8">
    <w:abstractNumId w:val="12"/>
  </w:num>
  <w:num w:numId="9">
    <w:abstractNumId w:val="6"/>
  </w:num>
  <w:num w:numId="10">
    <w:abstractNumId w:val="6"/>
  </w:num>
  <w:num w:numId="11">
    <w:abstractNumId w:val="4"/>
  </w:num>
  <w:num w:numId="12">
    <w:abstractNumId w:val="2"/>
  </w:num>
  <w:num w:numId="13">
    <w:abstractNumId w:val="11"/>
  </w:num>
  <w:num w:numId="14">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86C"/>
    <w:rsid w:val="00001F6D"/>
    <w:rsid w:val="00003BE2"/>
    <w:rsid w:val="00013342"/>
    <w:rsid w:val="000163D2"/>
    <w:rsid w:val="00020073"/>
    <w:rsid w:val="000217C5"/>
    <w:rsid w:val="0002531E"/>
    <w:rsid w:val="00027B04"/>
    <w:rsid w:val="00027F78"/>
    <w:rsid w:val="00033311"/>
    <w:rsid w:val="0003582B"/>
    <w:rsid w:val="000369F5"/>
    <w:rsid w:val="00045367"/>
    <w:rsid w:val="000507F9"/>
    <w:rsid w:val="0005503B"/>
    <w:rsid w:val="00057DD1"/>
    <w:rsid w:val="00060A5B"/>
    <w:rsid w:val="00062D81"/>
    <w:rsid w:val="000649C9"/>
    <w:rsid w:val="00070468"/>
    <w:rsid w:val="00071825"/>
    <w:rsid w:val="00072EB7"/>
    <w:rsid w:val="00075ADD"/>
    <w:rsid w:val="000770EF"/>
    <w:rsid w:val="00077271"/>
    <w:rsid w:val="00081AF9"/>
    <w:rsid w:val="00082324"/>
    <w:rsid w:val="00084FEE"/>
    <w:rsid w:val="00090503"/>
    <w:rsid w:val="000925A7"/>
    <w:rsid w:val="000930C1"/>
    <w:rsid w:val="0009597E"/>
    <w:rsid w:val="00096882"/>
    <w:rsid w:val="00096925"/>
    <w:rsid w:val="00097893"/>
    <w:rsid w:val="000A2804"/>
    <w:rsid w:val="000A4D22"/>
    <w:rsid w:val="000B05AC"/>
    <w:rsid w:val="000B0C63"/>
    <w:rsid w:val="000C018F"/>
    <w:rsid w:val="000C040C"/>
    <w:rsid w:val="000C04DB"/>
    <w:rsid w:val="000C1F8C"/>
    <w:rsid w:val="000C25CC"/>
    <w:rsid w:val="000E30C1"/>
    <w:rsid w:val="000E33A1"/>
    <w:rsid w:val="000E3552"/>
    <w:rsid w:val="000E704D"/>
    <w:rsid w:val="000F1FC0"/>
    <w:rsid w:val="000F286C"/>
    <w:rsid w:val="001026BE"/>
    <w:rsid w:val="00110254"/>
    <w:rsid w:val="00110D3D"/>
    <w:rsid w:val="00117EEA"/>
    <w:rsid w:val="001276B7"/>
    <w:rsid w:val="001307DE"/>
    <w:rsid w:val="00131124"/>
    <w:rsid w:val="00135EAA"/>
    <w:rsid w:val="00142F1B"/>
    <w:rsid w:val="001512D9"/>
    <w:rsid w:val="00153F64"/>
    <w:rsid w:val="00155DAD"/>
    <w:rsid w:val="00161B68"/>
    <w:rsid w:val="00162877"/>
    <w:rsid w:val="00164958"/>
    <w:rsid w:val="00172870"/>
    <w:rsid w:val="00174CE9"/>
    <w:rsid w:val="0018072D"/>
    <w:rsid w:val="00183879"/>
    <w:rsid w:val="001844D6"/>
    <w:rsid w:val="0019525F"/>
    <w:rsid w:val="00196C80"/>
    <w:rsid w:val="001A31DA"/>
    <w:rsid w:val="001B28EC"/>
    <w:rsid w:val="001B3306"/>
    <w:rsid w:val="001B572F"/>
    <w:rsid w:val="001B60EF"/>
    <w:rsid w:val="001B7160"/>
    <w:rsid w:val="001C7094"/>
    <w:rsid w:val="001D428B"/>
    <w:rsid w:val="001D43F2"/>
    <w:rsid w:val="001D5350"/>
    <w:rsid w:val="001D6469"/>
    <w:rsid w:val="001E0B0E"/>
    <w:rsid w:val="001F220E"/>
    <w:rsid w:val="001F2EF5"/>
    <w:rsid w:val="001F6593"/>
    <w:rsid w:val="001F7AE6"/>
    <w:rsid w:val="00201747"/>
    <w:rsid w:val="00202627"/>
    <w:rsid w:val="00206301"/>
    <w:rsid w:val="00211050"/>
    <w:rsid w:val="00212EBB"/>
    <w:rsid w:val="00217E98"/>
    <w:rsid w:val="00217EC1"/>
    <w:rsid w:val="00222203"/>
    <w:rsid w:val="00223FFA"/>
    <w:rsid w:val="00230B20"/>
    <w:rsid w:val="002326FB"/>
    <w:rsid w:val="002334C9"/>
    <w:rsid w:val="00234AD3"/>
    <w:rsid w:val="00236DA7"/>
    <w:rsid w:val="00246891"/>
    <w:rsid w:val="002621A5"/>
    <w:rsid w:val="0026523E"/>
    <w:rsid w:val="00275155"/>
    <w:rsid w:val="00276BBF"/>
    <w:rsid w:val="00277402"/>
    <w:rsid w:val="00281E2D"/>
    <w:rsid w:val="00286E70"/>
    <w:rsid w:val="00286E93"/>
    <w:rsid w:val="0029067C"/>
    <w:rsid w:val="00290B01"/>
    <w:rsid w:val="00293497"/>
    <w:rsid w:val="00293639"/>
    <w:rsid w:val="00293CDE"/>
    <w:rsid w:val="00294138"/>
    <w:rsid w:val="002A0B02"/>
    <w:rsid w:val="002A0F53"/>
    <w:rsid w:val="002A1420"/>
    <w:rsid w:val="002A4268"/>
    <w:rsid w:val="002A69A7"/>
    <w:rsid w:val="002A7085"/>
    <w:rsid w:val="002B13BF"/>
    <w:rsid w:val="002B1DD1"/>
    <w:rsid w:val="002B1E60"/>
    <w:rsid w:val="002B3EC9"/>
    <w:rsid w:val="002B55A0"/>
    <w:rsid w:val="002C02B1"/>
    <w:rsid w:val="002C3C17"/>
    <w:rsid w:val="002C707E"/>
    <w:rsid w:val="002D22DB"/>
    <w:rsid w:val="002D4BBA"/>
    <w:rsid w:val="002D54D1"/>
    <w:rsid w:val="002E78D4"/>
    <w:rsid w:val="002F1D6D"/>
    <w:rsid w:val="002F5221"/>
    <w:rsid w:val="002F56F2"/>
    <w:rsid w:val="002F7EBC"/>
    <w:rsid w:val="0030310A"/>
    <w:rsid w:val="00305FA4"/>
    <w:rsid w:val="0030724B"/>
    <w:rsid w:val="00307989"/>
    <w:rsid w:val="00313BA2"/>
    <w:rsid w:val="003173A9"/>
    <w:rsid w:val="00321DB9"/>
    <w:rsid w:val="00323EA3"/>
    <w:rsid w:val="00326187"/>
    <w:rsid w:val="003268A5"/>
    <w:rsid w:val="0033070C"/>
    <w:rsid w:val="003325D0"/>
    <w:rsid w:val="0033331E"/>
    <w:rsid w:val="00333B48"/>
    <w:rsid w:val="00337640"/>
    <w:rsid w:val="00340A1B"/>
    <w:rsid w:val="0035152F"/>
    <w:rsid w:val="003567BD"/>
    <w:rsid w:val="00357861"/>
    <w:rsid w:val="00357F3D"/>
    <w:rsid w:val="003605FC"/>
    <w:rsid w:val="003650DF"/>
    <w:rsid w:val="003651A7"/>
    <w:rsid w:val="003653FD"/>
    <w:rsid w:val="00367E05"/>
    <w:rsid w:val="00370060"/>
    <w:rsid w:val="003718CD"/>
    <w:rsid w:val="003803B3"/>
    <w:rsid w:val="00384507"/>
    <w:rsid w:val="003972CC"/>
    <w:rsid w:val="003A53F8"/>
    <w:rsid w:val="003B0998"/>
    <w:rsid w:val="003B13EB"/>
    <w:rsid w:val="003B33FA"/>
    <w:rsid w:val="003B65D2"/>
    <w:rsid w:val="003C37AE"/>
    <w:rsid w:val="003D09DB"/>
    <w:rsid w:val="003D26E7"/>
    <w:rsid w:val="003D415A"/>
    <w:rsid w:val="003D4392"/>
    <w:rsid w:val="003D7AF0"/>
    <w:rsid w:val="003E1785"/>
    <w:rsid w:val="003E4F60"/>
    <w:rsid w:val="003E6B0D"/>
    <w:rsid w:val="003E6BEA"/>
    <w:rsid w:val="003E6D37"/>
    <w:rsid w:val="003F092B"/>
    <w:rsid w:val="003F1FCE"/>
    <w:rsid w:val="00401F9E"/>
    <w:rsid w:val="00422C43"/>
    <w:rsid w:val="00424014"/>
    <w:rsid w:val="00424216"/>
    <w:rsid w:val="004256C6"/>
    <w:rsid w:val="00426CD6"/>
    <w:rsid w:val="00427268"/>
    <w:rsid w:val="004304D8"/>
    <w:rsid w:val="00432086"/>
    <w:rsid w:val="00432D4B"/>
    <w:rsid w:val="00433B19"/>
    <w:rsid w:val="00440FC3"/>
    <w:rsid w:val="0044787A"/>
    <w:rsid w:val="00450E09"/>
    <w:rsid w:val="00456240"/>
    <w:rsid w:val="00456A1A"/>
    <w:rsid w:val="00461C14"/>
    <w:rsid w:val="004627B7"/>
    <w:rsid w:val="004634A2"/>
    <w:rsid w:val="00473562"/>
    <w:rsid w:val="00475006"/>
    <w:rsid w:val="004757D8"/>
    <w:rsid w:val="00481497"/>
    <w:rsid w:val="00481CEB"/>
    <w:rsid w:val="004849AA"/>
    <w:rsid w:val="00491530"/>
    <w:rsid w:val="00496B29"/>
    <w:rsid w:val="00496CF1"/>
    <w:rsid w:val="004A0F25"/>
    <w:rsid w:val="004A10C0"/>
    <w:rsid w:val="004A5DEE"/>
    <w:rsid w:val="004B3DB5"/>
    <w:rsid w:val="004C35BE"/>
    <w:rsid w:val="004C6D8F"/>
    <w:rsid w:val="004E3B98"/>
    <w:rsid w:val="004E6F31"/>
    <w:rsid w:val="004E762A"/>
    <w:rsid w:val="004F1AD8"/>
    <w:rsid w:val="004F58B1"/>
    <w:rsid w:val="00503EB2"/>
    <w:rsid w:val="00505E0C"/>
    <w:rsid w:val="00506EF8"/>
    <w:rsid w:val="00517A9C"/>
    <w:rsid w:val="00522352"/>
    <w:rsid w:val="0052388F"/>
    <w:rsid w:val="00526608"/>
    <w:rsid w:val="00530EF9"/>
    <w:rsid w:val="00531AFD"/>
    <w:rsid w:val="00533C50"/>
    <w:rsid w:val="00537BC7"/>
    <w:rsid w:val="005411F9"/>
    <w:rsid w:val="00546201"/>
    <w:rsid w:val="00550DA0"/>
    <w:rsid w:val="00554442"/>
    <w:rsid w:val="005544C1"/>
    <w:rsid w:val="00555866"/>
    <w:rsid w:val="005613C3"/>
    <w:rsid w:val="00562563"/>
    <w:rsid w:val="00570A34"/>
    <w:rsid w:val="00570C91"/>
    <w:rsid w:val="00570F4D"/>
    <w:rsid w:val="005741E1"/>
    <w:rsid w:val="00590B38"/>
    <w:rsid w:val="00590B60"/>
    <w:rsid w:val="005923A2"/>
    <w:rsid w:val="005A0B54"/>
    <w:rsid w:val="005A6F29"/>
    <w:rsid w:val="005A7DD4"/>
    <w:rsid w:val="005B3790"/>
    <w:rsid w:val="005B481E"/>
    <w:rsid w:val="005B59CA"/>
    <w:rsid w:val="005C40D7"/>
    <w:rsid w:val="005C427A"/>
    <w:rsid w:val="005C43F8"/>
    <w:rsid w:val="005C6363"/>
    <w:rsid w:val="005E2EA8"/>
    <w:rsid w:val="005E4A22"/>
    <w:rsid w:val="005E4F0E"/>
    <w:rsid w:val="005E6E01"/>
    <w:rsid w:val="005F244D"/>
    <w:rsid w:val="005F47F4"/>
    <w:rsid w:val="005F6A2F"/>
    <w:rsid w:val="005F756B"/>
    <w:rsid w:val="00600042"/>
    <w:rsid w:val="00600064"/>
    <w:rsid w:val="006000B8"/>
    <w:rsid w:val="00602380"/>
    <w:rsid w:val="00612B17"/>
    <w:rsid w:val="006130DD"/>
    <w:rsid w:val="00614898"/>
    <w:rsid w:val="006159D4"/>
    <w:rsid w:val="00627253"/>
    <w:rsid w:val="00627C81"/>
    <w:rsid w:val="006439CE"/>
    <w:rsid w:val="00647F1D"/>
    <w:rsid w:val="006524F3"/>
    <w:rsid w:val="00652C1E"/>
    <w:rsid w:val="00653C20"/>
    <w:rsid w:val="0065438E"/>
    <w:rsid w:val="00660BF6"/>
    <w:rsid w:val="00671C15"/>
    <w:rsid w:val="006906E1"/>
    <w:rsid w:val="00694197"/>
    <w:rsid w:val="00697FFA"/>
    <w:rsid w:val="006C0ADD"/>
    <w:rsid w:val="006C3C55"/>
    <w:rsid w:val="006C6D5C"/>
    <w:rsid w:val="006D3EB5"/>
    <w:rsid w:val="006D6B13"/>
    <w:rsid w:val="006E18CB"/>
    <w:rsid w:val="006E3F8A"/>
    <w:rsid w:val="006E64D6"/>
    <w:rsid w:val="006F314C"/>
    <w:rsid w:val="006F5BE6"/>
    <w:rsid w:val="006F7D58"/>
    <w:rsid w:val="00702D48"/>
    <w:rsid w:val="007043EC"/>
    <w:rsid w:val="00711C71"/>
    <w:rsid w:val="00720775"/>
    <w:rsid w:val="0072349F"/>
    <w:rsid w:val="00725C9E"/>
    <w:rsid w:val="007307C5"/>
    <w:rsid w:val="00731760"/>
    <w:rsid w:val="00732541"/>
    <w:rsid w:val="00732CB3"/>
    <w:rsid w:val="00733013"/>
    <w:rsid w:val="00735305"/>
    <w:rsid w:val="0074160A"/>
    <w:rsid w:val="0074375E"/>
    <w:rsid w:val="007477DD"/>
    <w:rsid w:val="00747923"/>
    <w:rsid w:val="00750341"/>
    <w:rsid w:val="00750DA1"/>
    <w:rsid w:val="00751D7B"/>
    <w:rsid w:val="00753CD6"/>
    <w:rsid w:val="00754D4B"/>
    <w:rsid w:val="00755DF2"/>
    <w:rsid w:val="00757A7E"/>
    <w:rsid w:val="00760C36"/>
    <w:rsid w:val="00761475"/>
    <w:rsid w:val="0076643A"/>
    <w:rsid w:val="00780207"/>
    <w:rsid w:val="00790A66"/>
    <w:rsid w:val="007915C4"/>
    <w:rsid w:val="00791A48"/>
    <w:rsid w:val="007A07EC"/>
    <w:rsid w:val="007A2BCF"/>
    <w:rsid w:val="007A4D9C"/>
    <w:rsid w:val="007A7390"/>
    <w:rsid w:val="007C0699"/>
    <w:rsid w:val="007C3801"/>
    <w:rsid w:val="007C4FDF"/>
    <w:rsid w:val="007C6397"/>
    <w:rsid w:val="007C65E4"/>
    <w:rsid w:val="007C7499"/>
    <w:rsid w:val="007D0407"/>
    <w:rsid w:val="007D077C"/>
    <w:rsid w:val="007D20B9"/>
    <w:rsid w:val="007D3A07"/>
    <w:rsid w:val="007E078C"/>
    <w:rsid w:val="007E2AC0"/>
    <w:rsid w:val="007E3C6B"/>
    <w:rsid w:val="007E57F2"/>
    <w:rsid w:val="007F110B"/>
    <w:rsid w:val="007F3D5E"/>
    <w:rsid w:val="007F46D5"/>
    <w:rsid w:val="007F75ED"/>
    <w:rsid w:val="007F7B5E"/>
    <w:rsid w:val="008022E7"/>
    <w:rsid w:val="00811182"/>
    <w:rsid w:val="00811A9E"/>
    <w:rsid w:val="00816729"/>
    <w:rsid w:val="0081678D"/>
    <w:rsid w:val="008203F7"/>
    <w:rsid w:val="008348E7"/>
    <w:rsid w:val="00837291"/>
    <w:rsid w:val="00840618"/>
    <w:rsid w:val="00840B6D"/>
    <w:rsid w:val="008411A9"/>
    <w:rsid w:val="008429A6"/>
    <w:rsid w:val="00847218"/>
    <w:rsid w:val="008513EB"/>
    <w:rsid w:val="00853E89"/>
    <w:rsid w:val="008556BD"/>
    <w:rsid w:val="00856D30"/>
    <w:rsid w:val="00857C86"/>
    <w:rsid w:val="00871157"/>
    <w:rsid w:val="00873A7C"/>
    <w:rsid w:val="008749A6"/>
    <w:rsid w:val="00875C61"/>
    <w:rsid w:val="008767A0"/>
    <w:rsid w:val="00882844"/>
    <w:rsid w:val="00884746"/>
    <w:rsid w:val="00887E63"/>
    <w:rsid w:val="00890AB2"/>
    <w:rsid w:val="00892A63"/>
    <w:rsid w:val="00893A8D"/>
    <w:rsid w:val="00893E2A"/>
    <w:rsid w:val="00895C55"/>
    <w:rsid w:val="00896904"/>
    <w:rsid w:val="00896E7A"/>
    <w:rsid w:val="008A09FE"/>
    <w:rsid w:val="008A5B29"/>
    <w:rsid w:val="008A70C9"/>
    <w:rsid w:val="008B0420"/>
    <w:rsid w:val="008B63FF"/>
    <w:rsid w:val="008B7452"/>
    <w:rsid w:val="008B79F6"/>
    <w:rsid w:val="008C05C9"/>
    <w:rsid w:val="008C4B8E"/>
    <w:rsid w:val="008C56CD"/>
    <w:rsid w:val="008C623C"/>
    <w:rsid w:val="008D53BE"/>
    <w:rsid w:val="008E0161"/>
    <w:rsid w:val="008E1A3D"/>
    <w:rsid w:val="008E3763"/>
    <w:rsid w:val="008E47A2"/>
    <w:rsid w:val="008E64FE"/>
    <w:rsid w:val="008F3DD4"/>
    <w:rsid w:val="008F6043"/>
    <w:rsid w:val="008F609E"/>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367C4"/>
    <w:rsid w:val="00940373"/>
    <w:rsid w:val="00945575"/>
    <w:rsid w:val="00946A5C"/>
    <w:rsid w:val="00951B66"/>
    <w:rsid w:val="00954DDC"/>
    <w:rsid w:val="0095585C"/>
    <w:rsid w:val="0095621A"/>
    <w:rsid w:val="0096019B"/>
    <w:rsid w:val="00965139"/>
    <w:rsid w:val="00970033"/>
    <w:rsid w:val="0097097B"/>
    <w:rsid w:val="0098124F"/>
    <w:rsid w:val="00981F5B"/>
    <w:rsid w:val="009822B8"/>
    <w:rsid w:val="00983700"/>
    <w:rsid w:val="0099185C"/>
    <w:rsid w:val="00991BDC"/>
    <w:rsid w:val="00993893"/>
    <w:rsid w:val="009A261C"/>
    <w:rsid w:val="009A29B4"/>
    <w:rsid w:val="009A2F70"/>
    <w:rsid w:val="009A4BB2"/>
    <w:rsid w:val="009A78A4"/>
    <w:rsid w:val="009B23F5"/>
    <w:rsid w:val="009B5709"/>
    <w:rsid w:val="009C12A3"/>
    <w:rsid w:val="009C1603"/>
    <w:rsid w:val="009C32A0"/>
    <w:rsid w:val="009C4EB6"/>
    <w:rsid w:val="009D1846"/>
    <w:rsid w:val="009D2758"/>
    <w:rsid w:val="009D5678"/>
    <w:rsid w:val="009E2925"/>
    <w:rsid w:val="009E4991"/>
    <w:rsid w:val="009F4316"/>
    <w:rsid w:val="009F5B26"/>
    <w:rsid w:val="00A05125"/>
    <w:rsid w:val="00A10367"/>
    <w:rsid w:val="00A17EBA"/>
    <w:rsid w:val="00A25734"/>
    <w:rsid w:val="00A3067C"/>
    <w:rsid w:val="00A35289"/>
    <w:rsid w:val="00A55A3F"/>
    <w:rsid w:val="00A56288"/>
    <w:rsid w:val="00A57C58"/>
    <w:rsid w:val="00A603A6"/>
    <w:rsid w:val="00A61414"/>
    <w:rsid w:val="00A654F5"/>
    <w:rsid w:val="00A723FC"/>
    <w:rsid w:val="00A731DD"/>
    <w:rsid w:val="00A743B8"/>
    <w:rsid w:val="00A80EAF"/>
    <w:rsid w:val="00A83E4E"/>
    <w:rsid w:val="00A853C2"/>
    <w:rsid w:val="00A8554F"/>
    <w:rsid w:val="00A8659B"/>
    <w:rsid w:val="00A93399"/>
    <w:rsid w:val="00AA1BD1"/>
    <w:rsid w:val="00AA1E67"/>
    <w:rsid w:val="00AA451E"/>
    <w:rsid w:val="00AA4A0F"/>
    <w:rsid w:val="00AA7441"/>
    <w:rsid w:val="00AB1A6E"/>
    <w:rsid w:val="00AB486F"/>
    <w:rsid w:val="00AB558A"/>
    <w:rsid w:val="00AB772D"/>
    <w:rsid w:val="00AC4646"/>
    <w:rsid w:val="00AC529B"/>
    <w:rsid w:val="00AD3094"/>
    <w:rsid w:val="00AD3ED8"/>
    <w:rsid w:val="00AD50AC"/>
    <w:rsid w:val="00AD5F7F"/>
    <w:rsid w:val="00AE151C"/>
    <w:rsid w:val="00AE474C"/>
    <w:rsid w:val="00AF0849"/>
    <w:rsid w:val="00AF1FB6"/>
    <w:rsid w:val="00AF21E2"/>
    <w:rsid w:val="00AF2345"/>
    <w:rsid w:val="00AF7420"/>
    <w:rsid w:val="00B02B60"/>
    <w:rsid w:val="00B03095"/>
    <w:rsid w:val="00B06A57"/>
    <w:rsid w:val="00B07CDD"/>
    <w:rsid w:val="00B10426"/>
    <w:rsid w:val="00B10FA8"/>
    <w:rsid w:val="00B15087"/>
    <w:rsid w:val="00B15566"/>
    <w:rsid w:val="00B172E1"/>
    <w:rsid w:val="00B25C79"/>
    <w:rsid w:val="00B33781"/>
    <w:rsid w:val="00B35117"/>
    <w:rsid w:val="00B379AE"/>
    <w:rsid w:val="00B4413C"/>
    <w:rsid w:val="00B44B35"/>
    <w:rsid w:val="00B46F5B"/>
    <w:rsid w:val="00B538A3"/>
    <w:rsid w:val="00B57386"/>
    <w:rsid w:val="00B62EC9"/>
    <w:rsid w:val="00B64578"/>
    <w:rsid w:val="00B70661"/>
    <w:rsid w:val="00B7097C"/>
    <w:rsid w:val="00B71F9F"/>
    <w:rsid w:val="00B72FAE"/>
    <w:rsid w:val="00B74D5F"/>
    <w:rsid w:val="00B80ED2"/>
    <w:rsid w:val="00B8278B"/>
    <w:rsid w:val="00B95D50"/>
    <w:rsid w:val="00BA7380"/>
    <w:rsid w:val="00BA7BE5"/>
    <w:rsid w:val="00BB01B2"/>
    <w:rsid w:val="00BB049D"/>
    <w:rsid w:val="00BB40B2"/>
    <w:rsid w:val="00BB7C61"/>
    <w:rsid w:val="00BC4D29"/>
    <w:rsid w:val="00BC7E1B"/>
    <w:rsid w:val="00BD13DB"/>
    <w:rsid w:val="00BD1D7C"/>
    <w:rsid w:val="00BD1EED"/>
    <w:rsid w:val="00BE1F6B"/>
    <w:rsid w:val="00BF1230"/>
    <w:rsid w:val="00BF3B98"/>
    <w:rsid w:val="00BF3C3A"/>
    <w:rsid w:val="00C0422C"/>
    <w:rsid w:val="00C0501A"/>
    <w:rsid w:val="00C06E75"/>
    <w:rsid w:val="00C119FC"/>
    <w:rsid w:val="00C122A8"/>
    <w:rsid w:val="00C16443"/>
    <w:rsid w:val="00C21447"/>
    <w:rsid w:val="00C22E08"/>
    <w:rsid w:val="00C25C34"/>
    <w:rsid w:val="00C3170C"/>
    <w:rsid w:val="00C34FA3"/>
    <w:rsid w:val="00C4121A"/>
    <w:rsid w:val="00C426AB"/>
    <w:rsid w:val="00C43E94"/>
    <w:rsid w:val="00C44907"/>
    <w:rsid w:val="00C4783F"/>
    <w:rsid w:val="00C503E5"/>
    <w:rsid w:val="00C605F1"/>
    <w:rsid w:val="00C70616"/>
    <w:rsid w:val="00C76682"/>
    <w:rsid w:val="00C76C29"/>
    <w:rsid w:val="00C772B2"/>
    <w:rsid w:val="00C85853"/>
    <w:rsid w:val="00C86606"/>
    <w:rsid w:val="00C902BF"/>
    <w:rsid w:val="00C9324C"/>
    <w:rsid w:val="00C93551"/>
    <w:rsid w:val="00C94C37"/>
    <w:rsid w:val="00C958E4"/>
    <w:rsid w:val="00CA0E0E"/>
    <w:rsid w:val="00CB0780"/>
    <w:rsid w:val="00CB1A80"/>
    <w:rsid w:val="00CB30C2"/>
    <w:rsid w:val="00CC0DFA"/>
    <w:rsid w:val="00CC28FF"/>
    <w:rsid w:val="00CC47C9"/>
    <w:rsid w:val="00CC57F4"/>
    <w:rsid w:val="00CD121B"/>
    <w:rsid w:val="00CD2999"/>
    <w:rsid w:val="00CD3344"/>
    <w:rsid w:val="00CD4811"/>
    <w:rsid w:val="00CD4CCD"/>
    <w:rsid w:val="00CE1DAC"/>
    <w:rsid w:val="00CE7739"/>
    <w:rsid w:val="00CF05D6"/>
    <w:rsid w:val="00CF209A"/>
    <w:rsid w:val="00CF27FC"/>
    <w:rsid w:val="00CF436C"/>
    <w:rsid w:val="00CF6BEA"/>
    <w:rsid w:val="00D03161"/>
    <w:rsid w:val="00D14F42"/>
    <w:rsid w:val="00D164CA"/>
    <w:rsid w:val="00D250D5"/>
    <w:rsid w:val="00D26D6E"/>
    <w:rsid w:val="00D274DB"/>
    <w:rsid w:val="00D276AE"/>
    <w:rsid w:val="00D27E0D"/>
    <w:rsid w:val="00D3127F"/>
    <w:rsid w:val="00D320A4"/>
    <w:rsid w:val="00D34035"/>
    <w:rsid w:val="00D36C6E"/>
    <w:rsid w:val="00D401C4"/>
    <w:rsid w:val="00D414D8"/>
    <w:rsid w:val="00D42321"/>
    <w:rsid w:val="00D45DBB"/>
    <w:rsid w:val="00D51A1F"/>
    <w:rsid w:val="00D57454"/>
    <w:rsid w:val="00D6053C"/>
    <w:rsid w:val="00D60846"/>
    <w:rsid w:val="00D60B47"/>
    <w:rsid w:val="00D6172A"/>
    <w:rsid w:val="00D636E8"/>
    <w:rsid w:val="00D6523D"/>
    <w:rsid w:val="00D6627D"/>
    <w:rsid w:val="00D67D65"/>
    <w:rsid w:val="00D72ECD"/>
    <w:rsid w:val="00D81366"/>
    <w:rsid w:val="00D83F73"/>
    <w:rsid w:val="00D94F60"/>
    <w:rsid w:val="00DA4AFC"/>
    <w:rsid w:val="00DA52AB"/>
    <w:rsid w:val="00DB010A"/>
    <w:rsid w:val="00DB3852"/>
    <w:rsid w:val="00DB544D"/>
    <w:rsid w:val="00DB5938"/>
    <w:rsid w:val="00DC0F1D"/>
    <w:rsid w:val="00DC2F92"/>
    <w:rsid w:val="00DC4157"/>
    <w:rsid w:val="00DD3874"/>
    <w:rsid w:val="00DD4A43"/>
    <w:rsid w:val="00DD5312"/>
    <w:rsid w:val="00DD5492"/>
    <w:rsid w:val="00DD6C11"/>
    <w:rsid w:val="00DE1EFC"/>
    <w:rsid w:val="00DE38B5"/>
    <w:rsid w:val="00DE5877"/>
    <w:rsid w:val="00DE66D1"/>
    <w:rsid w:val="00DF1E97"/>
    <w:rsid w:val="00DF2BF4"/>
    <w:rsid w:val="00DF4715"/>
    <w:rsid w:val="00DF57AB"/>
    <w:rsid w:val="00DF6889"/>
    <w:rsid w:val="00E0355B"/>
    <w:rsid w:val="00E054BD"/>
    <w:rsid w:val="00E055FB"/>
    <w:rsid w:val="00E13D36"/>
    <w:rsid w:val="00E16777"/>
    <w:rsid w:val="00E21DBC"/>
    <w:rsid w:val="00E31887"/>
    <w:rsid w:val="00E33005"/>
    <w:rsid w:val="00E33E0B"/>
    <w:rsid w:val="00E40F79"/>
    <w:rsid w:val="00E411BD"/>
    <w:rsid w:val="00E41CE8"/>
    <w:rsid w:val="00E430EA"/>
    <w:rsid w:val="00E475FC"/>
    <w:rsid w:val="00E55189"/>
    <w:rsid w:val="00E552A6"/>
    <w:rsid w:val="00E65AB5"/>
    <w:rsid w:val="00E6670A"/>
    <w:rsid w:val="00E75E9B"/>
    <w:rsid w:val="00E82F2E"/>
    <w:rsid w:val="00E83068"/>
    <w:rsid w:val="00E848E2"/>
    <w:rsid w:val="00E91431"/>
    <w:rsid w:val="00E92694"/>
    <w:rsid w:val="00E94229"/>
    <w:rsid w:val="00E9573E"/>
    <w:rsid w:val="00E9675D"/>
    <w:rsid w:val="00EA0BEB"/>
    <w:rsid w:val="00EA122D"/>
    <w:rsid w:val="00EA3A4E"/>
    <w:rsid w:val="00EA765C"/>
    <w:rsid w:val="00EB1B2F"/>
    <w:rsid w:val="00EB4347"/>
    <w:rsid w:val="00EC2F20"/>
    <w:rsid w:val="00EC3985"/>
    <w:rsid w:val="00ED5E88"/>
    <w:rsid w:val="00ED634C"/>
    <w:rsid w:val="00EE1772"/>
    <w:rsid w:val="00EE2BF7"/>
    <w:rsid w:val="00EE6D39"/>
    <w:rsid w:val="00EF2CF9"/>
    <w:rsid w:val="00EF4D9E"/>
    <w:rsid w:val="00EF7C42"/>
    <w:rsid w:val="00F018B1"/>
    <w:rsid w:val="00F01A2E"/>
    <w:rsid w:val="00F01B0A"/>
    <w:rsid w:val="00F01B4A"/>
    <w:rsid w:val="00F01DE5"/>
    <w:rsid w:val="00F040B6"/>
    <w:rsid w:val="00F05C54"/>
    <w:rsid w:val="00F12A4D"/>
    <w:rsid w:val="00F14BD5"/>
    <w:rsid w:val="00F17978"/>
    <w:rsid w:val="00F20B5A"/>
    <w:rsid w:val="00F23361"/>
    <w:rsid w:val="00F24EE8"/>
    <w:rsid w:val="00F26152"/>
    <w:rsid w:val="00F302F2"/>
    <w:rsid w:val="00F342B7"/>
    <w:rsid w:val="00F369C8"/>
    <w:rsid w:val="00F36A8B"/>
    <w:rsid w:val="00F42219"/>
    <w:rsid w:val="00F429E7"/>
    <w:rsid w:val="00F43D22"/>
    <w:rsid w:val="00F44B5C"/>
    <w:rsid w:val="00F45F65"/>
    <w:rsid w:val="00F50BF0"/>
    <w:rsid w:val="00F53B0D"/>
    <w:rsid w:val="00F6629C"/>
    <w:rsid w:val="00F71FE4"/>
    <w:rsid w:val="00F72785"/>
    <w:rsid w:val="00F72C42"/>
    <w:rsid w:val="00F74732"/>
    <w:rsid w:val="00F74F71"/>
    <w:rsid w:val="00F756EE"/>
    <w:rsid w:val="00F75A9A"/>
    <w:rsid w:val="00F84C15"/>
    <w:rsid w:val="00F8536E"/>
    <w:rsid w:val="00F86437"/>
    <w:rsid w:val="00F973FF"/>
    <w:rsid w:val="00FA3E3D"/>
    <w:rsid w:val="00FA6ADF"/>
    <w:rsid w:val="00FA70A5"/>
    <w:rsid w:val="00FB1532"/>
    <w:rsid w:val="00FC083E"/>
    <w:rsid w:val="00FC33B4"/>
    <w:rsid w:val="00FC719B"/>
    <w:rsid w:val="00FD2202"/>
    <w:rsid w:val="00FD5CFA"/>
    <w:rsid w:val="00FE0463"/>
    <w:rsid w:val="00FE17E8"/>
    <w:rsid w:val="00FE2AA8"/>
    <w:rsid w:val="00FE50A2"/>
    <w:rsid w:val="00FE58B9"/>
    <w:rsid w:val="00FE6363"/>
    <w:rsid w:val="00FE691C"/>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0661"/>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0661"/>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DCAB47-5FE5-4872-AA36-9E61771E2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1553</TotalTime>
  <Pages>17</Pages>
  <Words>6216</Words>
  <Characters>35435</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41568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6</cp:revision>
  <cp:lastPrinted>2014-04-29T06:36:00Z</cp:lastPrinted>
  <dcterms:created xsi:type="dcterms:W3CDTF">2013-03-18T05:08:00Z</dcterms:created>
  <dcterms:modified xsi:type="dcterms:W3CDTF">2014-04-29T06:36:00Z</dcterms:modified>
</cp:coreProperties>
</file>