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D1D" w:rsidRPr="00E377F4" w:rsidRDefault="00592B2C" w:rsidP="00A37351">
      <w:pPr>
        <w:widowControl w:val="0"/>
        <w:tabs>
          <w:tab w:val="left" w:pos="709"/>
          <w:tab w:val="left" w:pos="851"/>
        </w:tabs>
        <w:autoSpaceDE w:val="0"/>
        <w:autoSpaceDN w:val="0"/>
        <w:adjustRightInd w:val="0"/>
        <w:ind w:firstLine="567"/>
        <w:jc w:val="center"/>
        <w:outlineLvl w:val="0"/>
        <w:rPr>
          <w:b/>
          <w:bCs/>
        </w:rPr>
      </w:pPr>
      <w:r w:rsidRPr="00E377F4">
        <w:rPr>
          <w:b/>
          <w:bCs/>
        </w:rPr>
        <w:t>Д</w:t>
      </w:r>
      <w:r w:rsidR="00D769B6" w:rsidRPr="00E377F4">
        <w:rPr>
          <w:b/>
          <w:bCs/>
        </w:rPr>
        <w:t>оговор подряда</w:t>
      </w:r>
      <w:r w:rsidRPr="00E377F4">
        <w:rPr>
          <w:b/>
          <w:bCs/>
        </w:rPr>
        <w:t xml:space="preserve"> №</w:t>
      </w:r>
      <w:r w:rsidR="00663E1E" w:rsidRPr="00E377F4">
        <w:rPr>
          <w:b/>
          <w:bCs/>
        </w:rPr>
        <w:t xml:space="preserve"> </w:t>
      </w:r>
      <w:r w:rsidR="00211E45" w:rsidRPr="00E377F4">
        <w:rPr>
          <w:b/>
          <w:bCs/>
        </w:rPr>
        <w:t>_______________</w:t>
      </w:r>
    </w:p>
    <w:p w:rsidR="00165FC3" w:rsidRPr="00E377F4" w:rsidRDefault="00165FC3" w:rsidP="00D06462">
      <w:pPr>
        <w:widowControl w:val="0"/>
        <w:autoSpaceDE w:val="0"/>
        <w:autoSpaceDN w:val="0"/>
        <w:adjustRightInd w:val="0"/>
        <w:ind w:firstLine="567"/>
      </w:pPr>
    </w:p>
    <w:p w:rsidR="00F50F88" w:rsidRPr="00E377F4" w:rsidRDefault="00710FE7" w:rsidP="00030C28">
      <w:pPr>
        <w:widowControl w:val="0"/>
        <w:autoSpaceDE w:val="0"/>
        <w:autoSpaceDN w:val="0"/>
        <w:adjustRightInd w:val="0"/>
        <w:ind w:right="-92"/>
      </w:pPr>
      <w:r w:rsidRPr="00E377F4">
        <w:t>«</w:t>
      </w:r>
      <w:r w:rsidR="00D34D3F">
        <w:t>05</w:t>
      </w:r>
      <w:r w:rsidR="00CD6A4D" w:rsidRPr="00E377F4">
        <w:t>»</w:t>
      </w:r>
      <w:r w:rsidR="003E4C2D" w:rsidRPr="00E377F4">
        <w:t xml:space="preserve"> </w:t>
      </w:r>
      <w:r w:rsidR="00D34D3F">
        <w:t>августа</w:t>
      </w:r>
      <w:r w:rsidR="003E4C2D" w:rsidRPr="00E377F4">
        <w:t xml:space="preserve"> </w:t>
      </w:r>
      <w:r w:rsidR="00F50F88" w:rsidRPr="00E377F4">
        <w:t>20</w:t>
      </w:r>
      <w:r w:rsidR="00E93D1D" w:rsidRPr="00E377F4">
        <w:t>1</w:t>
      </w:r>
      <w:r w:rsidR="006A6E1E" w:rsidRPr="00E377F4">
        <w:t>5</w:t>
      </w:r>
      <w:r w:rsidR="00772064" w:rsidRPr="00E377F4">
        <w:t xml:space="preserve"> </w:t>
      </w:r>
      <w:r w:rsidR="00F50F88" w:rsidRPr="00E377F4">
        <w:t>г.</w:t>
      </w:r>
      <w:r w:rsidR="00CD6A4D" w:rsidRPr="00E377F4">
        <w:tab/>
      </w:r>
      <w:r w:rsidR="00CD6A4D" w:rsidRPr="00E377F4">
        <w:tab/>
      </w:r>
      <w:r w:rsidR="00CD6A4D" w:rsidRPr="00E377F4">
        <w:tab/>
      </w:r>
      <w:r w:rsidR="00030C28" w:rsidRPr="00E377F4">
        <w:t xml:space="preserve">             </w:t>
      </w:r>
      <w:r w:rsidR="002A76FD" w:rsidRPr="00E377F4">
        <w:t xml:space="preserve">                             </w:t>
      </w:r>
      <w:r w:rsidR="00CD6A4D" w:rsidRPr="00E377F4">
        <w:tab/>
      </w:r>
      <w:r w:rsidR="00CD6A4D" w:rsidRPr="00E377F4">
        <w:tab/>
      </w:r>
      <w:r w:rsidR="00CD6A4D" w:rsidRPr="00E377F4">
        <w:tab/>
      </w:r>
      <w:r w:rsidR="00CD6A4D" w:rsidRPr="00E377F4">
        <w:tab/>
      </w:r>
      <w:r w:rsidR="00CD6A4D" w:rsidRPr="00E377F4">
        <w:tab/>
      </w:r>
      <w:r w:rsidR="00CD6A4D" w:rsidRPr="00E377F4">
        <w:tab/>
      </w:r>
      <w:r w:rsidR="00375FE7" w:rsidRPr="00E377F4">
        <w:t>г. Королев</w:t>
      </w:r>
    </w:p>
    <w:p w:rsidR="00630966" w:rsidRPr="00E377F4" w:rsidRDefault="00630966" w:rsidP="00D06462">
      <w:pPr>
        <w:widowControl w:val="0"/>
        <w:autoSpaceDE w:val="0"/>
        <w:autoSpaceDN w:val="0"/>
        <w:adjustRightInd w:val="0"/>
        <w:ind w:right="-92" w:firstLine="567"/>
      </w:pPr>
    </w:p>
    <w:p w:rsidR="001518CF" w:rsidRPr="00871FF2" w:rsidRDefault="001518CF" w:rsidP="001518CF">
      <w:pPr>
        <w:widowControl w:val="0"/>
        <w:autoSpaceDE w:val="0"/>
        <w:autoSpaceDN w:val="0"/>
        <w:adjustRightInd w:val="0"/>
        <w:ind w:firstLine="851"/>
        <w:jc w:val="both"/>
        <w:rPr>
          <w:sz w:val="22"/>
          <w:szCs w:val="22"/>
        </w:rPr>
      </w:pPr>
      <w:proofErr w:type="gramStart"/>
      <w:r w:rsidRPr="00397C8E">
        <w:rPr>
          <w:b/>
        </w:rPr>
        <w:t>Акционерное общество «Королевская электросеть»</w:t>
      </w:r>
      <w:r w:rsidRPr="00397C8E">
        <w:t xml:space="preserve">, именуемое в дальнейшем «Заказчик», в лице </w:t>
      </w:r>
      <w:r w:rsidRPr="00397C8E">
        <w:rPr>
          <w:b/>
        </w:rPr>
        <w:t>Генерального директора Крук Геннадия Михайловича</w:t>
      </w:r>
      <w:r w:rsidRPr="00397C8E">
        <w:t xml:space="preserve">, действующего на основании Устава, с одной стороны, и </w:t>
      </w:r>
      <w:r w:rsidRPr="008E187C">
        <w:t>«Королёвский филиал» ООО «МСУ 2»</w:t>
      </w:r>
      <w:r w:rsidRPr="00397C8E">
        <w:t xml:space="preserve">, именуемое в дальнейшем «Подрядчик», в лице </w:t>
      </w:r>
      <w:r w:rsidRPr="00397C8E">
        <w:rPr>
          <w:b/>
        </w:rPr>
        <w:t>Директора Дворядкина Андрея Георгиевича</w:t>
      </w:r>
      <w:r w:rsidRPr="00397C8E">
        <w:t xml:space="preserve">, действующего на основании Доверенности № 12 от 06.04.2015 года, выданной Обществом с ограниченной </w:t>
      </w:r>
      <w:r w:rsidRPr="00AF187D">
        <w:t>ответственностью «МСУ 2», с другой стороны, в дальнейшем именуемые «Стороны</w:t>
      </w:r>
      <w:proofErr w:type="gramEnd"/>
      <w:r w:rsidRPr="00AF187D">
        <w:t>», заключили настоящий договор на основании протокола заседания комиссии</w:t>
      </w:r>
      <w:r>
        <w:t xml:space="preserve"> № б/н от 31</w:t>
      </w:r>
      <w:r w:rsidRPr="005A44E0">
        <w:t xml:space="preserve">.07.2015г. (закупка № </w:t>
      </w:r>
      <w:r w:rsidR="0005277A">
        <w:t>31502552691</w:t>
      </w:r>
      <w:r w:rsidRPr="005A44E0">
        <w:t>) о нижеследующем</w:t>
      </w:r>
      <w:r w:rsidRPr="00871FF2">
        <w:rPr>
          <w:sz w:val="22"/>
          <w:szCs w:val="22"/>
        </w:rPr>
        <w:t>:</w:t>
      </w:r>
    </w:p>
    <w:p w:rsidR="00D769B6" w:rsidRPr="00E377F4" w:rsidRDefault="00D769B6" w:rsidP="00D06462">
      <w:pPr>
        <w:widowControl w:val="0"/>
        <w:autoSpaceDE w:val="0"/>
        <w:autoSpaceDN w:val="0"/>
        <w:adjustRightInd w:val="0"/>
        <w:ind w:firstLine="567"/>
        <w:jc w:val="center"/>
        <w:outlineLvl w:val="0"/>
        <w:rPr>
          <w:b/>
        </w:rPr>
      </w:pPr>
    </w:p>
    <w:p w:rsidR="00F50F88" w:rsidRPr="00E377F4" w:rsidRDefault="00F50F88" w:rsidP="00975922">
      <w:pPr>
        <w:pStyle w:val="af0"/>
        <w:widowControl w:val="0"/>
        <w:numPr>
          <w:ilvl w:val="0"/>
          <w:numId w:val="14"/>
        </w:numPr>
        <w:autoSpaceDE w:val="0"/>
        <w:autoSpaceDN w:val="0"/>
        <w:adjustRightInd w:val="0"/>
        <w:ind w:left="0" w:firstLine="0"/>
        <w:jc w:val="center"/>
        <w:outlineLvl w:val="0"/>
        <w:rPr>
          <w:b/>
        </w:rPr>
      </w:pPr>
      <w:r w:rsidRPr="00E377F4">
        <w:rPr>
          <w:b/>
        </w:rPr>
        <w:t>П</w:t>
      </w:r>
      <w:r w:rsidR="00DD4F81" w:rsidRPr="00E377F4">
        <w:rPr>
          <w:b/>
        </w:rPr>
        <w:t>редмет</w:t>
      </w:r>
      <w:r w:rsidRPr="00E377F4">
        <w:rPr>
          <w:b/>
        </w:rPr>
        <w:t xml:space="preserve"> Д</w:t>
      </w:r>
      <w:r w:rsidR="00DD4F81" w:rsidRPr="00E377F4">
        <w:rPr>
          <w:b/>
        </w:rPr>
        <w:t>оговора</w:t>
      </w:r>
      <w:r w:rsidR="00B2056B" w:rsidRPr="00E377F4">
        <w:rPr>
          <w:b/>
        </w:rPr>
        <w:t>.</w:t>
      </w:r>
    </w:p>
    <w:p w:rsidR="00F50F88" w:rsidRPr="00E377F4" w:rsidRDefault="00F50F88" w:rsidP="00D06462">
      <w:pPr>
        <w:widowControl w:val="0"/>
        <w:autoSpaceDE w:val="0"/>
        <w:autoSpaceDN w:val="0"/>
        <w:adjustRightInd w:val="0"/>
        <w:ind w:firstLine="567"/>
        <w:jc w:val="both"/>
      </w:pPr>
    </w:p>
    <w:p w:rsidR="00D769B6" w:rsidRPr="00E377F4" w:rsidRDefault="00B17C20" w:rsidP="00297483">
      <w:pPr>
        <w:pStyle w:val="af0"/>
        <w:widowControl w:val="0"/>
        <w:numPr>
          <w:ilvl w:val="1"/>
          <w:numId w:val="14"/>
        </w:numPr>
        <w:tabs>
          <w:tab w:val="left" w:pos="993"/>
        </w:tabs>
        <w:autoSpaceDE w:val="0"/>
        <w:autoSpaceDN w:val="0"/>
        <w:adjustRightInd w:val="0"/>
        <w:jc w:val="both"/>
      </w:pPr>
      <w:r w:rsidRPr="00E377F4">
        <w:rPr>
          <w:rStyle w:val="FontStyle43"/>
          <w:sz w:val="24"/>
          <w:szCs w:val="24"/>
        </w:rPr>
        <w:t xml:space="preserve">Заказчик поручает, а Подрядчик принимает на себя обязательства по выполнению </w:t>
      </w:r>
      <w:r w:rsidR="004A152A">
        <w:rPr>
          <w:rStyle w:val="FontStyle43"/>
          <w:sz w:val="24"/>
          <w:szCs w:val="24"/>
        </w:rPr>
        <w:t xml:space="preserve">и сдаче </w:t>
      </w:r>
      <w:r w:rsidR="00297483" w:rsidRPr="00297483">
        <w:rPr>
          <w:rStyle w:val="FontStyle43"/>
          <w:sz w:val="24"/>
          <w:szCs w:val="24"/>
        </w:rPr>
        <w:t>электромонтажных работ по объекту: "Капитальный ремонт КЛ-6кВ ф.207; ф.305 от ПСТ 336 до ЦРП 1535 с.1,с.2" (до Русской избы)</w:t>
      </w:r>
      <w:r w:rsidR="00297483">
        <w:rPr>
          <w:rStyle w:val="FontStyle43"/>
          <w:sz w:val="24"/>
          <w:szCs w:val="24"/>
        </w:rPr>
        <w:t xml:space="preserve"> </w:t>
      </w:r>
      <w:r w:rsidR="00D769B6" w:rsidRPr="00297483">
        <w:rPr>
          <w:rStyle w:val="FontStyle43"/>
          <w:sz w:val="24"/>
          <w:szCs w:val="24"/>
        </w:rPr>
        <w:t xml:space="preserve">по адресу: </w:t>
      </w:r>
      <w:r w:rsidR="00297483" w:rsidRPr="00297483">
        <w:rPr>
          <w:rStyle w:val="FontStyle43"/>
          <w:sz w:val="24"/>
          <w:szCs w:val="24"/>
        </w:rPr>
        <w:t>г. Королев, мкр. Первомайский, ул. Советская</w:t>
      </w:r>
      <w:r w:rsidR="00D769B6" w:rsidRPr="00297483">
        <w:rPr>
          <w:rStyle w:val="FontStyle43"/>
          <w:sz w:val="24"/>
          <w:szCs w:val="24"/>
        </w:rPr>
        <w:t>, с выполнением</w:t>
      </w:r>
      <w:r w:rsidR="00F172C5">
        <w:t xml:space="preserve"> следующих видов работ</w:t>
      </w:r>
      <w:r w:rsidR="00D769B6" w:rsidRPr="00E377F4">
        <w:t>:</w:t>
      </w:r>
      <w:bookmarkStart w:id="0" w:name="_GoBack"/>
      <w:bookmarkEnd w:id="0"/>
    </w:p>
    <w:p w:rsidR="00D769B6" w:rsidRPr="00E377F4" w:rsidRDefault="00D769B6" w:rsidP="00D769B6">
      <w:pPr>
        <w:widowControl w:val="0"/>
        <w:tabs>
          <w:tab w:val="left" w:pos="993"/>
        </w:tabs>
        <w:autoSpaceDE w:val="0"/>
        <w:autoSpaceDN w:val="0"/>
        <w:adjustRightInd w:val="0"/>
        <w:jc w:val="both"/>
      </w:pPr>
      <w:r w:rsidRPr="00E377F4">
        <w:t xml:space="preserve">- </w:t>
      </w:r>
      <w:r w:rsidR="001760D1" w:rsidRPr="00E377F4">
        <w:rPr>
          <w:rStyle w:val="FontStyle43"/>
          <w:b/>
          <w:sz w:val="24"/>
          <w:szCs w:val="24"/>
        </w:rPr>
        <w:t>выполнение комплекса строительно-монтажных и пусконаладочных работ в соответствии с утвержденной Заказчиком проектно-сметной документацией</w:t>
      </w:r>
      <w:r w:rsidRPr="00E377F4">
        <w:rPr>
          <w:b/>
        </w:rPr>
        <w:t>.</w:t>
      </w:r>
      <w:r w:rsidRPr="00E377F4">
        <w:t xml:space="preserve"> </w:t>
      </w:r>
    </w:p>
    <w:p w:rsidR="00B031CC" w:rsidRPr="00B031CC" w:rsidRDefault="00B031CC" w:rsidP="00F14A45">
      <w:pPr>
        <w:widowControl w:val="0"/>
        <w:tabs>
          <w:tab w:val="left" w:pos="993"/>
        </w:tabs>
        <w:autoSpaceDE w:val="0"/>
        <w:autoSpaceDN w:val="0"/>
        <w:adjustRightInd w:val="0"/>
        <w:ind w:firstLine="567"/>
        <w:jc w:val="both"/>
      </w:pPr>
      <w:r w:rsidRPr="00292869">
        <w:t>1.2. Качественные характеристики и виды работ по Договору определяются на основании Технического за</w:t>
      </w:r>
      <w:r w:rsidR="00B628F9">
        <w:t>дания (</w:t>
      </w:r>
      <w:r w:rsidR="00CA4AFC" w:rsidRPr="00E377F4">
        <w:rPr>
          <w:rFonts w:eastAsiaTheme="minorEastAsia"/>
          <w:iCs/>
        </w:rPr>
        <w:t xml:space="preserve">Далее –ТЗ </w:t>
      </w:r>
      <w:r w:rsidR="009E563B">
        <w:rPr>
          <w:b/>
        </w:rPr>
        <w:t>Приложение №</w:t>
      </w:r>
      <w:r w:rsidR="00B628F9" w:rsidRPr="004C7886">
        <w:rPr>
          <w:b/>
        </w:rPr>
        <w:t>1</w:t>
      </w:r>
      <w:r w:rsidRPr="00292869">
        <w:t>), объемы работ определяются на основании утвержденной проектно-сметной документации</w:t>
      </w:r>
      <w:r w:rsidR="00FF6DBC">
        <w:t>.</w:t>
      </w:r>
    </w:p>
    <w:p w:rsidR="00B031CC" w:rsidRDefault="00B031CC" w:rsidP="00F14A45">
      <w:pPr>
        <w:pStyle w:val="af0"/>
        <w:widowControl w:val="0"/>
        <w:tabs>
          <w:tab w:val="left" w:pos="993"/>
        </w:tabs>
        <w:autoSpaceDE w:val="0"/>
        <w:autoSpaceDN w:val="0"/>
        <w:adjustRightInd w:val="0"/>
        <w:ind w:left="360" w:firstLine="207"/>
        <w:jc w:val="both"/>
      </w:pPr>
      <w:r>
        <w:t>1.3</w:t>
      </w:r>
      <w:r w:rsidRPr="00E377F4">
        <w:t>.</w:t>
      </w:r>
      <w:r w:rsidRPr="00E377F4">
        <w:tab/>
      </w:r>
      <w:r w:rsidRPr="00B031CC">
        <w:rPr>
          <w:rFonts w:eastAsiaTheme="minorEastAsia"/>
        </w:rPr>
        <w:t>Все предусмотренные настоящим Договором работы выполняются иждивением Подрядчика.</w:t>
      </w:r>
      <w:r w:rsidRPr="00E377F4">
        <w:t xml:space="preserve"> </w:t>
      </w:r>
    </w:p>
    <w:p w:rsidR="00556217" w:rsidRPr="00E377F4" w:rsidRDefault="00556217" w:rsidP="00975922">
      <w:pPr>
        <w:pStyle w:val="af0"/>
        <w:widowControl w:val="0"/>
        <w:numPr>
          <w:ilvl w:val="0"/>
          <w:numId w:val="14"/>
        </w:numPr>
        <w:autoSpaceDE w:val="0"/>
        <w:autoSpaceDN w:val="0"/>
        <w:adjustRightInd w:val="0"/>
        <w:ind w:left="0" w:firstLine="0"/>
        <w:jc w:val="center"/>
        <w:rPr>
          <w:b/>
        </w:rPr>
      </w:pPr>
      <w:r w:rsidRPr="00E377F4">
        <w:rPr>
          <w:b/>
        </w:rPr>
        <w:t>Права и обязанности сторон</w:t>
      </w:r>
      <w:r w:rsidR="00B2056B" w:rsidRPr="00E377F4">
        <w:rPr>
          <w:b/>
        </w:rPr>
        <w:t>.</w:t>
      </w:r>
    </w:p>
    <w:p w:rsidR="002922CD" w:rsidRPr="00E377F4" w:rsidRDefault="002922CD" w:rsidP="002922CD">
      <w:pPr>
        <w:pStyle w:val="af0"/>
        <w:widowControl w:val="0"/>
        <w:autoSpaceDE w:val="0"/>
        <w:autoSpaceDN w:val="0"/>
        <w:adjustRightInd w:val="0"/>
        <w:ind w:left="360"/>
        <w:rPr>
          <w:b/>
        </w:rPr>
      </w:pPr>
    </w:p>
    <w:p w:rsidR="001760D1" w:rsidRPr="00E377F4" w:rsidRDefault="001760D1" w:rsidP="001760D1">
      <w:pPr>
        <w:widowControl w:val="0"/>
        <w:autoSpaceDE w:val="0"/>
        <w:autoSpaceDN w:val="0"/>
        <w:adjustRightInd w:val="0"/>
        <w:ind w:firstLine="567"/>
        <w:rPr>
          <w:b/>
        </w:rPr>
      </w:pPr>
      <w:r w:rsidRPr="00E377F4">
        <w:rPr>
          <w:b/>
        </w:rPr>
        <w:t>2.1. Заказчик обязуется:</w:t>
      </w:r>
    </w:p>
    <w:p w:rsidR="001760D1" w:rsidRPr="00E377F4" w:rsidRDefault="001760D1" w:rsidP="001760D1">
      <w:pPr>
        <w:widowControl w:val="0"/>
        <w:autoSpaceDE w:val="0"/>
        <w:autoSpaceDN w:val="0"/>
        <w:adjustRightInd w:val="0"/>
        <w:ind w:firstLine="567"/>
        <w:jc w:val="both"/>
      </w:pPr>
      <w:r w:rsidRPr="00E377F4">
        <w:t xml:space="preserve">2.1.1. Передать Подрядчику, в полном объеме, проектно-сметную документацию с отметкой «В производство работ». </w:t>
      </w:r>
    </w:p>
    <w:p w:rsidR="001760D1" w:rsidRPr="00E377F4" w:rsidRDefault="001760D1" w:rsidP="001760D1">
      <w:pPr>
        <w:widowControl w:val="0"/>
        <w:autoSpaceDE w:val="0"/>
        <w:autoSpaceDN w:val="0"/>
        <w:adjustRightInd w:val="0"/>
        <w:ind w:firstLine="567"/>
        <w:jc w:val="both"/>
      </w:pPr>
      <w:r w:rsidRPr="00E377F4">
        <w:t>2.1.2. Произвести приемку и оплату работ, надлежаще выполненных Подрядчиком, в порядке, предусмотренном в разделах 3 настоящего Договора.</w:t>
      </w:r>
    </w:p>
    <w:p w:rsidR="001760D1" w:rsidRPr="00E377F4" w:rsidRDefault="001760D1" w:rsidP="001760D1">
      <w:pPr>
        <w:widowControl w:val="0"/>
        <w:autoSpaceDE w:val="0"/>
        <w:autoSpaceDN w:val="0"/>
        <w:adjustRightInd w:val="0"/>
        <w:ind w:firstLine="567"/>
        <w:jc w:val="both"/>
      </w:pPr>
      <w:r w:rsidRPr="00E377F4">
        <w:t>2.1.3</w:t>
      </w:r>
      <w:r w:rsidR="00D2597B" w:rsidRPr="00E377F4">
        <w:t xml:space="preserve">. </w:t>
      </w:r>
      <w:r w:rsidRPr="00E377F4">
        <w:t>Создать Подрядчику необходимые условия для выполнения работ, оказывать содействие в реализации настоящего Договора, принять результаты выполнения работ в установленном порядке.</w:t>
      </w:r>
    </w:p>
    <w:p w:rsidR="001760D1" w:rsidRPr="00E377F4" w:rsidRDefault="001760D1" w:rsidP="001760D1">
      <w:pPr>
        <w:widowControl w:val="0"/>
        <w:autoSpaceDE w:val="0"/>
        <w:autoSpaceDN w:val="0"/>
        <w:adjustRightInd w:val="0"/>
        <w:ind w:firstLine="567"/>
        <w:jc w:val="both"/>
      </w:pPr>
      <w:r w:rsidRPr="00E377F4">
        <w:t xml:space="preserve">2.1.4. Выполнить в полном объеме все свои обязательства, предусмотренные в других статьях настоящего Договора. </w:t>
      </w:r>
    </w:p>
    <w:p w:rsidR="001760D1" w:rsidRPr="00E377F4" w:rsidRDefault="001760D1" w:rsidP="001760D1">
      <w:pPr>
        <w:widowControl w:val="0"/>
        <w:autoSpaceDE w:val="0"/>
        <w:autoSpaceDN w:val="0"/>
        <w:adjustRightInd w:val="0"/>
        <w:ind w:firstLine="567"/>
        <w:jc w:val="both"/>
      </w:pPr>
      <w:r w:rsidRPr="00E377F4">
        <w:t>2.1.5. Заказчик имеет право, осуществлять текущий контроль над деятельностью Подрядчика.</w:t>
      </w:r>
    </w:p>
    <w:p w:rsidR="001760D1" w:rsidRPr="00E377F4" w:rsidRDefault="001760D1" w:rsidP="001760D1">
      <w:pPr>
        <w:widowControl w:val="0"/>
        <w:autoSpaceDE w:val="0"/>
        <w:autoSpaceDN w:val="0"/>
        <w:adjustRightInd w:val="0"/>
        <w:ind w:firstLine="567"/>
        <w:jc w:val="both"/>
        <w:rPr>
          <w:b/>
          <w:bCs/>
        </w:rPr>
      </w:pPr>
      <w:r w:rsidRPr="00E377F4">
        <w:t>2.2.</w:t>
      </w:r>
      <w:r w:rsidRPr="00E377F4">
        <w:rPr>
          <w:b/>
          <w:bCs/>
        </w:rPr>
        <w:t xml:space="preserve"> Подрядчик обязуется:</w:t>
      </w:r>
    </w:p>
    <w:p w:rsidR="001760D1" w:rsidRPr="00E377F4" w:rsidRDefault="001760D1" w:rsidP="001760D1">
      <w:pPr>
        <w:widowControl w:val="0"/>
        <w:autoSpaceDE w:val="0"/>
        <w:autoSpaceDN w:val="0"/>
        <w:adjustRightInd w:val="0"/>
        <w:ind w:firstLine="567"/>
        <w:jc w:val="both"/>
      </w:pPr>
      <w:r w:rsidRPr="00E377F4">
        <w:t xml:space="preserve">2.2.1. </w:t>
      </w:r>
      <w:r w:rsidRPr="0027490C">
        <w:t>Приступить к работам только после утверждения</w:t>
      </w:r>
      <w:r w:rsidRPr="00E377F4">
        <w:t xml:space="preserve"> Заказчиком проектно-сметной документации. Соблюдать все требования, указанные в ТЗ (</w:t>
      </w:r>
      <w:r w:rsidRPr="00E377F4">
        <w:rPr>
          <w:b/>
        </w:rPr>
        <w:t xml:space="preserve">Приложение </w:t>
      </w:r>
      <w:r w:rsidR="005D4510" w:rsidRPr="00E377F4">
        <w:rPr>
          <w:b/>
        </w:rPr>
        <w:t>№</w:t>
      </w:r>
      <w:r w:rsidRPr="00E377F4">
        <w:rPr>
          <w:b/>
        </w:rPr>
        <w:t>1</w:t>
      </w:r>
      <w:r w:rsidRPr="00E377F4">
        <w:t>).</w:t>
      </w:r>
    </w:p>
    <w:p w:rsidR="00A37351" w:rsidRPr="00E377F4" w:rsidRDefault="001760D1" w:rsidP="00B45D43">
      <w:pPr>
        <w:widowControl w:val="0"/>
        <w:autoSpaceDE w:val="0"/>
        <w:autoSpaceDN w:val="0"/>
        <w:adjustRightInd w:val="0"/>
        <w:ind w:firstLine="567"/>
        <w:jc w:val="both"/>
      </w:pPr>
      <w:r w:rsidRPr="00E377F4">
        <w:t xml:space="preserve">2.2.2. Выполнить все работы, предусмотренные проектно-сметной документацией, из своих материалов, своими силами и средствами, в соответствие с условиями настоящего договора при этом все используемые для строительства материалы и оборудование, должны иметь соответствующие сертификаты, технические паспорта и другие документы, удостоверяющие их </w:t>
      </w:r>
    </w:p>
    <w:p w:rsidR="000A3B8B" w:rsidRPr="000A3B8B" w:rsidRDefault="001760D1" w:rsidP="002B1BF5">
      <w:pPr>
        <w:widowControl w:val="0"/>
        <w:autoSpaceDE w:val="0"/>
        <w:autoSpaceDN w:val="0"/>
        <w:adjustRightInd w:val="0"/>
        <w:jc w:val="both"/>
        <w:rPr>
          <w:sz w:val="18"/>
          <w:szCs w:val="18"/>
        </w:rPr>
      </w:pPr>
      <w:r w:rsidRPr="00E377F4">
        <w:t>качество соответствие государственным стандартам и техническим условиям в объеме и в сроки,</w:t>
      </w:r>
      <w:r w:rsidR="002B1BF5" w:rsidRPr="00E377F4">
        <w:t xml:space="preserve"> </w:t>
      </w:r>
    </w:p>
    <w:p w:rsidR="001760D1" w:rsidRPr="00E377F4" w:rsidRDefault="001760D1" w:rsidP="00A37351">
      <w:pPr>
        <w:widowControl w:val="0"/>
        <w:autoSpaceDE w:val="0"/>
        <w:autoSpaceDN w:val="0"/>
        <w:adjustRightInd w:val="0"/>
        <w:jc w:val="both"/>
        <w:rPr>
          <w:rFonts w:eastAsiaTheme="minorEastAsia"/>
          <w:i/>
        </w:rPr>
      </w:pPr>
      <w:proofErr w:type="gramStart"/>
      <w:r w:rsidRPr="00E377F4">
        <w:t>предусмотренные</w:t>
      </w:r>
      <w:proofErr w:type="gramEnd"/>
      <w:r w:rsidRPr="00E377F4">
        <w:t xml:space="preserve"> настоящим договором и приложениями к нему, и сдать объект Заказчику в</w:t>
      </w:r>
      <w:r w:rsidR="00B64F9A" w:rsidRPr="00E377F4">
        <w:rPr>
          <w:rFonts w:eastAsiaTheme="minorEastAsia"/>
          <w:i/>
        </w:rPr>
        <w:t xml:space="preserve"> </w:t>
      </w:r>
      <w:r w:rsidRPr="00E377F4">
        <w:t>установленный срок в состоянии, обеспечивающем его нормальную эксплуатацию.</w:t>
      </w:r>
    </w:p>
    <w:p w:rsidR="001760D1" w:rsidRPr="00E377F4" w:rsidRDefault="001760D1" w:rsidP="001760D1">
      <w:pPr>
        <w:widowControl w:val="0"/>
        <w:autoSpaceDE w:val="0"/>
        <w:autoSpaceDN w:val="0"/>
        <w:adjustRightInd w:val="0"/>
        <w:ind w:firstLine="567"/>
        <w:jc w:val="both"/>
      </w:pPr>
      <w:r w:rsidRPr="00E377F4">
        <w:t>2.2.3. Обеспечить:</w:t>
      </w:r>
    </w:p>
    <w:p w:rsidR="001760D1" w:rsidRPr="00E377F4" w:rsidRDefault="001760D1" w:rsidP="001760D1">
      <w:pPr>
        <w:widowControl w:val="0"/>
        <w:autoSpaceDE w:val="0"/>
        <w:autoSpaceDN w:val="0"/>
        <w:adjustRightInd w:val="0"/>
        <w:ind w:firstLine="567"/>
        <w:jc w:val="both"/>
      </w:pPr>
      <w:r w:rsidRPr="00E377F4">
        <w:t xml:space="preserve">–– производство работ в полном соответствии с проектом, сметой, рабочим чертежом и  с </w:t>
      </w:r>
      <w:r w:rsidRPr="00E377F4">
        <w:lastRenderedPageBreak/>
        <w:t>учетом существующих строительных норм и правил устройства электроустановок, правил охраны труда и правил технической эксплуатации потребителей, а так же в соответствии с технической документацией, сметой на строительно-монтажные работы;</w:t>
      </w:r>
    </w:p>
    <w:p w:rsidR="001760D1" w:rsidRPr="00E377F4" w:rsidRDefault="001760D1" w:rsidP="001760D1">
      <w:pPr>
        <w:widowControl w:val="0"/>
        <w:autoSpaceDE w:val="0"/>
        <w:autoSpaceDN w:val="0"/>
        <w:adjustRightInd w:val="0"/>
        <w:ind w:firstLine="567"/>
        <w:jc w:val="both"/>
      </w:pPr>
      <w:r w:rsidRPr="00E377F4">
        <w:t>–– качество выполнения всех работ в соответствии с проектной документацией и действующими нормами и техническими условиями;</w:t>
      </w:r>
    </w:p>
    <w:p w:rsidR="001760D1" w:rsidRPr="00E377F4" w:rsidRDefault="001760D1" w:rsidP="001760D1">
      <w:pPr>
        <w:widowControl w:val="0"/>
        <w:autoSpaceDE w:val="0"/>
        <w:autoSpaceDN w:val="0"/>
        <w:adjustRightInd w:val="0"/>
        <w:ind w:firstLine="567"/>
        <w:jc w:val="both"/>
      </w:pPr>
      <w:r w:rsidRPr="00E377F4">
        <w:t>–– своевременное устранение недостатков и дефектов, выявленных при приемке работ и в течение гарантийного срока эксплуатации объекта;</w:t>
      </w:r>
    </w:p>
    <w:p w:rsidR="001760D1" w:rsidRPr="00E377F4" w:rsidRDefault="001760D1" w:rsidP="001760D1">
      <w:pPr>
        <w:widowControl w:val="0"/>
        <w:autoSpaceDE w:val="0"/>
        <w:autoSpaceDN w:val="0"/>
        <w:adjustRightInd w:val="0"/>
        <w:ind w:firstLine="567"/>
        <w:jc w:val="both"/>
      </w:pPr>
      <w:r w:rsidRPr="00E377F4">
        <w:t>–– выполнение необходимых мероприятий по технике безопасности, рациональному использованию территории, охране окружающей среды и зеленых насаждений.</w:t>
      </w:r>
    </w:p>
    <w:p w:rsidR="001760D1" w:rsidRPr="00E377F4" w:rsidRDefault="001760D1" w:rsidP="001760D1">
      <w:pPr>
        <w:widowControl w:val="0"/>
        <w:autoSpaceDE w:val="0"/>
        <w:autoSpaceDN w:val="0"/>
        <w:adjustRightInd w:val="0"/>
        <w:ind w:firstLine="567"/>
        <w:jc w:val="both"/>
      </w:pPr>
      <w:r w:rsidRPr="00E377F4">
        <w:t xml:space="preserve">2.2.4. Подрядчик принимает на себя обязательство по своевременному обеспечению </w:t>
      </w:r>
      <w:r w:rsidR="00B61473" w:rsidRPr="00E377F4">
        <w:t>объекта материалами</w:t>
      </w:r>
      <w:r w:rsidRPr="00E377F4">
        <w:t xml:space="preserve">, комплектующими изделиями и конструкциями в соответствии с номенклатурой </w:t>
      </w:r>
      <w:r w:rsidR="00B61473" w:rsidRPr="00E377F4">
        <w:t>и количеством</w:t>
      </w:r>
      <w:r w:rsidRPr="00E377F4">
        <w:t xml:space="preserve"> необходимым для выполнения работ указанном в п.</w:t>
      </w:r>
      <w:r w:rsidR="00833496">
        <w:t xml:space="preserve"> </w:t>
      </w:r>
      <w:r w:rsidRPr="00E377F4">
        <w:t>1.1.</w:t>
      </w:r>
    </w:p>
    <w:p w:rsidR="001760D1" w:rsidRPr="00E377F4" w:rsidRDefault="001760D1" w:rsidP="001760D1">
      <w:pPr>
        <w:widowControl w:val="0"/>
        <w:autoSpaceDE w:val="0"/>
        <w:autoSpaceDN w:val="0"/>
        <w:adjustRightInd w:val="0"/>
        <w:ind w:firstLine="567"/>
        <w:jc w:val="both"/>
      </w:pPr>
      <w:r w:rsidRPr="00E377F4">
        <w:t>2.2.</w:t>
      </w:r>
      <w:r w:rsidR="00DB2011">
        <w:t>5</w:t>
      </w:r>
      <w:r w:rsidRPr="00E377F4">
        <w:t>. Направить письмо Заказчику с извещением об окончании выполнения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1760D1" w:rsidRPr="00E377F4" w:rsidRDefault="001760D1" w:rsidP="001760D1">
      <w:pPr>
        <w:widowControl w:val="0"/>
        <w:autoSpaceDE w:val="0"/>
        <w:autoSpaceDN w:val="0"/>
        <w:adjustRightInd w:val="0"/>
        <w:ind w:firstLine="567"/>
        <w:jc w:val="both"/>
      </w:pPr>
      <w:r w:rsidRPr="00E377F4">
        <w:t>В случае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w:t>
      </w:r>
    </w:p>
    <w:p w:rsidR="001760D1" w:rsidRPr="00E377F4" w:rsidRDefault="001760D1" w:rsidP="001760D1">
      <w:pPr>
        <w:widowControl w:val="0"/>
        <w:autoSpaceDE w:val="0"/>
        <w:autoSpaceDN w:val="0"/>
        <w:adjustRightInd w:val="0"/>
        <w:ind w:firstLine="567"/>
        <w:jc w:val="both"/>
      </w:pPr>
      <w:r w:rsidRPr="00E377F4">
        <w:t>2.2.</w:t>
      </w:r>
      <w:r w:rsidR="00DB2011">
        <w:t>6</w:t>
      </w:r>
      <w:r w:rsidRPr="00E377F4">
        <w:t>. Немедленно известить Заказчика и до получения от него указаний приостановить работы при обнаружении:</w:t>
      </w:r>
    </w:p>
    <w:p w:rsidR="001760D1" w:rsidRPr="00E377F4" w:rsidRDefault="001760D1" w:rsidP="00705931">
      <w:pPr>
        <w:widowControl w:val="0"/>
        <w:autoSpaceDE w:val="0"/>
        <w:autoSpaceDN w:val="0"/>
        <w:adjustRightInd w:val="0"/>
      </w:pPr>
      <w:r w:rsidRPr="00E377F4">
        <w:t>- возможных неблагоприятных для Заказчика последствий выполнения его указаний о способе исполнения работы;</w:t>
      </w:r>
    </w:p>
    <w:p w:rsidR="001760D1" w:rsidRPr="00E377F4" w:rsidRDefault="001760D1" w:rsidP="00705931">
      <w:pPr>
        <w:widowControl w:val="0"/>
        <w:autoSpaceDE w:val="0"/>
        <w:autoSpaceDN w:val="0"/>
        <w:adjustRightInd w:val="0"/>
      </w:pPr>
      <w:r w:rsidRPr="00E377F4">
        <w:t>- иных обстоятельств, угрожающих годности или прочности результатов выполняемой работы либо создающих невозможность ее завершения в срок.</w:t>
      </w:r>
    </w:p>
    <w:p w:rsidR="00D2597B" w:rsidRPr="00E377F4" w:rsidRDefault="00D2597B" w:rsidP="00D2597B">
      <w:pPr>
        <w:ind w:firstLine="567"/>
        <w:jc w:val="both"/>
      </w:pPr>
      <w:r w:rsidRPr="00E377F4">
        <w:t>2.2.</w:t>
      </w:r>
      <w:r w:rsidR="00536845">
        <w:t>7</w:t>
      </w:r>
      <w:r w:rsidRPr="00E377F4">
        <w:t xml:space="preserve">. </w:t>
      </w:r>
      <w:r w:rsidR="00463FBE" w:rsidRPr="00463FBE">
        <w:t xml:space="preserve">Иметь свидетельство о допуске к работам, в соответствии с предметом настоящего Договора, выданное саморегулируемой организацией (СРО). В случае если срок действия СРО (свидетельства) меньше срока действия заключаемого по закупке договора, с участником, с кем было принято решение о заключении договора, обязуется вовремя продлить действие СРО (свидетельства). В противном случае действие договора будет прекращено, </w:t>
      </w:r>
      <w:proofErr w:type="gramStart"/>
      <w:r w:rsidR="00463FBE" w:rsidRPr="00463FBE">
        <w:t>с даты окончания</w:t>
      </w:r>
      <w:proofErr w:type="gramEnd"/>
      <w:r w:rsidR="00463FBE" w:rsidRPr="00463FBE">
        <w:t xml:space="preserve"> СРО (свидетельства)</w:t>
      </w:r>
      <w:r w:rsidR="005108D5" w:rsidRPr="00463FBE">
        <w:t>.</w:t>
      </w:r>
    </w:p>
    <w:p w:rsidR="00D2597B" w:rsidRPr="00E377F4" w:rsidRDefault="00D2597B" w:rsidP="00A37351">
      <w:pPr>
        <w:widowControl w:val="0"/>
        <w:autoSpaceDE w:val="0"/>
        <w:autoSpaceDN w:val="0"/>
        <w:adjustRightInd w:val="0"/>
        <w:ind w:firstLine="567"/>
        <w:jc w:val="both"/>
      </w:pPr>
      <w:r w:rsidRPr="00E377F4">
        <w:t>2.2.</w:t>
      </w:r>
      <w:r w:rsidR="00536845">
        <w:t>8</w:t>
      </w:r>
      <w:r w:rsidRPr="00E377F4">
        <w:t>. Подрядчик имеет право за свой счет привлечь к выполн</w:t>
      </w:r>
      <w:r w:rsidR="008249F7" w:rsidRPr="00E377F4">
        <w:t>ению работ</w:t>
      </w:r>
      <w:r w:rsidRPr="00E377F4">
        <w:t xml:space="preserve"> по Договору третьих лиц</w:t>
      </w:r>
      <w:r w:rsidR="008249F7" w:rsidRPr="00E377F4">
        <w:t xml:space="preserve">, только с уведомлением Заказчика. </w:t>
      </w:r>
      <w:r w:rsidRPr="00E377F4">
        <w:t xml:space="preserve">Третьи лица при выполнении работ, требующих допуска саморегулируемой организации, должны иметь соответствующий допуск. Ответственность за действия (бездействие) привлеченных третьих лиц перед Заказчиком несёт Подрядчик, так, как если бы он исполнял обязанности лично, полностью отвечая за результат их работы. </w:t>
      </w:r>
    </w:p>
    <w:p w:rsidR="001760D1" w:rsidRPr="00E377F4" w:rsidRDefault="001760D1" w:rsidP="001760D1">
      <w:pPr>
        <w:widowControl w:val="0"/>
        <w:autoSpaceDE w:val="0"/>
        <w:autoSpaceDN w:val="0"/>
        <w:adjustRightInd w:val="0"/>
        <w:ind w:firstLine="567"/>
        <w:jc w:val="both"/>
      </w:pPr>
      <w:r w:rsidRPr="00E377F4">
        <w:t>2.2.</w:t>
      </w:r>
      <w:r w:rsidR="00536845">
        <w:t>9</w:t>
      </w:r>
      <w:r w:rsidRPr="00E377F4">
        <w:t>. Осуществлять систематическую, а по завершении работ - окончательную уборку площадки.</w:t>
      </w:r>
    </w:p>
    <w:p w:rsidR="0010023D" w:rsidRPr="00E377F4" w:rsidRDefault="00B61473" w:rsidP="00A143A3">
      <w:pPr>
        <w:widowControl w:val="0"/>
        <w:autoSpaceDE w:val="0"/>
        <w:autoSpaceDN w:val="0"/>
        <w:adjustRightInd w:val="0"/>
        <w:ind w:firstLine="567"/>
        <w:jc w:val="both"/>
      </w:pPr>
      <w:r w:rsidRPr="00E377F4">
        <w:t>2.2.1</w:t>
      </w:r>
      <w:r w:rsidR="00536845">
        <w:t>0</w:t>
      </w:r>
      <w:r w:rsidRPr="00E377F4">
        <w:t>. Вывезти в 3-дневный срок со дня подписания акта о приемке завершенного строительством объекта (форма КС-14), за пределы Объекта, принадлежащие Подрядчику машины, оборудование,</w:t>
      </w:r>
      <w:r w:rsidR="0010023D" w:rsidRPr="00E377F4">
        <w:t xml:space="preserve"> </w:t>
      </w:r>
      <w:r w:rsidRPr="00E377F4">
        <w:t>инструменты, инвентарь, материалы, другое имущество и мусор.</w:t>
      </w:r>
    </w:p>
    <w:p w:rsidR="00237809" w:rsidRPr="00E377F4" w:rsidRDefault="00237809" w:rsidP="00237809">
      <w:pPr>
        <w:widowControl w:val="0"/>
        <w:autoSpaceDE w:val="0"/>
        <w:autoSpaceDN w:val="0"/>
        <w:adjustRightInd w:val="0"/>
        <w:ind w:firstLine="567"/>
        <w:jc w:val="both"/>
      </w:pPr>
      <w:r w:rsidRPr="00E377F4">
        <w:t>2.2.1</w:t>
      </w:r>
      <w:r w:rsidR="00536845">
        <w:t>1</w:t>
      </w:r>
      <w:r w:rsidRPr="00E377F4">
        <w:t>. Передать по окончании работ Заказчику всю первичную и исполнительную документацию по выполнению строительно-монтажных работ.</w:t>
      </w:r>
    </w:p>
    <w:p w:rsidR="00DD4F81" w:rsidRPr="00E377F4" w:rsidRDefault="00DD4F81" w:rsidP="00DD4F81">
      <w:pPr>
        <w:autoSpaceDE w:val="0"/>
        <w:autoSpaceDN w:val="0"/>
        <w:adjustRightInd w:val="0"/>
        <w:ind w:firstLine="439"/>
        <w:jc w:val="both"/>
        <w:rPr>
          <w:rFonts w:eastAsiaTheme="minorEastAsia"/>
        </w:rPr>
      </w:pPr>
      <w:r w:rsidRPr="00E377F4">
        <w:rPr>
          <w:rFonts w:eastAsiaTheme="minorEastAsia"/>
        </w:rPr>
        <w:t xml:space="preserve">Сданный результат работ должен соответствовать проектно-сметной документации, утвержденной Заказчиком, исполнительной документации, требованиям действующего законодательства в области энергоснабжения и строительства, ГОСТ, ПУЭ, СНиП и иных нормативных документов, действующих на территории РФ, а также требованиям Заказчика, изложенным в настоящем Договоре, и требованиям заинтересованных организаций, под которыми в настоящем Договоре понимаются организации всех форм собственности (в том числе </w:t>
      </w:r>
      <w:r w:rsidRPr="00E377F4">
        <w:rPr>
          <w:rFonts w:eastAsiaTheme="minorEastAsia"/>
        </w:rPr>
        <w:lastRenderedPageBreak/>
        <w:t>эксплуатирующие организации), органов государственной власти, в том числе госнадзора и других, уполномоченные контролировать, согласовывать, выдавать разрешения и наделенные другими властными и иными полномочиями в отношении создаваемого результата работ. Сдача-приемка работ по Договору в целом осуществляется в порядке, установленном настоящим Договором, СНиП и иными нормативными документами, действующими в РФ.</w:t>
      </w:r>
    </w:p>
    <w:p w:rsidR="00237809" w:rsidRPr="00E377F4" w:rsidRDefault="00DD4F81" w:rsidP="00DD4F81">
      <w:pPr>
        <w:autoSpaceDE w:val="0"/>
        <w:autoSpaceDN w:val="0"/>
        <w:adjustRightInd w:val="0"/>
        <w:spacing w:before="7"/>
        <w:ind w:firstLine="410"/>
        <w:jc w:val="both"/>
      </w:pPr>
      <w:r w:rsidRPr="00E377F4">
        <w:rPr>
          <w:rFonts w:eastAsiaTheme="minorEastAsia"/>
          <w:iCs/>
        </w:rPr>
        <w:t>Для исполнения настоящего договора Заказчик передает Подрядчику утвержденное Техническое задание</w:t>
      </w:r>
      <w:r w:rsidR="001760D1" w:rsidRPr="00E377F4">
        <w:rPr>
          <w:rFonts w:eastAsiaTheme="minorEastAsia"/>
          <w:iCs/>
        </w:rPr>
        <w:t xml:space="preserve"> (</w:t>
      </w:r>
      <w:r w:rsidRPr="00E377F4">
        <w:rPr>
          <w:rFonts w:eastAsiaTheme="minorEastAsia"/>
          <w:b/>
          <w:iCs/>
        </w:rPr>
        <w:t>Приложение №1</w:t>
      </w:r>
      <w:r w:rsidRPr="00E377F4">
        <w:rPr>
          <w:rFonts w:eastAsiaTheme="minorEastAsia"/>
          <w:iCs/>
        </w:rPr>
        <w:t>).</w:t>
      </w:r>
      <w:r w:rsidR="00237809" w:rsidRPr="00E377F4">
        <w:t xml:space="preserve"> </w:t>
      </w:r>
    </w:p>
    <w:p w:rsidR="00237809" w:rsidRPr="00E377F4" w:rsidRDefault="00237809" w:rsidP="00237809">
      <w:pPr>
        <w:widowControl w:val="0"/>
        <w:autoSpaceDE w:val="0"/>
        <w:autoSpaceDN w:val="0"/>
        <w:adjustRightInd w:val="0"/>
        <w:ind w:firstLine="567"/>
        <w:jc w:val="both"/>
      </w:pPr>
      <w:r w:rsidRPr="00E377F4">
        <w:t>2.2.1</w:t>
      </w:r>
      <w:r w:rsidR="00536845">
        <w:t>2</w:t>
      </w:r>
      <w:r w:rsidRPr="00E377F4">
        <w:t xml:space="preserve">. Выполнить в полном объеме все свои обязательства, предусмотренные в других статьях настоящего Договора. </w:t>
      </w:r>
    </w:p>
    <w:p w:rsidR="00237809" w:rsidRPr="00E377F4" w:rsidRDefault="00237809" w:rsidP="00237809">
      <w:pPr>
        <w:widowControl w:val="0"/>
        <w:autoSpaceDE w:val="0"/>
        <w:autoSpaceDN w:val="0"/>
        <w:adjustRightInd w:val="0"/>
        <w:ind w:firstLine="567"/>
        <w:jc w:val="both"/>
      </w:pPr>
      <w:r w:rsidRPr="00E377F4">
        <w:t>2.2.1</w:t>
      </w:r>
      <w:r w:rsidR="00536845">
        <w:t>3</w:t>
      </w:r>
      <w:r w:rsidRPr="00E377F4">
        <w:t xml:space="preserve">. Выполнять работы согласно Графику </w:t>
      </w:r>
      <w:r w:rsidR="00CB20DA">
        <w:t>выполнения</w:t>
      </w:r>
      <w:r w:rsidRPr="00E377F4">
        <w:t xml:space="preserve"> работ (</w:t>
      </w:r>
      <w:r w:rsidRPr="00E377F4">
        <w:rPr>
          <w:b/>
        </w:rPr>
        <w:t xml:space="preserve">Приложение </w:t>
      </w:r>
      <w:r w:rsidR="002771DC" w:rsidRPr="00E377F4">
        <w:rPr>
          <w:b/>
        </w:rPr>
        <w:t>№</w:t>
      </w:r>
      <w:r w:rsidRPr="00E377F4">
        <w:rPr>
          <w:b/>
        </w:rPr>
        <w:t>2</w:t>
      </w:r>
      <w:r w:rsidRPr="00E377F4">
        <w:t>), являющегося неотъемлемой частью настоящего договора.</w:t>
      </w:r>
    </w:p>
    <w:p w:rsidR="00237809" w:rsidRPr="00E377F4" w:rsidRDefault="00237809" w:rsidP="00237809">
      <w:pPr>
        <w:widowControl w:val="0"/>
        <w:autoSpaceDE w:val="0"/>
        <w:autoSpaceDN w:val="0"/>
        <w:adjustRightInd w:val="0"/>
        <w:ind w:firstLine="567"/>
        <w:jc w:val="both"/>
      </w:pPr>
      <w:r w:rsidRPr="00E377F4">
        <w:t>2.2.1</w:t>
      </w:r>
      <w:r w:rsidR="00536845">
        <w:t>4</w:t>
      </w:r>
      <w:r w:rsidRPr="00E377F4">
        <w:t>. В обязательном порядке согласовывать с Заказчиком выбор и применение дорогостоящего оборудования и импортных материалов.</w:t>
      </w:r>
    </w:p>
    <w:p w:rsidR="00237809" w:rsidRPr="00E377F4" w:rsidRDefault="00237809" w:rsidP="00237809">
      <w:pPr>
        <w:widowControl w:val="0"/>
        <w:autoSpaceDE w:val="0"/>
        <w:autoSpaceDN w:val="0"/>
        <w:adjustRightInd w:val="0"/>
        <w:ind w:firstLine="567"/>
        <w:jc w:val="both"/>
      </w:pPr>
      <w:r w:rsidRPr="00E377F4">
        <w:t>2.2.1</w:t>
      </w:r>
      <w:r w:rsidR="00536845">
        <w:t>5</w:t>
      </w:r>
      <w:r w:rsidRPr="00E377F4">
        <w:t>. Не вносить без предварительного согласования с Заказчиком, изменения в проектно-сметную документацию на строительно-монтажные работы, оказывающие влияние на общую стоимость и сроки строительства. Согласование изменений с Заказчиком проводится в письменном виде.</w:t>
      </w:r>
    </w:p>
    <w:p w:rsidR="00237809" w:rsidRPr="00E377F4" w:rsidRDefault="00237809" w:rsidP="00237809">
      <w:pPr>
        <w:widowControl w:val="0"/>
        <w:autoSpaceDE w:val="0"/>
        <w:autoSpaceDN w:val="0"/>
        <w:adjustRightInd w:val="0"/>
        <w:ind w:firstLine="567"/>
        <w:jc w:val="both"/>
      </w:pPr>
      <w:r w:rsidRPr="00E377F4">
        <w:t>2.2.1</w:t>
      </w:r>
      <w:r w:rsidR="00536845">
        <w:t>6</w:t>
      </w:r>
      <w:r w:rsidRPr="00E377F4">
        <w:t>. В случае заключения подрядчиком договора с субподрядчиком</w:t>
      </w:r>
      <w:r w:rsidR="000F2FFB">
        <w:t>,</w:t>
      </w:r>
      <w:r w:rsidRPr="00E377F4">
        <w:t xml:space="preserve"> подрядчик предоставляет заказчику копию договора с субподрядчиком в течени</w:t>
      </w:r>
      <w:proofErr w:type="gramStart"/>
      <w:r w:rsidRPr="00E377F4">
        <w:t>и</w:t>
      </w:r>
      <w:proofErr w:type="gramEnd"/>
      <w:r w:rsidRPr="00E377F4">
        <w:t xml:space="preserve"> двух рабочих дней, с момента его заключения в рамках законодательства (Постановление Правительства РФ от 31 октября 2014 г. № 1132 «О порядке ведения реестра договоров, заключенных заказчиками по результатам закупки»).</w:t>
      </w:r>
    </w:p>
    <w:p w:rsidR="00237809" w:rsidRPr="00E377F4" w:rsidRDefault="00237809" w:rsidP="00237809">
      <w:pPr>
        <w:widowControl w:val="0"/>
        <w:autoSpaceDE w:val="0"/>
        <w:autoSpaceDN w:val="0"/>
        <w:adjustRightInd w:val="0"/>
        <w:ind w:firstLine="567"/>
        <w:jc w:val="both"/>
      </w:pPr>
      <w:r w:rsidRPr="00E377F4">
        <w:t>2.2.1</w:t>
      </w:r>
      <w:r w:rsidR="00536845">
        <w:t>7</w:t>
      </w:r>
      <w:r w:rsidRPr="00E377F4">
        <w:t>. В случае применения надзорными органами санкций связанных с нарушениями правил проведения строительных, земляных, монтажных и иных видов работ, связанных с исполнением настоящего договора, Подрядчик обязуется незамедлительно, в полном объеме выполнить предписания, об устранении замечаний, а также производить оплату заявленных надзорными органами штрафных санкций.</w:t>
      </w:r>
    </w:p>
    <w:p w:rsidR="00237809" w:rsidRPr="00E377F4" w:rsidRDefault="00237809" w:rsidP="00B61473">
      <w:pPr>
        <w:pStyle w:val="af0"/>
        <w:widowControl w:val="0"/>
        <w:tabs>
          <w:tab w:val="left" w:pos="993"/>
        </w:tabs>
        <w:autoSpaceDE w:val="0"/>
        <w:autoSpaceDN w:val="0"/>
        <w:adjustRightInd w:val="0"/>
        <w:ind w:left="0" w:firstLine="567"/>
        <w:jc w:val="both"/>
        <w:rPr>
          <w:rFonts w:eastAsiaTheme="minorEastAsia"/>
        </w:rPr>
      </w:pPr>
      <w:r w:rsidRPr="00E377F4">
        <w:t>2.2.</w:t>
      </w:r>
      <w:r w:rsidR="00536845">
        <w:t>18</w:t>
      </w:r>
      <w:r w:rsidRPr="00E377F4">
        <w:t xml:space="preserve">. Своевременно </w:t>
      </w:r>
      <w:r w:rsidRPr="00E377F4">
        <w:rPr>
          <w:rFonts w:eastAsiaTheme="minorEastAsia"/>
        </w:rPr>
        <w:t>завершить работы и сдать результат работ в установленном</w:t>
      </w:r>
      <w:r w:rsidRPr="00E377F4">
        <w:rPr>
          <w:rFonts w:eastAsiaTheme="minorEastAsia"/>
        </w:rPr>
        <w:br/>
        <w:t>порядке.</w:t>
      </w:r>
    </w:p>
    <w:p w:rsidR="00C540FA" w:rsidRPr="00AF1BD5" w:rsidRDefault="00C540FA" w:rsidP="00C540FA">
      <w:pPr>
        <w:widowControl w:val="0"/>
        <w:autoSpaceDE w:val="0"/>
        <w:autoSpaceDN w:val="0"/>
        <w:adjustRightInd w:val="0"/>
        <w:ind w:firstLine="567"/>
        <w:jc w:val="both"/>
      </w:pPr>
      <w:r w:rsidRPr="00E377F4">
        <w:t>2</w:t>
      </w:r>
      <w:r w:rsidRPr="005B6048">
        <w:t>.2.</w:t>
      </w:r>
      <w:r w:rsidR="00536845">
        <w:t>19</w:t>
      </w:r>
      <w:r w:rsidRPr="005B6048">
        <w:t>. Исполнять другие обязанности</w:t>
      </w:r>
      <w:r w:rsidR="0027490C" w:rsidRPr="005B6048">
        <w:rPr>
          <w:color w:val="FF0000"/>
        </w:rPr>
        <w:t xml:space="preserve"> </w:t>
      </w:r>
      <w:r w:rsidR="0027490C" w:rsidRPr="005B6048">
        <w:t>подрядчика, предусмотренные</w:t>
      </w:r>
      <w:r w:rsidR="00E21017" w:rsidRPr="005B6048">
        <w:t xml:space="preserve"> </w:t>
      </w:r>
      <w:r w:rsidRPr="005B6048">
        <w:t>Г</w:t>
      </w:r>
      <w:r w:rsidR="0027490C" w:rsidRPr="005B6048">
        <w:t xml:space="preserve">ражданским кодексом </w:t>
      </w:r>
      <w:r w:rsidRPr="005B6048">
        <w:t xml:space="preserve"> Р</w:t>
      </w:r>
      <w:r w:rsidR="00AF1BD5" w:rsidRPr="005B6048">
        <w:t xml:space="preserve">оссийской </w:t>
      </w:r>
      <w:r w:rsidRPr="005B6048">
        <w:t>Ф</w:t>
      </w:r>
      <w:r w:rsidR="00AF1BD5" w:rsidRPr="005B6048">
        <w:t>едерации</w:t>
      </w:r>
      <w:r w:rsidR="0027490C" w:rsidRPr="005B6048">
        <w:t>, относящиеся к  предмету настоящего договора</w:t>
      </w:r>
      <w:r w:rsidRPr="005B6048">
        <w:t>.</w:t>
      </w:r>
    </w:p>
    <w:p w:rsidR="00023634" w:rsidRPr="00E377F4" w:rsidRDefault="00023634" w:rsidP="002A76FD">
      <w:pPr>
        <w:jc w:val="both"/>
      </w:pPr>
    </w:p>
    <w:p w:rsidR="00F50F88" w:rsidRPr="00E377F4" w:rsidRDefault="00F50F88" w:rsidP="00975922">
      <w:pPr>
        <w:pStyle w:val="af0"/>
        <w:widowControl w:val="0"/>
        <w:numPr>
          <w:ilvl w:val="0"/>
          <w:numId w:val="14"/>
        </w:numPr>
        <w:autoSpaceDE w:val="0"/>
        <w:autoSpaceDN w:val="0"/>
        <w:adjustRightInd w:val="0"/>
        <w:ind w:left="0" w:firstLine="0"/>
        <w:jc w:val="center"/>
        <w:outlineLvl w:val="0"/>
        <w:rPr>
          <w:b/>
        </w:rPr>
      </w:pPr>
      <w:r w:rsidRPr="00E377F4">
        <w:rPr>
          <w:b/>
        </w:rPr>
        <w:t>Ц</w:t>
      </w:r>
      <w:r w:rsidR="00DD4F81" w:rsidRPr="00E377F4">
        <w:rPr>
          <w:b/>
        </w:rPr>
        <w:t>ена</w:t>
      </w:r>
      <w:r w:rsidRPr="00E377F4">
        <w:rPr>
          <w:b/>
        </w:rPr>
        <w:t xml:space="preserve"> </w:t>
      </w:r>
      <w:r w:rsidR="00DD4F81" w:rsidRPr="00E377F4">
        <w:rPr>
          <w:b/>
        </w:rPr>
        <w:t>Договора</w:t>
      </w:r>
      <w:r w:rsidRPr="00E377F4">
        <w:rPr>
          <w:b/>
        </w:rPr>
        <w:t xml:space="preserve"> </w:t>
      </w:r>
      <w:r w:rsidR="00DD4F81" w:rsidRPr="00E377F4">
        <w:rPr>
          <w:b/>
        </w:rPr>
        <w:t>и порядок расчетов</w:t>
      </w:r>
      <w:r w:rsidR="0013532E" w:rsidRPr="00E377F4">
        <w:rPr>
          <w:b/>
        </w:rPr>
        <w:t>.</w:t>
      </w:r>
    </w:p>
    <w:p w:rsidR="00F50F88" w:rsidRPr="00E377F4" w:rsidRDefault="00F50F88" w:rsidP="00D06462">
      <w:pPr>
        <w:widowControl w:val="0"/>
        <w:autoSpaceDE w:val="0"/>
        <w:autoSpaceDN w:val="0"/>
        <w:adjustRightInd w:val="0"/>
        <w:ind w:firstLine="567"/>
        <w:jc w:val="both"/>
      </w:pPr>
    </w:p>
    <w:p w:rsidR="00B8000A" w:rsidRPr="00E377F4" w:rsidRDefault="00F91663" w:rsidP="00B8000A">
      <w:pPr>
        <w:ind w:firstLine="567"/>
        <w:jc w:val="both"/>
        <w:rPr>
          <w:iCs/>
        </w:rPr>
      </w:pPr>
      <w:r w:rsidRPr="00E377F4">
        <w:t>3</w:t>
      </w:r>
      <w:r w:rsidR="005A405A" w:rsidRPr="00E377F4">
        <w:t xml:space="preserve">.1. </w:t>
      </w:r>
      <w:proofErr w:type="gramStart"/>
      <w:r w:rsidR="001760D1" w:rsidRPr="00E377F4">
        <w:t>Стоимость работ по Договору определяется в соответствии с расчетом договорной</w:t>
      </w:r>
      <w:r w:rsidR="001760D1" w:rsidRPr="00E377F4">
        <w:br/>
        <w:t>цены (сметой - при наличии утвержденной проектно-сметной документации) (</w:t>
      </w:r>
      <w:r w:rsidR="00C17EDC" w:rsidRPr="00E377F4">
        <w:rPr>
          <w:b/>
        </w:rPr>
        <w:t>Приложение №</w:t>
      </w:r>
      <w:r w:rsidR="00220BC2" w:rsidRPr="00E377F4">
        <w:rPr>
          <w:b/>
        </w:rPr>
        <w:t>3</w:t>
      </w:r>
      <w:r w:rsidR="001760D1" w:rsidRPr="00E377F4">
        <w:rPr>
          <w:b/>
        </w:rPr>
        <w:t>)</w:t>
      </w:r>
      <w:r w:rsidR="001760D1" w:rsidRPr="00E377F4">
        <w:t xml:space="preserve"> и </w:t>
      </w:r>
      <w:r w:rsidR="00B8000A" w:rsidRPr="00E377F4">
        <w:rPr>
          <w:iCs/>
        </w:rPr>
        <w:t>составляет</w:t>
      </w:r>
      <w:r w:rsidR="00061A48" w:rsidRPr="00E377F4">
        <w:rPr>
          <w:iCs/>
        </w:rPr>
        <w:t xml:space="preserve"> </w:t>
      </w:r>
      <w:r w:rsidR="00454533">
        <w:rPr>
          <w:b/>
        </w:rPr>
        <w:t>9 590 311,85</w:t>
      </w:r>
      <w:r w:rsidR="00061A48" w:rsidRPr="00E377F4">
        <w:rPr>
          <w:b/>
        </w:rPr>
        <w:t xml:space="preserve"> (</w:t>
      </w:r>
      <w:r w:rsidR="00454533">
        <w:rPr>
          <w:b/>
        </w:rPr>
        <w:t xml:space="preserve">Девять миллионов пятьсот девяносто тысяч триста одиннадцать рублей 85 </w:t>
      </w:r>
      <w:r w:rsidR="00061A48" w:rsidRPr="00E377F4">
        <w:rPr>
          <w:b/>
        </w:rPr>
        <w:t>копеек),</w:t>
      </w:r>
      <w:r w:rsidR="00061A48" w:rsidRPr="00E377F4">
        <w:t xml:space="preserve"> в том числе </w:t>
      </w:r>
      <w:r w:rsidR="00061A48" w:rsidRPr="00E377F4">
        <w:rPr>
          <w:b/>
        </w:rPr>
        <w:t xml:space="preserve">НДС 18% - </w:t>
      </w:r>
      <w:r w:rsidR="004D7FF0" w:rsidRPr="004D7FF0">
        <w:rPr>
          <w:b/>
        </w:rPr>
        <w:t xml:space="preserve">1 462 928,93 </w:t>
      </w:r>
      <w:r w:rsidR="004D7FF0">
        <w:rPr>
          <w:b/>
        </w:rPr>
        <w:t>(Один миллион четыреста шестьдесят две тысячи девятьсот двадцать восемь рублей 93</w:t>
      </w:r>
      <w:r w:rsidR="00061A48" w:rsidRPr="00E377F4">
        <w:rPr>
          <w:b/>
        </w:rPr>
        <w:t xml:space="preserve"> копейки).</w:t>
      </w:r>
      <w:proofErr w:type="gramEnd"/>
    </w:p>
    <w:p w:rsidR="00B8000A" w:rsidRPr="00E377F4" w:rsidRDefault="00FC185D" w:rsidP="002A76FD">
      <w:pPr>
        <w:widowControl w:val="0"/>
        <w:autoSpaceDE w:val="0"/>
        <w:autoSpaceDN w:val="0"/>
        <w:adjustRightInd w:val="0"/>
        <w:ind w:firstLine="567"/>
        <w:jc w:val="both"/>
      </w:pPr>
      <w:r w:rsidRPr="00E377F4">
        <w:t xml:space="preserve">3.2. </w:t>
      </w:r>
      <w:r w:rsidR="00B8000A" w:rsidRPr="00E377F4">
        <w:t>Стоимость работ включает в себя стоимость всех расходов и обязательств Подрядчика, необходимых для выполнения работ, включая, но, не ограничиваясь указанными в настоящем Договоре.</w:t>
      </w:r>
    </w:p>
    <w:p w:rsidR="00FC185D" w:rsidRPr="00E377F4" w:rsidRDefault="00B8000A" w:rsidP="00FC185D">
      <w:pPr>
        <w:widowControl w:val="0"/>
        <w:autoSpaceDE w:val="0"/>
        <w:autoSpaceDN w:val="0"/>
        <w:adjustRightInd w:val="0"/>
        <w:ind w:firstLine="567"/>
        <w:jc w:val="both"/>
      </w:pPr>
      <w:r w:rsidRPr="00E377F4">
        <w:t xml:space="preserve">3.3. </w:t>
      </w:r>
      <w:r w:rsidR="00FC185D" w:rsidRPr="00E377F4">
        <w:t xml:space="preserve">Цена договора может корректироваться </w:t>
      </w:r>
      <w:r w:rsidRPr="00E377F4">
        <w:t>по инициативе Заказчика</w:t>
      </w:r>
      <w:r w:rsidR="00FC185D" w:rsidRPr="00E377F4">
        <w:t xml:space="preserve"> (в ходе выполнения работ) в соответствии с прогнозным (инфляционном) изменением, стоимости работ в период от начала до окончания срока выполнения работ, а также в случае внесения изменений в проектную документацию влияющих на общую стоимость выполняемых работ. </w:t>
      </w:r>
    </w:p>
    <w:p w:rsidR="00FC185D" w:rsidRPr="00E377F4" w:rsidRDefault="00FC185D" w:rsidP="00FC185D">
      <w:pPr>
        <w:widowControl w:val="0"/>
        <w:autoSpaceDE w:val="0"/>
        <w:autoSpaceDN w:val="0"/>
        <w:adjustRightInd w:val="0"/>
        <w:ind w:firstLine="567"/>
        <w:jc w:val="both"/>
      </w:pPr>
      <w:r w:rsidRPr="00E377F4">
        <w:t>3.</w:t>
      </w:r>
      <w:r w:rsidR="00291A8B" w:rsidRPr="00E377F4">
        <w:t>4</w:t>
      </w:r>
      <w:r w:rsidRPr="00E377F4">
        <w:t xml:space="preserve">. По обнаружении необходимости выполнения работ, не предусмотренных проектной документацией, Подрядчик должен в трехдневный срок уведомить Заказчика и согласовать с ним необходимость их выполнения. В случае согласования Заказчиком дополнительных объемов работ Стороны подписывают дополнительное соглашение, регламентирующее существенные условия их </w:t>
      </w:r>
      <w:commentRangeStart w:id="1"/>
      <w:r w:rsidRPr="00E377F4">
        <w:t>выполнения</w:t>
      </w:r>
      <w:commentRangeEnd w:id="1"/>
      <w:r w:rsidR="00732AD4" w:rsidRPr="00E377F4">
        <w:rPr>
          <w:rStyle w:val="af5"/>
          <w:sz w:val="24"/>
          <w:szCs w:val="24"/>
        </w:rPr>
        <w:commentReference w:id="1"/>
      </w:r>
      <w:r w:rsidRPr="00E377F4">
        <w:t>.</w:t>
      </w:r>
    </w:p>
    <w:p w:rsidR="00E07495" w:rsidRPr="00E377F4" w:rsidRDefault="00FC185D" w:rsidP="00E07495">
      <w:pPr>
        <w:widowControl w:val="0"/>
        <w:autoSpaceDE w:val="0"/>
        <w:autoSpaceDN w:val="0"/>
        <w:adjustRightInd w:val="0"/>
        <w:ind w:firstLine="567"/>
        <w:jc w:val="both"/>
      </w:pPr>
      <w:r w:rsidRPr="00E377F4">
        <w:t>3.</w:t>
      </w:r>
      <w:r w:rsidR="00220BC2" w:rsidRPr="00E377F4">
        <w:t>5</w:t>
      </w:r>
      <w:r w:rsidRPr="00E377F4">
        <w:t>.</w:t>
      </w:r>
      <w:r w:rsidR="00E07495" w:rsidRPr="00E377F4">
        <w:t xml:space="preserve"> Оплата за фактически выполненные работы производится Заказчиком не позднее 180 (ста </w:t>
      </w:r>
      <w:r w:rsidR="00E07495" w:rsidRPr="00E377F4">
        <w:lastRenderedPageBreak/>
        <w:t>восьмидесяти) банковских дней после завершения работ по Договору на основании подписанного Сторонами Акта выполненных работ (форма КС-2) и Справки о стоимости выполненных работ и затрат (форма КС-3), оформленных в установленном порядке после подписания акта приемки законченного строительством объекта (форма КС-14).</w:t>
      </w:r>
    </w:p>
    <w:p w:rsidR="00FC185D" w:rsidRPr="00E377F4" w:rsidRDefault="00FC185D" w:rsidP="00FB6C88">
      <w:pPr>
        <w:jc w:val="both"/>
        <w:rPr>
          <w:b/>
          <w:bCs/>
        </w:rPr>
      </w:pPr>
    </w:p>
    <w:p w:rsidR="00F50F88" w:rsidRPr="00E377F4" w:rsidRDefault="00B2056B" w:rsidP="00154A36">
      <w:pPr>
        <w:pStyle w:val="af0"/>
        <w:widowControl w:val="0"/>
        <w:numPr>
          <w:ilvl w:val="0"/>
          <w:numId w:val="14"/>
        </w:numPr>
        <w:autoSpaceDE w:val="0"/>
        <w:autoSpaceDN w:val="0"/>
        <w:adjustRightInd w:val="0"/>
        <w:jc w:val="center"/>
        <w:outlineLvl w:val="0"/>
        <w:rPr>
          <w:b/>
          <w:bCs/>
        </w:rPr>
      </w:pPr>
      <w:r w:rsidRPr="00E377F4">
        <w:rPr>
          <w:b/>
          <w:bCs/>
        </w:rPr>
        <w:t>Сроки выполнения работ и порядок сдачи-приемки работ.</w:t>
      </w:r>
    </w:p>
    <w:p w:rsidR="00154A36" w:rsidRPr="00E377F4" w:rsidRDefault="00154A36" w:rsidP="00154A36">
      <w:pPr>
        <w:pStyle w:val="af0"/>
        <w:widowControl w:val="0"/>
        <w:autoSpaceDE w:val="0"/>
        <w:autoSpaceDN w:val="0"/>
        <w:adjustRightInd w:val="0"/>
        <w:ind w:left="360"/>
        <w:outlineLvl w:val="0"/>
        <w:rPr>
          <w:b/>
        </w:rPr>
      </w:pPr>
    </w:p>
    <w:p w:rsidR="00B8000A" w:rsidRPr="00E377F4" w:rsidRDefault="00F50F88" w:rsidP="00E07495">
      <w:pPr>
        <w:pStyle w:val="Style10"/>
        <w:widowControl/>
        <w:tabs>
          <w:tab w:val="left" w:pos="814"/>
          <w:tab w:val="left" w:leader="underscore" w:pos="2592"/>
          <w:tab w:val="left" w:leader="underscore" w:pos="3758"/>
          <w:tab w:val="left" w:leader="underscore" w:pos="4147"/>
        </w:tabs>
        <w:spacing w:before="216" w:line="240" w:lineRule="auto"/>
        <w:ind w:left="475" w:firstLine="92"/>
        <w:jc w:val="left"/>
      </w:pPr>
      <w:r w:rsidRPr="00E377F4">
        <w:t>4.1.</w:t>
      </w:r>
      <w:r w:rsidR="00A3618B" w:rsidRPr="00E377F4">
        <w:t xml:space="preserve"> </w:t>
      </w:r>
      <w:r w:rsidR="00E07495" w:rsidRPr="00E377F4">
        <w:t>Начало Работ:</w:t>
      </w:r>
      <w:r w:rsidR="00BA5048">
        <w:t xml:space="preserve">  </w:t>
      </w:r>
      <w:r w:rsidR="00A3618B" w:rsidRPr="00E377F4">
        <w:t xml:space="preserve">     </w:t>
      </w:r>
      <w:r w:rsidR="00E07495" w:rsidRPr="00E377F4">
        <w:t>«</w:t>
      </w:r>
      <w:r w:rsidR="00D34D3F">
        <w:t>05</w:t>
      </w:r>
      <w:r w:rsidR="00E07495" w:rsidRPr="00E377F4">
        <w:t>»</w:t>
      </w:r>
      <w:r w:rsidR="00D34D3F">
        <w:t xml:space="preserve"> августа </w:t>
      </w:r>
      <w:r w:rsidR="00B8000A" w:rsidRPr="00E377F4">
        <w:t>20</w:t>
      </w:r>
      <w:r w:rsidR="00D34D3F">
        <w:t>15</w:t>
      </w:r>
      <w:r w:rsidR="00B8000A" w:rsidRPr="00E377F4">
        <w:t>г.</w:t>
      </w:r>
    </w:p>
    <w:p w:rsidR="00B8000A" w:rsidRPr="00E377F4" w:rsidRDefault="00B8000A" w:rsidP="00A3618B">
      <w:pPr>
        <w:tabs>
          <w:tab w:val="left" w:leader="underscore" w:pos="2563"/>
          <w:tab w:val="left" w:leader="underscore" w:pos="3730"/>
          <w:tab w:val="left" w:leader="underscore" w:pos="4118"/>
        </w:tabs>
        <w:autoSpaceDE w:val="0"/>
        <w:autoSpaceDN w:val="0"/>
        <w:adjustRightInd w:val="0"/>
        <w:spacing w:before="7"/>
        <w:ind w:left="482" w:firstLine="511"/>
        <w:rPr>
          <w:rFonts w:eastAsiaTheme="minorEastAsia"/>
        </w:rPr>
      </w:pPr>
      <w:r w:rsidRPr="00E377F4">
        <w:rPr>
          <w:rFonts w:eastAsiaTheme="minorEastAsia"/>
        </w:rPr>
        <w:t>Оконч</w:t>
      </w:r>
      <w:r w:rsidR="00A3618B" w:rsidRPr="00E377F4">
        <w:rPr>
          <w:rFonts w:eastAsiaTheme="minorEastAsia"/>
        </w:rPr>
        <w:t xml:space="preserve">ание Работ: </w:t>
      </w:r>
      <w:r w:rsidRPr="00E377F4">
        <w:rPr>
          <w:rFonts w:eastAsiaTheme="minorEastAsia"/>
        </w:rPr>
        <w:t>«</w:t>
      </w:r>
      <w:r w:rsidR="00D34D3F">
        <w:rPr>
          <w:rFonts w:eastAsiaTheme="minorEastAsia"/>
        </w:rPr>
        <w:t>30</w:t>
      </w:r>
      <w:r w:rsidRPr="00E377F4">
        <w:rPr>
          <w:rFonts w:eastAsiaTheme="minorEastAsia"/>
        </w:rPr>
        <w:t>»</w:t>
      </w:r>
      <w:r w:rsidR="00D34D3F">
        <w:rPr>
          <w:rFonts w:eastAsiaTheme="minorEastAsia"/>
        </w:rPr>
        <w:t xml:space="preserve"> декабря </w:t>
      </w:r>
      <w:r w:rsidRPr="00E377F4">
        <w:rPr>
          <w:rFonts w:eastAsiaTheme="minorEastAsia"/>
        </w:rPr>
        <w:t>20</w:t>
      </w:r>
      <w:r w:rsidR="00D34D3F">
        <w:rPr>
          <w:rFonts w:eastAsiaTheme="minorEastAsia"/>
        </w:rPr>
        <w:t>15</w:t>
      </w:r>
      <w:r w:rsidRPr="00E377F4">
        <w:rPr>
          <w:rFonts w:eastAsiaTheme="minorEastAsia"/>
        </w:rPr>
        <w:t>г.</w:t>
      </w:r>
    </w:p>
    <w:p w:rsidR="00B8000A" w:rsidRPr="00E377F4" w:rsidRDefault="00B8000A" w:rsidP="0055633C">
      <w:pPr>
        <w:autoSpaceDE w:val="0"/>
        <w:autoSpaceDN w:val="0"/>
        <w:adjustRightInd w:val="0"/>
        <w:ind w:firstLine="567"/>
        <w:jc w:val="both"/>
        <w:rPr>
          <w:rFonts w:eastAsiaTheme="minorEastAsia"/>
        </w:rPr>
      </w:pPr>
      <w:r w:rsidRPr="00E377F4">
        <w:rPr>
          <w:rFonts w:eastAsiaTheme="minorEastAsia"/>
        </w:rPr>
        <w:t>Указанный в настоящем пункте срок выполнения работ включает в себя срок устранения Подрядчиком недостатков и/или дефектов в выполненных работах.</w:t>
      </w:r>
    </w:p>
    <w:p w:rsidR="00B2056B" w:rsidRPr="00E377F4" w:rsidRDefault="00B2056B" w:rsidP="00E07495">
      <w:pPr>
        <w:widowControl w:val="0"/>
        <w:autoSpaceDE w:val="0"/>
        <w:autoSpaceDN w:val="0"/>
        <w:adjustRightInd w:val="0"/>
        <w:ind w:firstLine="567"/>
        <w:jc w:val="both"/>
        <w:rPr>
          <w:rFonts w:eastAsiaTheme="minorEastAsia"/>
        </w:rPr>
      </w:pPr>
      <w:r w:rsidRPr="00E377F4">
        <w:rPr>
          <w:rFonts w:eastAsiaTheme="minorEastAsia"/>
        </w:rPr>
        <w:t xml:space="preserve">4.2. </w:t>
      </w:r>
      <w:r w:rsidR="00B8000A" w:rsidRPr="00E377F4">
        <w:rPr>
          <w:rFonts w:eastAsiaTheme="minorEastAsia"/>
        </w:rPr>
        <w:t xml:space="preserve">Календарные сроки выполнения отдельных этапов работ определены Графиком </w:t>
      </w:r>
      <w:r w:rsidR="00CB20DA">
        <w:rPr>
          <w:rFonts w:eastAsiaTheme="minorEastAsia"/>
        </w:rPr>
        <w:t>выполнения</w:t>
      </w:r>
      <w:r w:rsidR="00B8000A" w:rsidRPr="00E377F4">
        <w:rPr>
          <w:rFonts w:eastAsiaTheme="minorEastAsia"/>
        </w:rPr>
        <w:t xml:space="preserve"> работ </w:t>
      </w:r>
      <w:r w:rsidR="00B8000A" w:rsidRPr="00E377F4">
        <w:rPr>
          <w:rFonts w:eastAsiaTheme="minorEastAsia"/>
          <w:b/>
        </w:rPr>
        <w:t>(</w:t>
      </w:r>
      <w:r w:rsidR="004B0BA0" w:rsidRPr="00E377F4">
        <w:rPr>
          <w:rFonts w:eastAsiaTheme="minorEastAsia"/>
          <w:b/>
        </w:rPr>
        <w:t>Приложение №</w:t>
      </w:r>
      <w:r w:rsidR="00601EE7" w:rsidRPr="00E377F4">
        <w:rPr>
          <w:rFonts w:eastAsiaTheme="minorEastAsia"/>
          <w:b/>
        </w:rPr>
        <w:t>2</w:t>
      </w:r>
      <w:r w:rsidR="00B8000A" w:rsidRPr="00E377F4">
        <w:rPr>
          <w:rFonts w:eastAsiaTheme="minorEastAsia"/>
        </w:rPr>
        <w:t>).</w:t>
      </w:r>
    </w:p>
    <w:p w:rsidR="008C3404" w:rsidRPr="00E377F4" w:rsidRDefault="00B2056B" w:rsidP="00E07495">
      <w:pPr>
        <w:widowControl w:val="0"/>
        <w:autoSpaceDE w:val="0"/>
        <w:autoSpaceDN w:val="0"/>
        <w:adjustRightInd w:val="0"/>
        <w:ind w:firstLine="567"/>
        <w:jc w:val="both"/>
      </w:pPr>
      <w:r w:rsidRPr="007B0F35">
        <w:rPr>
          <w:iCs/>
        </w:rPr>
        <w:t>4.3.</w:t>
      </w:r>
      <w:r w:rsidRPr="007B0F35">
        <w:rPr>
          <w:iCs/>
        </w:rPr>
        <w:tab/>
      </w:r>
      <w:r w:rsidR="008C3404" w:rsidRPr="007B0F35">
        <w:t>По окончании выполнения работ Подрядчик направляет Заказчику Акт о приемке выполненных работ (форма КС-2) и Справку о стоимости выполненных работ и затрат (форма    КС-3) не позднее 20 числа текущего месяца</w:t>
      </w:r>
      <w:r w:rsidR="007B0F35" w:rsidRPr="007B0F35">
        <w:t>.</w:t>
      </w:r>
      <w:r w:rsidR="008C3404" w:rsidRPr="007B0F35">
        <w:t xml:space="preserve"> Заказчик проверяет, подписывает или возвращает Подрядчику на корректировку указанные документы в течение </w:t>
      </w:r>
      <w:r w:rsidR="00F27FA4">
        <w:t>5</w:t>
      </w:r>
      <w:r w:rsidR="008C3404" w:rsidRPr="007B0F35">
        <w:t xml:space="preserve"> (</w:t>
      </w:r>
      <w:r w:rsidR="00F27FA4">
        <w:t>пяти</w:t>
      </w:r>
      <w:r w:rsidR="008C3404" w:rsidRPr="007B0F35">
        <w:t>) рабочих дней со дня получения документов от Подрядчика.</w:t>
      </w:r>
    </w:p>
    <w:p w:rsidR="008C3404" w:rsidRPr="00E377F4" w:rsidRDefault="008C3404" w:rsidP="008C3404">
      <w:pPr>
        <w:widowControl w:val="0"/>
        <w:autoSpaceDE w:val="0"/>
        <w:autoSpaceDN w:val="0"/>
        <w:adjustRightInd w:val="0"/>
        <w:ind w:firstLine="567"/>
        <w:jc w:val="both"/>
      </w:pPr>
      <w:r w:rsidRPr="00E377F4">
        <w:t xml:space="preserve">4.4. Датой окончания работ по Договору и сдачи результата работ Заказчику является дата подписания Сторонами Акта сдачи-приемки всех работ по Договору. </w:t>
      </w:r>
    </w:p>
    <w:p w:rsidR="008C3404" w:rsidRPr="00E377F4" w:rsidRDefault="008C3404" w:rsidP="008C3404">
      <w:pPr>
        <w:widowControl w:val="0"/>
        <w:tabs>
          <w:tab w:val="left" w:pos="1134"/>
        </w:tabs>
        <w:autoSpaceDE w:val="0"/>
        <w:autoSpaceDN w:val="0"/>
        <w:adjustRightInd w:val="0"/>
        <w:ind w:firstLine="567"/>
        <w:jc w:val="both"/>
      </w:pPr>
      <w:r w:rsidRPr="00E377F4">
        <w:t>4.5. Заказчик созывает комиссию по приемке результата работ, обеспечивает участие в ней всех заинтересованных организаций.</w:t>
      </w:r>
    </w:p>
    <w:p w:rsidR="008C3404" w:rsidRPr="00E377F4" w:rsidRDefault="008C3404" w:rsidP="008C3404">
      <w:pPr>
        <w:widowControl w:val="0"/>
        <w:tabs>
          <w:tab w:val="left" w:pos="1134"/>
          <w:tab w:val="left" w:pos="1276"/>
        </w:tabs>
        <w:autoSpaceDE w:val="0"/>
        <w:autoSpaceDN w:val="0"/>
        <w:adjustRightInd w:val="0"/>
        <w:ind w:firstLine="567"/>
        <w:jc w:val="both"/>
      </w:pPr>
      <w:r w:rsidRPr="00E377F4">
        <w:t>4.6. При выполнении Подрядчиком всех своих обязательств по Договору, за исключением гарантийных, Подрядчик направляет Заказчику два экземпляра Актов сдачи-приемки всех работ по Договору, Актов сверки взаимных расчетов. Заказчик в течение 5 (пят</w:t>
      </w:r>
      <w:r w:rsidR="00F83053">
        <w:t>и</w:t>
      </w:r>
      <w:r w:rsidRPr="00E377F4">
        <w:t>) рабочих дней рассматривает указанные в настоящем пункте документы и либо подписывает их, либо направляет Подрядчику мотивированный отказ от приемки.</w:t>
      </w:r>
    </w:p>
    <w:p w:rsidR="008C3404" w:rsidRPr="00E377F4" w:rsidRDefault="008C3404" w:rsidP="00E07495">
      <w:pPr>
        <w:tabs>
          <w:tab w:val="left" w:pos="1134"/>
          <w:tab w:val="left" w:pos="1276"/>
        </w:tabs>
        <w:ind w:firstLine="567"/>
        <w:jc w:val="both"/>
      </w:pPr>
      <w:r w:rsidRPr="00E377F4">
        <w:t>4.7. До момента подписания Сторонами Акта сдачи-приемки всех работ по Договору, все риски, в том числе риски последствий гибели или повреждения результата работ, несет</w:t>
      </w:r>
      <w:r w:rsidRPr="00E377F4">
        <w:br/>
        <w:t>Подрядчик.</w:t>
      </w:r>
    </w:p>
    <w:p w:rsidR="008C3404" w:rsidRPr="00E377F4" w:rsidRDefault="008C3404" w:rsidP="00E07495">
      <w:pPr>
        <w:tabs>
          <w:tab w:val="left" w:pos="1134"/>
          <w:tab w:val="left" w:pos="1276"/>
        </w:tabs>
        <w:ind w:firstLine="567"/>
        <w:jc w:val="both"/>
      </w:pPr>
      <w:r w:rsidRPr="00E377F4">
        <w:t>4.8.</w:t>
      </w:r>
      <w:r w:rsidR="00E07495" w:rsidRPr="00E377F4">
        <w:t xml:space="preserve"> </w:t>
      </w:r>
      <w:r w:rsidRPr="00E377F4">
        <w:t>В случае отказа от приемки выполненных работ Заказчик обязан в течение 5 (пят</w:t>
      </w:r>
      <w:r w:rsidR="00F83053">
        <w:t>и</w:t>
      </w:r>
      <w:r w:rsidRPr="00E377F4">
        <w:t>) рабочих дней с момента получения приемо-сдаточных документов предоставить Подрядчику Акт обнаруженных дефектов и недоделок или другой мотивированный отказ, оформленный в письменной форме.</w:t>
      </w:r>
    </w:p>
    <w:p w:rsidR="00291A8B" w:rsidRPr="00E377F4" w:rsidRDefault="00291A8B" w:rsidP="00291A8B">
      <w:pPr>
        <w:widowControl w:val="0"/>
        <w:autoSpaceDE w:val="0"/>
        <w:autoSpaceDN w:val="0"/>
        <w:adjustRightInd w:val="0"/>
        <w:ind w:firstLine="567"/>
        <w:jc w:val="both"/>
      </w:pPr>
      <w:r w:rsidRPr="00E377F4">
        <w:t>4.</w:t>
      </w:r>
      <w:r w:rsidR="002325D4" w:rsidRPr="00E377F4">
        <w:t>9</w:t>
      </w:r>
      <w:r w:rsidRPr="00E377F4">
        <w:t>. После устранения принятых замечаний и внесения необходимых доработок, сдача результата выполненных Работ по Объектам осуществляет</w:t>
      </w:r>
      <w:r w:rsidR="00C51C91">
        <w:t xml:space="preserve">ся в порядке, предусмотренном </w:t>
      </w:r>
      <w:r w:rsidRPr="00E377F4">
        <w:t>п. 4.3. настоящего Договора.</w:t>
      </w:r>
    </w:p>
    <w:p w:rsidR="00291A8B" w:rsidRPr="00E377F4" w:rsidRDefault="00291A8B" w:rsidP="00291A8B">
      <w:pPr>
        <w:autoSpaceDE w:val="0"/>
        <w:autoSpaceDN w:val="0"/>
        <w:adjustRightInd w:val="0"/>
        <w:ind w:firstLine="567"/>
        <w:jc w:val="both"/>
      </w:pPr>
      <w:r w:rsidRPr="00E377F4">
        <w:t>4.</w:t>
      </w:r>
      <w:r w:rsidR="002325D4" w:rsidRPr="00E377F4">
        <w:t>10</w:t>
      </w:r>
      <w:r w:rsidRPr="00E377F4">
        <w:t>. Если в процессе выполнения работ Заказчик письменно сообщил Подрядчику о нецелесообразности их дальнейшего проведения, то Подрядчик обязан приостановить работы и уведомить об этом Заказчика. В этом случае Стороны в пятидневный срок обязаны рассмотреть вопрос о возобновлении, консервации или полном прекращении работ с составлением соответствующего двухстороннего акта.</w:t>
      </w:r>
    </w:p>
    <w:p w:rsidR="00291A8B" w:rsidRPr="00E377F4" w:rsidRDefault="00291A8B" w:rsidP="00463FBE">
      <w:pPr>
        <w:autoSpaceDE w:val="0"/>
        <w:autoSpaceDN w:val="0"/>
        <w:adjustRightInd w:val="0"/>
        <w:ind w:firstLine="567"/>
        <w:jc w:val="both"/>
      </w:pPr>
      <w:r w:rsidRPr="00E377F4">
        <w:t>4.1</w:t>
      </w:r>
      <w:r w:rsidR="002325D4" w:rsidRPr="00E377F4">
        <w:t>1</w:t>
      </w:r>
      <w:r w:rsidRPr="00E377F4">
        <w:t xml:space="preserve">. </w:t>
      </w:r>
      <w:r w:rsidR="00463FBE" w:rsidRPr="00463FBE">
        <w:t>В случае прекращения работ по инициативе Заказчика, или в случаях предусмотренных настоящим договором, Заказчик обязуется принять результат фактически выполненных работ с подписанием Акта сдачи-приемки выполненных работ и оплатить фактически понесенные затраты Подрядчика, подтвержденные документально на момент остановки работ.</w:t>
      </w:r>
    </w:p>
    <w:p w:rsidR="008C3404" w:rsidRPr="00E377F4" w:rsidRDefault="008C3404" w:rsidP="00E07495">
      <w:pPr>
        <w:widowControl w:val="0"/>
        <w:tabs>
          <w:tab w:val="left" w:pos="1134"/>
          <w:tab w:val="left" w:pos="1276"/>
        </w:tabs>
        <w:autoSpaceDE w:val="0"/>
        <w:autoSpaceDN w:val="0"/>
        <w:adjustRightInd w:val="0"/>
        <w:ind w:firstLine="567"/>
        <w:jc w:val="both"/>
      </w:pPr>
      <w:r w:rsidRPr="00E377F4">
        <w:t>4.</w:t>
      </w:r>
      <w:r w:rsidR="002325D4" w:rsidRPr="00E377F4">
        <w:t>12</w:t>
      </w:r>
      <w:r w:rsidRPr="00E377F4">
        <w:t xml:space="preserve">. В течение 3 (трех) календарных дней со дня подписания сторонами Акта о приемке выполненных работ (форма КС-2) и Справки о стоимости выполненных работ и затрат </w:t>
      </w:r>
      <w:r w:rsidR="002A76FD" w:rsidRPr="00E377F4">
        <w:t xml:space="preserve">                                  </w:t>
      </w:r>
      <w:r w:rsidRPr="00E377F4">
        <w:t>(форма КС-3) Подрядчик оформляет и передает Заказчику счет-фактуру.</w:t>
      </w:r>
    </w:p>
    <w:p w:rsidR="008C3404" w:rsidRPr="00E377F4" w:rsidRDefault="008C3404" w:rsidP="002A76FD">
      <w:pPr>
        <w:widowControl w:val="0"/>
        <w:tabs>
          <w:tab w:val="left" w:pos="1134"/>
          <w:tab w:val="left" w:pos="1276"/>
        </w:tabs>
        <w:autoSpaceDE w:val="0"/>
        <w:autoSpaceDN w:val="0"/>
        <w:adjustRightInd w:val="0"/>
        <w:ind w:firstLine="567"/>
        <w:jc w:val="both"/>
      </w:pPr>
      <w:r w:rsidRPr="00E377F4">
        <w:t>4.</w:t>
      </w:r>
      <w:r w:rsidR="002325D4" w:rsidRPr="00E377F4">
        <w:t>13</w:t>
      </w:r>
      <w:r w:rsidR="009E304D" w:rsidRPr="00E377F4">
        <w:t>.</w:t>
      </w:r>
      <w:r w:rsidRPr="00E377F4">
        <w:t xml:space="preserve"> Право собственности на результаты фактически выполненных работ переходит к Заказчику с момента подписания обеими сторонами Акта приемки объекта (форма КС-14).</w:t>
      </w:r>
    </w:p>
    <w:p w:rsidR="00B2056B" w:rsidRPr="00E377F4" w:rsidRDefault="008C3404" w:rsidP="002A76FD">
      <w:pPr>
        <w:pStyle w:val="Style28"/>
        <w:widowControl/>
        <w:spacing w:line="240" w:lineRule="auto"/>
        <w:ind w:firstLine="567"/>
      </w:pPr>
      <w:r w:rsidRPr="00E377F4">
        <w:lastRenderedPageBreak/>
        <w:t>4.1</w:t>
      </w:r>
      <w:r w:rsidR="002325D4" w:rsidRPr="00E377F4">
        <w:t>4</w:t>
      </w:r>
      <w:r w:rsidRPr="00E377F4">
        <w:t>. Гарантийный срок на выполненные строительно-монтажные работы действует в течение 36 (тридцать шесть) месяцев с момента подписания всеми заинтересованными сторонами Акта сдачи-приемки выполненных Подрядчиком работ.</w:t>
      </w:r>
    </w:p>
    <w:p w:rsidR="002325D4" w:rsidRPr="00E377F4" w:rsidRDefault="002325D4" w:rsidP="002A76FD">
      <w:pPr>
        <w:pStyle w:val="Style28"/>
        <w:widowControl/>
        <w:spacing w:line="240" w:lineRule="auto"/>
        <w:ind w:firstLine="567"/>
        <w:rPr>
          <w:iCs/>
          <w:u w:val="single"/>
        </w:rPr>
      </w:pPr>
    </w:p>
    <w:p w:rsidR="006C0A7E" w:rsidRPr="00E377F4" w:rsidRDefault="00C9381B" w:rsidP="00975922">
      <w:pPr>
        <w:pStyle w:val="af0"/>
        <w:widowControl w:val="0"/>
        <w:numPr>
          <w:ilvl w:val="0"/>
          <w:numId w:val="22"/>
        </w:numPr>
        <w:autoSpaceDE w:val="0"/>
        <w:autoSpaceDN w:val="0"/>
        <w:adjustRightInd w:val="0"/>
        <w:ind w:left="0" w:firstLine="0"/>
        <w:jc w:val="center"/>
        <w:outlineLvl w:val="0"/>
        <w:rPr>
          <w:b/>
        </w:rPr>
      </w:pPr>
      <w:r w:rsidRPr="00E377F4">
        <w:rPr>
          <w:b/>
        </w:rPr>
        <w:t>Ответственность сторон.</w:t>
      </w:r>
    </w:p>
    <w:p w:rsidR="006C0A7E" w:rsidRPr="00E377F4" w:rsidRDefault="006C0A7E" w:rsidP="006C0A7E">
      <w:pPr>
        <w:pStyle w:val="af0"/>
        <w:widowControl w:val="0"/>
        <w:autoSpaceDE w:val="0"/>
        <w:autoSpaceDN w:val="0"/>
        <w:adjustRightInd w:val="0"/>
        <w:ind w:left="480"/>
        <w:outlineLvl w:val="0"/>
        <w:rPr>
          <w:b/>
        </w:rPr>
      </w:pPr>
    </w:p>
    <w:p w:rsidR="006C0A7E" w:rsidRPr="00E377F4" w:rsidRDefault="006C0A7E" w:rsidP="006C0A7E">
      <w:pPr>
        <w:widowControl w:val="0"/>
        <w:autoSpaceDE w:val="0"/>
        <w:autoSpaceDN w:val="0"/>
        <w:adjustRightInd w:val="0"/>
        <w:ind w:firstLine="567"/>
        <w:jc w:val="both"/>
      </w:pPr>
      <w:r w:rsidRPr="00E377F4">
        <w:t>5.1.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6C0A7E" w:rsidRPr="00E377F4" w:rsidRDefault="006C0A7E" w:rsidP="006C0A7E">
      <w:pPr>
        <w:widowControl w:val="0"/>
        <w:autoSpaceDE w:val="0"/>
        <w:autoSpaceDN w:val="0"/>
        <w:adjustRightInd w:val="0"/>
        <w:ind w:firstLine="567"/>
        <w:jc w:val="both"/>
      </w:pPr>
      <w:r w:rsidRPr="00E377F4">
        <w:t>5.2. В случае нарушения установленных Договором сроков окончания работ, Заказчик вправе взыскать с Подрядчика штраф в размере 0,1% от стоимости работ по Договору за каждый день задержки.</w:t>
      </w:r>
    </w:p>
    <w:p w:rsidR="006C0A7E" w:rsidRPr="00E377F4" w:rsidRDefault="006C0A7E" w:rsidP="006C0A7E">
      <w:pPr>
        <w:widowControl w:val="0"/>
        <w:autoSpaceDE w:val="0"/>
        <w:autoSpaceDN w:val="0"/>
        <w:adjustRightInd w:val="0"/>
        <w:ind w:firstLine="567"/>
        <w:jc w:val="both"/>
      </w:pPr>
      <w:r w:rsidRPr="00E377F4">
        <w:t>5.3. Выплата неустойки и убытков не освобождает стороны от выполнения обязательств по настоящему договору.</w:t>
      </w:r>
    </w:p>
    <w:p w:rsidR="006C0A7E" w:rsidRPr="00E377F4" w:rsidRDefault="006C0A7E" w:rsidP="006C0A7E">
      <w:pPr>
        <w:widowControl w:val="0"/>
        <w:autoSpaceDE w:val="0"/>
        <w:autoSpaceDN w:val="0"/>
        <w:adjustRightInd w:val="0"/>
        <w:ind w:firstLine="567"/>
        <w:jc w:val="both"/>
      </w:pPr>
      <w:r w:rsidRPr="00E377F4">
        <w:t xml:space="preserve">5.4. Разногласия по договору решаются путем переговоров непосредственно между Сторонами. Если согласие не будет достигнуто в течение двух недель, дело будет рассматриваться в </w:t>
      </w:r>
      <w:r w:rsidR="000736EF" w:rsidRPr="00E377F4">
        <w:t>судебном порядке в соответствии с п</w:t>
      </w:r>
      <w:r w:rsidR="00C51C91">
        <w:t>.</w:t>
      </w:r>
      <w:r w:rsidR="000736EF" w:rsidRPr="00E377F4">
        <w:t xml:space="preserve"> 10.3. настоящего договора</w:t>
      </w:r>
      <w:r w:rsidRPr="00E377F4">
        <w:t>.</w:t>
      </w:r>
    </w:p>
    <w:p w:rsidR="006C0A7E" w:rsidRDefault="006C0A7E" w:rsidP="006C0A7E">
      <w:pPr>
        <w:widowControl w:val="0"/>
        <w:autoSpaceDE w:val="0"/>
        <w:autoSpaceDN w:val="0"/>
        <w:adjustRightInd w:val="0"/>
        <w:ind w:firstLine="567"/>
        <w:jc w:val="both"/>
      </w:pPr>
      <w:r w:rsidRPr="00E377F4">
        <w:t>5.5. Требование об исполнении, изменении или о расторжении настоящего договора может быть заявлено Стороной в суд после получения отказа другой Стороны о выполнении требования, либо неполучения ответа на требование в десятидневный срок с момента получения другой Стороны такого требования.</w:t>
      </w:r>
    </w:p>
    <w:p w:rsidR="00E377F4" w:rsidRPr="002D0A2E" w:rsidRDefault="00E377F4" w:rsidP="00E377F4">
      <w:pPr>
        <w:widowControl w:val="0"/>
        <w:autoSpaceDE w:val="0"/>
        <w:autoSpaceDN w:val="0"/>
        <w:adjustRightInd w:val="0"/>
        <w:ind w:firstLine="567"/>
        <w:jc w:val="both"/>
      </w:pPr>
      <w:r>
        <w:t>5.6</w:t>
      </w:r>
      <w:r w:rsidRPr="002D0A2E">
        <w:t xml:space="preserve">. В случае нарушения Подрядчиком сроков указанных в пункте </w:t>
      </w:r>
      <w:r w:rsidR="003C4970" w:rsidRPr="00E377F4">
        <w:t>2.2.1</w:t>
      </w:r>
      <w:r w:rsidR="00536845">
        <w:t>6</w:t>
      </w:r>
      <w:r w:rsidR="003C4970">
        <w:t xml:space="preserve"> </w:t>
      </w:r>
      <w:r w:rsidRPr="002D0A2E">
        <w:t>данного договора подрядчик выплачивает штраф заказчику в размере 40 000-00 (Сорок тысяч рублей 00 копеек).</w:t>
      </w:r>
    </w:p>
    <w:p w:rsidR="00E377F4" w:rsidRPr="002D0A2E" w:rsidRDefault="00E377F4" w:rsidP="00E377F4">
      <w:pPr>
        <w:widowControl w:val="0"/>
        <w:autoSpaceDE w:val="0"/>
        <w:autoSpaceDN w:val="0"/>
        <w:adjustRightInd w:val="0"/>
        <w:ind w:firstLine="567"/>
        <w:jc w:val="both"/>
      </w:pPr>
      <w:r w:rsidRPr="002D0A2E">
        <w:t>5.</w:t>
      </w:r>
      <w:r>
        <w:t>7</w:t>
      </w:r>
      <w:r w:rsidRPr="002D0A2E">
        <w:t>. В случае нарушения не предоставления копии заключенного договора с субпо</w:t>
      </w:r>
      <w:r>
        <w:t xml:space="preserve">дрядчиком указанных в пункте </w:t>
      </w:r>
      <w:r w:rsidR="003C4970" w:rsidRPr="00E377F4">
        <w:t>2.2.1</w:t>
      </w:r>
      <w:r w:rsidR="00536845">
        <w:t>6</w:t>
      </w:r>
      <w:r w:rsidR="003C4970">
        <w:t xml:space="preserve"> </w:t>
      </w:r>
      <w:r w:rsidRPr="002D0A2E">
        <w:t>данного договора подрядчик выплачивает штраф заказчику в размере 350 000-00 (</w:t>
      </w:r>
      <w:r w:rsidR="00CB20DA">
        <w:t>Триста пятьдесят</w:t>
      </w:r>
      <w:r w:rsidRPr="002D0A2E">
        <w:t xml:space="preserve"> тысяч рублей 00 копеек).</w:t>
      </w:r>
    </w:p>
    <w:p w:rsidR="006C0A7E" w:rsidRPr="00E377F4" w:rsidRDefault="006C0A7E" w:rsidP="00B96CB5">
      <w:pPr>
        <w:widowControl w:val="0"/>
        <w:autoSpaceDE w:val="0"/>
        <w:autoSpaceDN w:val="0"/>
        <w:adjustRightInd w:val="0"/>
        <w:jc w:val="both"/>
      </w:pPr>
    </w:p>
    <w:p w:rsidR="006C0A7E" w:rsidRPr="00E377F4" w:rsidRDefault="00B2056B" w:rsidP="00975922">
      <w:pPr>
        <w:pStyle w:val="af0"/>
        <w:widowControl w:val="0"/>
        <w:numPr>
          <w:ilvl w:val="0"/>
          <w:numId w:val="22"/>
        </w:numPr>
        <w:autoSpaceDE w:val="0"/>
        <w:autoSpaceDN w:val="0"/>
        <w:adjustRightInd w:val="0"/>
        <w:ind w:left="0" w:firstLine="0"/>
        <w:jc w:val="center"/>
        <w:outlineLvl w:val="0"/>
        <w:rPr>
          <w:b/>
        </w:rPr>
      </w:pPr>
      <w:r w:rsidRPr="00E377F4">
        <w:rPr>
          <w:b/>
          <w:bCs/>
        </w:rPr>
        <w:t>Обстоятельства непреодолимой силы (</w:t>
      </w:r>
      <w:proofErr w:type="gramStart"/>
      <w:r w:rsidRPr="00E377F4">
        <w:rPr>
          <w:b/>
          <w:bCs/>
        </w:rPr>
        <w:t>форс</w:t>
      </w:r>
      <w:proofErr w:type="gramEnd"/>
      <w:r w:rsidRPr="00E377F4">
        <w:rPr>
          <w:b/>
          <w:bCs/>
        </w:rPr>
        <w:t xml:space="preserve"> - мажор)</w:t>
      </w:r>
      <w:r w:rsidR="002B15B9" w:rsidRPr="00E377F4">
        <w:rPr>
          <w:b/>
          <w:bCs/>
        </w:rPr>
        <w:t>.</w:t>
      </w:r>
    </w:p>
    <w:p w:rsidR="006C0A7E" w:rsidRPr="00E377F4" w:rsidRDefault="006C0A7E" w:rsidP="006C0A7E">
      <w:pPr>
        <w:widowControl w:val="0"/>
        <w:autoSpaceDE w:val="0"/>
        <w:autoSpaceDN w:val="0"/>
        <w:adjustRightInd w:val="0"/>
        <w:ind w:firstLine="567"/>
        <w:jc w:val="both"/>
      </w:pPr>
    </w:p>
    <w:p w:rsidR="006C0A7E" w:rsidRPr="00E377F4" w:rsidRDefault="006C0A7E" w:rsidP="006C0A7E">
      <w:pPr>
        <w:widowControl w:val="0"/>
        <w:autoSpaceDE w:val="0"/>
        <w:autoSpaceDN w:val="0"/>
        <w:adjustRightInd w:val="0"/>
        <w:ind w:firstLine="567"/>
        <w:jc w:val="both"/>
      </w:pPr>
      <w:r w:rsidRPr="00E377F4">
        <w:t>6.1. 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w:t>
      </w:r>
    </w:p>
    <w:p w:rsidR="006C0A7E" w:rsidRPr="00E377F4" w:rsidRDefault="006C0A7E" w:rsidP="006C0A7E">
      <w:pPr>
        <w:widowControl w:val="0"/>
        <w:autoSpaceDE w:val="0"/>
        <w:autoSpaceDN w:val="0"/>
        <w:adjustRightInd w:val="0"/>
        <w:ind w:firstLine="567"/>
        <w:jc w:val="both"/>
      </w:pPr>
      <w:r w:rsidRPr="00E377F4">
        <w:t>6.2. Понятием обстоятельств непреодолимой силы охватываются внешние и 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катастрофы, акты и действия государственных органов, делающие невозможными исполнение обязательств по настоящему договору в установленном законом порядке.</w:t>
      </w:r>
    </w:p>
    <w:p w:rsidR="006C0A7E" w:rsidRPr="00E377F4" w:rsidRDefault="006C0A7E" w:rsidP="006C0A7E">
      <w:pPr>
        <w:widowControl w:val="0"/>
        <w:autoSpaceDE w:val="0"/>
        <w:autoSpaceDN w:val="0"/>
        <w:adjustRightInd w:val="0"/>
        <w:ind w:firstLine="567"/>
        <w:jc w:val="both"/>
      </w:pPr>
      <w:r w:rsidRPr="00E377F4">
        <w:t>6.3. Сторона по настоящему договору,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rsidR="006C0A7E" w:rsidRPr="00E377F4" w:rsidRDefault="006C0A7E" w:rsidP="006C0A7E">
      <w:pPr>
        <w:widowControl w:val="0"/>
        <w:autoSpaceDE w:val="0"/>
        <w:autoSpaceDN w:val="0"/>
        <w:adjustRightInd w:val="0"/>
        <w:ind w:firstLine="567"/>
        <w:jc w:val="both"/>
      </w:pPr>
      <w:r w:rsidRPr="00E377F4">
        <w:t>6.4. В период действия обстоятельств непреодолимой силы, которые освобождают Стороны от ответственности, выполнение обязательств приостанавливается, и санкции за неисполнение договорных обязательств не применяются.</w:t>
      </w:r>
    </w:p>
    <w:p w:rsidR="006C0A7E" w:rsidRPr="00E377F4" w:rsidRDefault="006C0A7E" w:rsidP="006C0A7E">
      <w:pPr>
        <w:widowControl w:val="0"/>
        <w:autoSpaceDE w:val="0"/>
        <w:autoSpaceDN w:val="0"/>
        <w:adjustRightInd w:val="0"/>
        <w:ind w:firstLine="567"/>
        <w:jc w:val="both"/>
      </w:pPr>
      <w:r w:rsidRPr="00E377F4">
        <w:t>6.5. 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rsidR="006C0A7E" w:rsidRPr="00E377F4" w:rsidRDefault="006C0A7E" w:rsidP="006C0A7E">
      <w:pPr>
        <w:widowControl w:val="0"/>
        <w:autoSpaceDE w:val="0"/>
        <w:autoSpaceDN w:val="0"/>
        <w:adjustRightInd w:val="0"/>
        <w:ind w:firstLine="567"/>
        <w:jc w:val="both"/>
      </w:pPr>
      <w:r w:rsidRPr="00E377F4">
        <w:lastRenderedPageBreak/>
        <w:t xml:space="preserve">6.6. Если действие обстоятельств непреодолимой силы продолжается в течение 2-х месяцев, Стороны должны договориться о судьбе настоящего договора. </w:t>
      </w:r>
    </w:p>
    <w:p w:rsidR="006C0A7E" w:rsidRPr="00E377F4" w:rsidRDefault="006C0A7E" w:rsidP="006C0A7E">
      <w:pPr>
        <w:widowControl w:val="0"/>
        <w:autoSpaceDE w:val="0"/>
        <w:autoSpaceDN w:val="0"/>
        <w:adjustRightInd w:val="0"/>
        <w:ind w:firstLine="567"/>
        <w:jc w:val="both"/>
      </w:pPr>
    </w:p>
    <w:p w:rsidR="006C0A7E" w:rsidRPr="00E377F4" w:rsidRDefault="00C9381B" w:rsidP="001A45F9">
      <w:pPr>
        <w:pStyle w:val="af0"/>
        <w:widowControl w:val="0"/>
        <w:numPr>
          <w:ilvl w:val="0"/>
          <w:numId w:val="22"/>
        </w:numPr>
        <w:autoSpaceDE w:val="0"/>
        <w:autoSpaceDN w:val="0"/>
        <w:adjustRightInd w:val="0"/>
        <w:ind w:left="0" w:firstLine="0"/>
        <w:jc w:val="center"/>
        <w:outlineLvl w:val="0"/>
        <w:rPr>
          <w:b/>
        </w:rPr>
      </w:pPr>
      <w:r w:rsidRPr="00E377F4">
        <w:rPr>
          <w:b/>
        </w:rPr>
        <w:t>Срок действия договора.</w:t>
      </w:r>
    </w:p>
    <w:p w:rsidR="006C0A7E" w:rsidRPr="00E377F4" w:rsidRDefault="006C0A7E" w:rsidP="006C0A7E">
      <w:pPr>
        <w:widowControl w:val="0"/>
        <w:autoSpaceDE w:val="0"/>
        <w:autoSpaceDN w:val="0"/>
        <w:adjustRightInd w:val="0"/>
        <w:ind w:firstLine="567"/>
        <w:jc w:val="both"/>
      </w:pPr>
    </w:p>
    <w:p w:rsidR="0038624B" w:rsidRPr="00E377F4" w:rsidRDefault="00094B17" w:rsidP="0038624B">
      <w:pPr>
        <w:ind w:firstLine="567"/>
        <w:jc w:val="both"/>
      </w:pPr>
      <w:r w:rsidRPr="00E377F4">
        <w:t xml:space="preserve">7.1. </w:t>
      </w:r>
      <w:r w:rsidR="0038624B" w:rsidRPr="00E377F4">
        <w:t>Настоящий Договор вступает в силу с даты его подписания и действует до полного исполнения Сторонами обязательств по нему.</w:t>
      </w:r>
    </w:p>
    <w:p w:rsidR="0038624B" w:rsidRPr="00E377F4" w:rsidRDefault="0038624B" w:rsidP="0038624B">
      <w:pPr>
        <w:ind w:firstLine="567"/>
        <w:jc w:val="both"/>
      </w:pPr>
      <w:r w:rsidRPr="00E377F4">
        <w:t>7.2. Все соглашения, приложения, дополнения и протоколы к настоящему Договору, оформленные в письменном виде и подписанные уполномоченными представителями Сторон, являются его неотъемлемой частью.</w:t>
      </w:r>
    </w:p>
    <w:p w:rsidR="0038624B" w:rsidRPr="00E377F4" w:rsidRDefault="0038624B" w:rsidP="0038624B">
      <w:pPr>
        <w:ind w:firstLine="567"/>
        <w:jc w:val="both"/>
      </w:pPr>
      <w:r w:rsidRPr="00E377F4">
        <w:t>7.3. Изменение условий настоящего Договора производится по обоюдному согласию Сторон в письменном виде.</w:t>
      </w:r>
    </w:p>
    <w:p w:rsidR="0038624B" w:rsidRPr="00E377F4" w:rsidRDefault="0038624B" w:rsidP="0038624B">
      <w:pPr>
        <w:ind w:firstLine="567"/>
        <w:jc w:val="both"/>
      </w:pPr>
      <w:r w:rsidRPr="00E377F4">
        <w:t>7.4. Настоящий Договор, может быть, расторгнут по письменному соглашению сторон, а также любой из сторон в одностороннем порядке, в случаях предусмотренных Гражданским кодексом РФ.</w:t>
      </w:r>
    </w:p>
    <w:p w:rsidR="0038624B" w:rsidRPr="00E377F4" w:rsidRDefault="007E07D8" w:rsidP="00856650">
      <w:pPr>
        <w:pStyle w:val="a6"/>
        <w:tabs>
          <w:tab w:val="left" w:pos="0"/>
        </w:tabs>
        <w:ind w:firstLine="567"/>
        <w:jc w:val="both"/>
        <w:rPr>
          <w:b w:val="0"/>
          <w:i w:val="0"/>
          <w:sz w:val="24"/>
          <w:szCs w:val="24"/>
        </w:rPr>
      </w:pPr>
      <w:r w:rsidRPr="00E377F4">
        <w:rPr>
          <w:b w:val="0"/>
          <w:i w:val="0"/>
          <w:sz w:val="24"/>
          <w:szCs w:val="24"/>
        </w:rPr>
        <w:t xml:space="preserve">7.5. Заказчик вправе в </w:t>
      </w:r>
      <w:r w:rsidR="0038624B" w:rsidRPr="00E377F4">
        <w:rPr>
          <w:b w:val="0"/>
          <w:i w:val="0"/>
          <w:sz w:val="24"/>
          <w:szCs w:val="24"/>
        </w:rPr>
        <w:t>любое время расторгнуть настоящий Договор в одностороннем внесудебном порядке в период действия Договора,</w:t>
      </w:r>
      <w:r w:rsidR="0038624B" w:rsidRPr="00E377F4">
        <w:rPr>
          <w:sz w:val="24"/>
          <w:szCs w:val="24"/>
        </w:rPr>
        <w:t xml:space="preserve"> </w:t>
      </w:r>
      <w:r w:rsidR="0038624B" w:rsidRPr="00E377F4">
        <w:rPr>
          <w:b w:val="0"/>
          <w:i w:val="0"/>
          <w:sz w:val="24"/>
          <w:szCs w:val="24"/>
        </w:rPr>
        <w:t xml:space="preserve">уплатив Подрядчику часть установленной цены, пропорционально части выполненному объему работ. </w:t>
      </w:r>
    </w:p>
    <w:p w:rsidR="0038624B" w:rsidRPr="00E377F4" w:rsidRDefault="0038624B" w:rsidP="0038624B">
      <w:pPr>
        <w:ind w:firstLine="567"/>
        <w:jc w:val="both"/>
      </w:pPr>
      <w:r w:rsidRPr="00E377F4">
        <w:t>7.6. Сторона, решившая расторгнуть Договор в соответствии с положениями настоящего раздела Договора, направляет письменное уведомление другой стороне не менее чем за 10 (десять) рабочих дней до предполагаемой даты расторжения настоящего Договора.  Договор считается расторгнутым с даты, указанной в уведомлении Заказчика.</w:t>
      </w:r>
    </w:p>
    <w:p w:rsidR="006C0A7E" w:rsidRPr="00E377F4" w:rsidRDefault="006C0A7E" w:rsidP="006C0A7E">
      <w:pPr>
        <w:widowControl w:val="0"/>
        <w:autoSpaceDE w:val="0"/>
        <w:autoSpaceDN w:val="0"/>
        <w:adjustRightInd w:val="0"/>
        <w:ind w:firstLine="567"/>
        <w:jc w:val="both"/>
      </w:pPr>
    </w:p>
    <w:p w:rsidR="006C0A7E" w:rsidRPr="00E377F4" w:rsidRDefault="00397758" w:rsidP="001A45F9">
      <w:pPr>
        <w:pStyle w:val="af0"/>
        <w:widowControl w:val="0"/>
        <w:numPr>
          <w:ilvl w:val="0"/>
          <w:numId w:val="22"/>
        </w:numPr>
        <w:autoSpaceDE w:val="0"/>
        <w:autoSpaceDN w:val="0"/>
        <w:adjustRightInd w:val="0"/>
        <w:ind w:left="0" w:firstLine="0"/>
        <w:jc w:val="center"/>
        <w:outlineLvl w:val="0"/>
        <w:rPr>
          <w:b/>
        </w:rPr>
      </w:pPr>
      <w:r w:rsidRPr="00E377F4">
        <w:rPr>
          <w:b/>
        </w:rPr>
        <w:t>Конфиденциальность</w:t>
      </w:r>
      <w:r w:rsidR="00C9381B" w:rsidRPr="00E377F4">
        <w:rPr>
          <w:b/>
        </w:rPr>
        <w:t>.</w:t>
      </w:r>
    </w:p>
    <w:p w:rsidR="006C0A7E" w:rsidRPr="00E377F4" w:rsidRDefault="006C0A7E" w:rsidP="006C0A7E">
      <w:pPr>
        <w:widowControl w:val="0"/>
        <w:autoSpaceDE w:val="0"/>
        <w:autoSpaceDN w:val="0"/>
        <w:adjustRightInd w:val="0"/>
        <w:ind w:firstLine="567"/>
        <w:jc w:val="both"/>
      </w:pPr>
    </w:p>
    <w:p w:rsidR="006C0A7E" w:rsidRPr="00E377F4" w:rsidRDefault="006C0A7E" w:rsidP="006C0A7E">
      <w:pPr>
        <w:widowControl w:val="0"/>
        <w:autoSpaceDE w:val="0"/>
        <w:autoSpaceDN w:val="0"/>
        <w:adjustRightInd w:val="0"/>
        <w:ind w:firstLine="567"/>
        <w:jc w:val="both"/>
      </w:pPr>
      <w:r w:rsidRPr="00E377F4">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w:t>
      </w:r>
    </w:p>
    <w:p w:rsidR="006C0A7E" w:rsidRPr="00E377F4" w:rsidRDefault="006C0A7E" w:rsidP="006C0A7E">
      <w:pPr>
        <w:widowControl w:val="0"/>
        <w:autoSpaceDE w:val="0"/>
        <w:autoSpaceDN w:val="0"/>
        <w:adjustRightInd w:val="0"/>
        <w:ind w:firstLine="567"/>
        <w:jc w:val="both"/>
      </w:pPr>
      <w:r w:rsidRPr="00E377F4">
        <w:t>Стороны обязуются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6C0A7E" w:rsidRPr="00E377F4" w:rsidRDefault="006C0A7E" w:rsidP="006C0A7E">
      <w:pPr>
        <w:widowControl w:val="0"/>
        <w:autoSpaceDE w:val="0"/>
        <w:autoSpaceDN w:val="0"/>
        <w:adjustRightInd w:val="0"/>
        <w:ind w:firstLine="567"/>
        <w:jc w:val="both"/>
      </w:pPr>
      <w:r w:rsidRPr="00E377F4">
        <w:t>8.2. 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w:t>
      </w:r>
    </w:p>
    <w:p w:rsidR="006C0A7E" w:rsidRPr="00E377F4" w:rsidRDefault="006C0A7E" w:rsidP="006C0A7E">
      <w:pPr>
        <w:widowControl w:val="0"/>
        <w:autoSpaceDE w:val="0"/>
        <w:autoSpaceDN w:val="0"/>
        <w:adjustRightInd w:val="0"/>
        <w:ind w:firstLine="567"/>
        <w:jc w:val="both"/>
      </w:pPr>
      <w:r w:rsidRPr="00E377F4">
        <w:t>Однако даже в этом случае Стороны обязаны согласовать друг с другом объем и характер предоставляемой информации.</w:t>
      </w:r>
    </w:p>
    <w:p w:rsidR="006C0A7E" w:rsidRPr="00E377F4" w:rsidRDefault="006C0A7E" w:rsidP="006C0A7E">
      <w:pPr>
        <w:widowControl w:val="0"/>
        <w:autoSpaceDE w:val="0"/>
        <w:autoSpaceDN w:val="0"/>
        <w:adjustRightInd w:val="0"/>
        <w:ind w:firstLine="567"/>
        <w:jc w:val="both"/>
      </w:pPr>
    </w:p>
    <w:p w:rsidR="006C0A7E" w:rsidRPr="00E377F4" w:rsidRDefault="0019339F" w:rsidP="001A45F9">
      <w:pPr>
        <w:pStyle w:val="af0"/>
        <w:widowControl w:val="0"/>
        <w:numPr>
          <w:ilvl w:val="0"/>
          <w:numId w:val="22"/>
        </w:numPr>
        <w:autoSpaceDE w:val="0"/>
        <w:autoSpaceDN w:val="0"/>
        <w:adjustRightInd w:val="0"/>
        <w:ind w:left="0" w:firstLine="0"/>
        <w:jc w:val="center"/>
        <w:rPr>
          <w:b/>
        </w:rPr>
      </w:pPr>
      <w:r w:rsidRPr="00E377F4">
        <w:rPr>
          <w:b/>
        </w:rPr>
        <w:t>Гарантии качества работ.</w:t>
      </w:r>
    </w:p>
    <w:p w:rsidR="006C0A7E" w:rsidRPr="00E377F4" w:rsidRDefault="006C0A7E" w:rsidP="006C0A7E">
      <w:pPr>
        <w:ind w:firstLine="567"/>
        <w:jc w:val="center"/>
      </w:pPr>
    </w:p>
    <w:p w:rsidR="0019339F" w:rsidRPr="00E377F4" w:rsidRDefault="006C0A7E" w:rsidP="0019339F">
      <w:pPr>
        <w:widowControl w:val="0"/>
        <w:tabs>
          <w:tab w:val="left" w:pos="842"/>
        </w:tabs>
        <w:autoSpaceDE w:val="0"/>
        <w:autoSpaceDN w:val="0"/>
        <w:adjustRightInd w:val="0"/>
        <w:ind w:firstLine="567"/>
        <w:jc w:val="both"/>
      </w:pPr>
      <w:r w:rsidRPr="00E377F4">
        <w:t xml:space="preserve">9.1. </w:t>
      </w:r>
      <w:r w:rsidR="0019339F" w:rsidRPr="00E377F4">
        <w:t>Подрядчик гарантирует:</w:t>
      </w:r>
    </w:p>
    <w:p w:rsidR="008C3404" w:rsidRPr="00E377F4" w:rsidRDefault="0019339F" w:rsidP="008C3404">
      <w:pPr>
        <w:widowControl w:val="0"/>
        <w:numPr>
          <w:ilvl w:val="0"/>
          <w:numId w:val="24"/>
        </w:numPr>
        <w:tabs>
          <w:tab w:val="left" w:pos="851"/>
        </w:tabs>
        <w:autoSpaceDE w:val="0"/>
        <w:autoSpaceDN w:val="0"/>
        <w:adjustRightInd w:val="0"/>
        <w:jc w:val="both"/>
      </w:pPr>
      <w:r w:rsidRPr="00E377F4">
        <w:t>выполнение всех работ в полном объеме и в сроки, указанные в Договоре и приложениях к нему;</w:t>
      </w:r>
    </w:p>
    <w:p w:rsidR="0019339F" w:rsidRPr="00E377F4" w:rsidRDefault="0019339F" w:rsidP="008C3404">
      <w:pPr>
        <w:widowControl w:val="0"/>
        <w:numPr>
          <w:ilvl w:val="0"/>
          <w:numId w:val="24"/>
        </w:numPr>
        <w:tabs>
          <w:tab w:val="left" w:pos="851"/>
        </w:tabs>
        <w:autoSpaceDE w:val="0"/>
        <w:autoSpaceDN w:val="0"/>
        <w:adjustRightInd w:val="0"/>
        <w:jc w:val="both"/>
      </w:pPr>
      <w:r w:rsidRPr="00E377F4">
        <w:t>качественное выполнение работ, соответствующее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19339F" w:rsidRPr="00E377F4" w:rsidRDefault="0019339F" w:rsidP="0019339F">
      <w:pPr>
        <w:widowControl w:val="0"/>
        <w:numPr>
          <w:ilvl w:val="0"/>
          <w:numId w:val="25"/>
        </w:numPr>
        <w:tabs>
          <w:tab w:val="left" w:pos="851"/>
        </w:tabs>
        <w:autoSpaceDE w:val="0"/>
        <w:autoSpaceDN w:val="0"/>
        <w:adjustRightInd w:val="0"/>
        <w:jc w:val="both"/>
      </w:pPr>
      <w:r w:rsidRPr="00E377F4">
        <w:t>своевременное устранение недостатков и дефектов, выявленных Заказчиком при производстве работ, при приемке работ и в период эксплуатации на протяжении гарантийного периода;</w:t>
      </w:r>
    </w:p>
    <w:p w:rsidR="0019339F" w:rsidRPr="00E377F4" w:rsidRDefault="0019339F" w:rsidP="0019339F">
      <w:pPr>
        <w:widowControl w:val="0"/>
        <w:numPr>
          <w:ilvl w:val="0"/>
          <w:numId w:val="25"/>
        </w:numPr>
        <w:tabs>
          <w:tab w:val="left" w:pos="851"/>
        </w:tabs>
        <w:autoSpaceDE w:val="0"/>
        <w:autoSpaceDN w:val="0"/>
        <w:adjustRightInd w:val="0"/>
        <w:jc w:val="both"/>
      </w:pPr>
      <w:r w:rsidRPr="00E377F4">
        <w:t>качество материалов и конструкций должно соответствовать ГОСТам и другим существующим в РФ требованиям.</w:t>
      </w:r>
    </w:p>
    <w:p w:rsidR="006C0A7E" w:rsidRPr="00E377F4" w:rsidRDefault="006C0A7E" w:rsidP="006C0A7E">
      <w:pPr>
        <w:widowControl w:val="0"/>
        <w:tabs>
          <w:tab w:val="left" w:pos="851"/>
        </w:tabs>
        <w:autoSpaceDE w:val="0"/>
        <w:autoSpaceDN w:val="0"/>
        <w:adjustRightInd w:val="0"/>
        <w:ind w:firstLine="567"/>
        <w:jc w:val="both"/>
      </w:pPr>
      <w:r w:rsidRPr="00E377F4">
        <w:t>Гарантии качества распространяются на все конструктивные элементы и работы, выполненные Подрядчиком по настоящему Договору.</w:t>
      </w:r>
    </w:p>
    <w:p w:rsidR="006C0A7E" w:rsidRPr="00E377F4" w:rsidRDefault="006C0A7E" w:rsidP="006C0A7E">
      <w:pPr>
        <w:widowControl w:val="0"/>
        <w:autoSpaceDE w:val="0"/>
        <w:autoSpaceDN w:val="0"/>
        <w:adjustRightInd w:val="0"/>
        <w:ind w:firstLine="567"/>
        <w:jc w:val="both"/>
      </w:pPr>
      <w:r w:rsidRPr="00E377F4">
        <w:t xml:space="preserve">9.2. Подрядчик гарантирует достижение данным объектом строительства, указанных в проектной документации показателей и возможность эксплуатации объекта на протяжении </w:t>
      </w:r>
      <w:r w:rsidRPr="00E377F4">
        <w:lastRenderedPageBreak/>
        <w:t xml:space="preserve">гарантийного срока, предусмотренного законом и Договором, и несет ответственность за отступление от них. Гарантийный срок на выполненные работы составляет 3 (три) года со дня подписания сторонами акта приема выполненных работ. </w:t>
      </w:r>
    </w:p>
    <w:p w:rsidR="006C0A7E" w:rsidRPr="00E377F4" w:rsidRDefault="006C0A7E" w:rsidP="006C0A7E">
      <w:pPr>
        <w:widowControl w:val="0"/>
        <w:autoSpaceDE w:val="0"/>
        <w:autoSpaceDN w:val="0"/>
        <w:adjustRightInd w:val="0"/>
        <w:ind w:firstLine="567"/>
        <w:jc w:val="both"/>
      </w:pPr>
      <w:r w:rsidRPr="00E377F4">
        <w:t>9.3. Если в период гарантийной эксплуатации обнаружатся дефекты, препятствующие нормальной его эксплуатации, то Подрядчик обязан их устранить за свой счет и в согласованные с Заказчиком сроки.</w:t>
      </w:r>
    </w:p>
    <w:p w:rsidR="006C0A7E" w:rsidRPr="00E377F4" w:rsidRDefault="006C0A7E" w:rsidP="006C0A7E">
      <w:pPr>
        <w:widowControl w:val="0"/>
        <w:autoSpaceDE w:val="0"/>
        <w:autoSpaceDN w:val="0"/>
        <w:adjustRightInd w:val="0"/>
        <w:ind w:firstLine="567"/>
        <w:jc w:val="both"/>
      </w:pPr>
    </w:p>
    <w:p w:rsidR="006C0A7E" w:rsidRPr="00E377F4" w:rsidRDefault="0019339F" w:rsidP="001A45F9">
      <w:pPr>
        <w:pStyle w:val="af0"/>
        <w:numPr>
          <w:ilvl w:val="0"/>
          <w:numId w:val="22"/>
        </w:numPr>
        <w:ind w:left="0" w:firstLine="0"/>
        <w:jc w:val="center"/>
        <w:rPr>
          <w:b/>
        </w:rPr>
      </w:pPr>
      <w:r w:rsidRPr="00E377F4">
        <w:rPr>
          <w:b/>
        </w:rPr>
        <w:t>Разрешение споров.</w:t>
      </w:r>
    </w:p>
    <w:p w:rsidR="006C0A7E" w:rsidRPr="00E377F4" w:rsidRDefault="006C0A7E" w:rsidP="006C0A7E">
      <w:pPr>
        <w:ind w:firstLine="567"/>
        <w:jc w:val="center"/>
        <w:rPr>
          <w:b/>
        </w:rPr>
      </w:pPr>
    </w:p>
    <w:p w:rsidR="006C0A7E" w:rsidRPr="00E377F4" w:rsidRDefault="006C0A7E" w:rsidP="006C0A7E">
      <w:pPr>
        <w:widowControl w:val="0"/>
        <w:autoSpaceDE w:val="0"/>
        <w:autoSpaceDN w:val="0"/>
        <w:adjustRightInd w:val="0"/>
        <w:ind w:firstLine="567"/>
        <w:jc w:val="both"/>
      </w:pPr>
      <w:r w:rsidRPr="00E377F4">
        <w:t>10.1.</w:t>
      </w:r>
      <w:r w:rsidR="008A3C2A" w:rsidRPr="00E377F4">
        <w:t xml:space="preserve"> </w:t>
      </w:r>
      <w:r w:rsidR="00372824" w:rsidRPr="00E377F4">
        <w:t>В случае возникновения между Сторонами любых споров и разногласий</w:t>
      </w:r>
      <w:r w:rsidRPr="00E377F4">
        <w:t xml:space="preserve">, </w:t>
      </w:r>
      <w:r w:rsidR="0032261E" w:rsidRPr="00E377F4">
        <w:t xml:space="preserve">претензий </w:t>
      </w:r>
      <w:r w:rsidRPr="00E377F4">
        <w:t>возникающи</w:t>
      </w:r>
      <w:r w:rsidR="008A3C2A" w:rsidRPr="00E377F4">
        <w:t>х</w:t>
      </w:r>
      <w:r w:rsidRPr="00E377F4">
        <w:t xml:space="preserve"> в ходе </w:t>
      </w:r>
      <w:r w:rsidR="0032261E" w:rsidRPr="00E377F4">
        <w:t xml:space="preserve">заключения, </w:t>
      </w:r>
      <w:r w:rsidRPr="00E377F4">
        <w:t xml:space="preserve">исполнения настоящего договора, </w:t>
      </w:r>
      <w:r w:rsidR="008A3C2A" w:rsidRPr="00E377F4">
        <w:t xml:space="preserve">все споры </w:t>
      </w:r>
      <w:r w:rsidRPr="00E377F4">
        <w:t>разрешаются сторонами</w:t>
      </w:r>
      <w:r w:rsidR="008A3C2A" w:rsidRPr="00E377F4">
        <w:t xml:space="preserve"> в досудебном порядке,</w:t>
      </w:r>
      <w:r w:rsidRPr="00E377F4">
        <w:t xml:space="preserve"> путем переговоров, и возникшие договоренности в обязательном порядке фиксируются дополнительным соглашением сторон или протоколом, становящимися с момента их подписания неотъемлемой частью настоящего договора.</w:t>
      </w:r>
      <w:r w:rsidR="003C34AF" w:rsidRPr="00E377F4">
        <w:t xml:space="preserve"> Если согласие не будет достигнуто в течение двух недель, спор будет передан на рассмотрение суда в</w:t>
      </w:r>
      <w:r w:rsidR="003D21AD" w:rsidRPr="00E377F4">
        <w:t xml:space="preserve"> соответствии с п. 10.3. настоящего договора.</w:t>
      </w:r>
    </w:p>
    <w:p w:rsidR="006C0A7E" w:rsidRPr="00E377F4" w:rsidRDefault="006C0A7E" w:rsidP="006C0A7E">
      <w:pPr>
        <w:widowControl w:val="0"/>
        <w:autoSpaceDE w:val="0"/>
        <w:autoSpaceDN w:val="0"/>
        <w:adjustRightInd w:val="0"/>
        <w:ind w:firstLine="567"/>
        <w:jc w:val="both"/>
      </w:pPr>
      <w:r w:rsidRPr="00E377F4">
        <w:t>10.2. Спорные вопросы между Заказчиком и Подрядчиком, возникшие по поводу недостатков выполненной работы или их причин, могут быть решены путем назначения экспертизы по требованию любой из сторон.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этих случаях расходы на экспертизу несет та сторона, потребовавшая назначения экспертизы, а если она назначена по соглашению между сто</w:t>
      </w:r>
      <w:r w:rsidR="003C34AF" w:rsidRPr="00E377F4">
        <w:t xml:space="preserve">ронами </w:t>
      </w:r>
      <w:r w:rsidRPr="00E377F4">
        <w:t>- обе стороны поровну.</w:t>
      </w:r>
    </w:p>
    <w:p w:rsidR="00372824" w:rsidRPr="00E377F4" w:rsidRDefault="00372824" w:rsidP="00372824">
      <w:pPr>
        <w:pStyle w:val="af3"/>
        <w:ind w:firstLine="525"/>
        <w:jc w:val="both"/>
      </w:pPr>
      <w:r w:rsidRPr="00E377F4">
        <w:t xml:space="preserve">10.3. Стороны пришли к соглашению, что любой спор, разногласие, требование или претензия, возникающие из или касающиеся настоящего Договора, либо его нарушения, прекращения или недействительности, </w:t>
      </w:r>
      <w:proofErr w:type="spellStart"/>
      <w:r w:rsidRPr="00E377F4">
        <w:t>незаключенности</w:t>
      </w:r>
      <w:proofErr w:type="spellEnd"/>
      <w:r w:rsidRPr="00E377F4">
        <w:t xml:space="preserve"> при невозможности разрешения возникшего </w:t>
      </w:r>
      <w:r w:rsidR="00F77502" w:rsidRPr="00E377F4">
        <w:t xml:space="preserve">между сторонами </w:t>
      </w:r>
      <w:r w:rsidRPr="00E377F4">
        <w:t>спора</w:t>
      </w:r>
      <w:r w:rsidR="00F77502" w:rsidRPr="00E377F4">
        <w:t xml:space="preserve"> </w:t>
      </w:r>
      <w:r w:rsidR="0019339F" w:rsidRPr="00E377F4">
        <w:t>в порядке,</w:t>
      </w:r>
      <w:r w:rsidR="00F77502" w:rsidRPr="00E377F4">
        <w:t xml:space="preserve"> предусмотренном в </w:t>
      </w:r>
      <w:proofErr w:type="spellStart"/>
      <w:r w:rsidR="00F77502" w:rsidRPr="00E377F4">
        <w:t>пп</w:t>
      </w:r>
      <w:proofErr w:type="spellEnd"/>
      <w:r w:rsidR="00F77502" w:rsidRPr="00E377F4">
        <w:t>. 10.1 и 10.2</w:t>
      </w:r>
      <w:r w:rsidR="00165FC3" w:rsidRPr="00E377F4">
        <w:t xml:space="preserve"> настоящего договора,</w:t>
      </w:r>
      <w:r w:rsidR="00A035CE" w:rsidRPr="00E377F4">
        <w:t xml:space="preserve"> </w:t>
      </w:r>
      <w:r w:rsidRPr="00E377F4">
        <w:t>подлежат передаче на рассмотрение и окончательное разрешение в постоянно действующий Третейский суд при ООО «</w:t>
      </w:r>
      <w:proofErr w:type="spellStart"/>
      <w:r w:rsidRPr="00E377F4">
        <w:t>Адрем</w:t>
      </w:r>
      <w:proofErr w:type="spellEnd"/>
      <w:r w:rsidRPr="00E377F4">
        <w:t xml:space="preserve"> </w:t>
      </w:r>
      <w:proofErr w:type="spellStart"/>
      <w:r w:rsidRPr="00E377F4">
        <w:t>Трейдинг</w:t>
      </w:r>
      <w:proofErr w:type="spellEnd"/>
      <w:r w:rsidRPr="00E377F4">
        <w:t xml:space="preserve">» (ОГРН 1047796597419). Решение Третейского суда является окончательным. Все исковые материалы будут направляться Сторонами почтой по адресу, указанном на сайте </w:t>
      </w:r>
      <w:hyperlink r:id="rId10" w:history="1">
        <w:r w:rsidRPr="00E377F4">
          <w:rPr>
            <w:rStyle w:val="af4"/>
          </w:rPr>
          <w:t>www.adrem-trading.com</w:t>
        </w:r>
      </w:hyperlink>
      <w:r w:rsidRPr="00E377F4">
        <w:t>. Настоящая третейская оговорка принята Сторонами добровольно. Она является юридически самостоятельной и не зависит от других условий Договора. Признание Договора недействительным (ничтожным) не влечет за собой, в силу закона, недействительности настоящей третейской оговорки.</w:t>
      </w:r>
    </w:p>
    <w:p w:rsidR="00372824" w:rsidRPr="00E377F4" w:rsidRDefault="00372824" w:rsidP="006C0A7E">
      <w:pPr>
        <w:widowControl w:val="0"/>
        <w:autoSpaceDE w:val="0"/>
        <w:autoSpaceDN w:val="0"/>
        <w:adjustRightInd w:val="0"/>
        <w:ind w:firstLine="567"/>
        <w:jc w:val="both"/>
      </w:pPr>
    </w:p>
    <w:p w:rsidR="006C0A7E" w:rsidRPr="00E377F4" w:rsidRDefault="00C9381B" w:rsidP="001A45F9">
      <w:pPr>
        <w:pStyle w:val="af0"/>
        <w:widowControl w:val="0"/>
        <w:numPr>
          <w:ilvl w:val="0"/>
          <w:numId w:val="22"/>
        </w:numPr>
        <w:autoSpaceDE w:val="0"/>
        <w:autoSpaceDN w:val="0"/>
        <w:adjustRightInd w:val="0"/>
        <w:ind w:left="0" w:firstLine="0"/>
        <w:jc w:val="center"/>
        <w:outlineLvl w:val="0"/>
        <w:rPr>
          <w:b/>
        </w:rPr>
      </w:pPr>
      <w:r w:rsidRPr="00E377F4">
        <w:rPr>
          <w:b/>
        </w:rPr>
        <w:t>Прочие условия.</w:t>
      </w:r>
    </w:p>
    <w:p w:rsidR="006C0A7E" w:rsidRPr="00E377F4" w:rsidRDefault="006C0A7E" w:rsidP="006C0A7E">
      <w:pPr>
        <w:widowControl w:val="0"/>
        <w:autoSpaceDE w:val="0"/>
        <w:autoSpaceDN w:val="0"/>
        <w:adjustRightInd w:val="0"/>
        <w:ind w:firstLine="567"/>
        <w:jc w:val="center"/>
        <w:outlineLvl w:val="0"/>
      </w:pPr>
    </w:p>
    <w:p w:rsidR="006C0A7E" w:rsidRPr="00E377F4" w:rsidRDefault="006C0A7E" w:rsidP="006C0A7E">
      <w:pPr>
        <w:widowControl w:val="0"/>
        <w:autoSpaceDE w:val="0"/>
        <w:autoSpaceDN w:val="0"/>
        <w:adjustRightInd w:val="0"/>
        <w:ind w:firstLine="567"/>
        <w:jc w:val="both"/>
      </w:pPr>
      <w:r w:rsidRPr="00E377F4">
        <w:t>11.1. После подписания настоящего Договора все предыдущие письменные и устные соглашения, переписка, переговоры между Сторонами, относящиеся к настоящему Договору, теряют силу, если они противоречат настоящему Договору.</w:t>
      </w:r>
    </w:p>
    <w:p w:rsidR="006C0A7E" w:rsidRPr="00E377F4" w:rsidRDefault="006C0A7E" w:rsidP="006C0A7E">
      <w:pPr>
        <w:widowControl w:val="0"/>
        <w:autoSpaceDE w:val="0"/>
        <w:autoSpaceDN w:val="0"/>
        <w:adjustRightInd w:val="0"/>
        <w:ind w:firstLine="567"/>
        <w:jc w:val="both"/>
      </w:pPr>
      <w:r w:rsidRPr="00E377F4">
        <w:t xml:space="preserve">11.2. Ущерб, нанесенный третьему лицу в результате выполнения работ по настоящему </w:t>
      </w:r>
      <w:r w:rsidR="0019339F" w:rsidRPr="00E377F4">
        <w:t>Договору,</w:t>
      </w:r>
      <w:r w:rsidRPr="00E377F4">
        <w:t xml:space="preserve"> компенсируются виновной Стороной. </w:t>
      </w:r>
    </w:p>
    <w:p w:rsidR="006C0A7E" w:rsidRPr="00E377F4" w:rsidRDefault="006C0A7E" w:rsidP="006C0A7E">
      <w:pPr>
        <w:widowControl w:val="0"/>
        <w:autoSpaceDE w:val="0"/>
        <w:autoSpaceDN w:val="0"/>
        <w:adjustRightInd w:val="0"/>
        <w:ind w:firstLine="567"/>
        <w:jc w:val="both"/>
      </w:pPr>
      <w:r w:rsidRPr="00E377F4">
        <w:t>11.3.Сроки начала и окончания работ могут быть изменены по взаимному согласованию сторон, что скрепляется дополнительным соглашением, становящегося с момента его подписания неотъемлемой частью настоящего договора.</w:t>
      </w:r>
    </w:p>
    <w:p w:rsidR="006C0A7E" w:rsidRPr="00E377F4" w:rsidRDefault="006C0A7E" w:rsidP="006C0A7E">
      <w:pPr>
        <w:widowControl w:val="0"/>
        <w:autoSpaceDE w:val="0"/>
        <w:autoSpaceDN w:val="0"/>
        <w:adjustRightInd w:val="0"/>
        <w:ind w:firstLine="567"/>
        <w:jc w:val="both"/>
      </w:pPr>
      <w:r w:rsidRPr="00E377F4">
        <w:t>11.4.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6C0A7E" w:rsidRPr="00E377F4" w:rsidRDefault="006C0A7E" w:rsidP="006C0A7E">
      <w:pPr>
        <w:widowControl w:val="0"/>
        <w:autoSpaceDE w:val="0"/>
        <w:autoSpaceDN w:val="0"/>
        <w:adjustRightInd w:val="0"/>
        <w:ind w:firstLine="567"/>
        <w:jc w:val="both"/>
      </w:pPr>
      <w:r w:rsidRPr="00E377F4">
        <w:t>11.5. При выполнении настоящего Договора стороны руководствуются законодательными и нормативными актами Российской Федерации.</w:t>
      </w:r>
    </w:p>
    <w:p w:rsidR="006C0A7E" w:rsidRPr="00E377F4" w:rsidRDefault="006C0A7E" w:rsidP="006C0A7E">
      <w:pPr>
        <w:widowControl w:val="0"/>
        <w:autoSpaceDE w:val="0"/>
        <w:autoSpaceDN w:val="0"/>
        <w:adjustRightInd w:val="0"/>
        <w:ind w:firstLine="567"/>
        <w:jc w:val="both"/>
      </w:pPr>
      <w:r w:rsidRPr="00E377F4">
        <w:t>11.6. Заказчик и Подрядчик не имеют права, без письменного согласия другой Стороны, переуступить свои обязательства по настоящему Договору третьим лицам.</w:t>
      </w:r>
    </w:p>
    <w:p w:rsidR="006C0A7E" w:rsidRPr="00E377F4" w:rsidRDefault="006C0A7E" w:rsidP="006C0A7E">
      <w:pPr>
        <w:widowControl w:val="0"/>
        <w:autoSpaceDE w:val="0"/>
        <w:autoSpaceDN w:val="0"/>
        <w:adjustRightInd w:val="0"/>
        <w:ind w:firstLine="567"/>
        <w:jc w:val="both"/>
      </w:pPr>
      <w:r w:rsidRPr="00E377F4">
        <w:lastRenderedPageBreak/>
        <w:t>11.7. Настоящий Договор составлен на русском языке в двух идентичных экземплярах, имеющих равную юридическую силу, по одному экземпляру для каждой из Сторон.</w:t>
      </w:r>
    </w:p>
    <w:p w:rsidR="006C0A7E" w:rsidRPr="00E377F4" w:rsidRDefault="006C0A7E" w:rsidP="006C0A7E">
      <w:pPr>
        <w:widowControl w:val="0"/>
        <w:autoSpaceDE w:val="0"/>
        <w:autoSpaceDN w:val="0"/>
        <w:adjustRightInd w:val="0"/>
        <w:ind w:firstLine="567"/>
        <w:jc w:val="both"/>
      </w:pPr>
      <w:r w:rsidRPr="00E377F4">
        <w:t>11.8. Все указанные в Договоре приложения являются его неотъемлемой частью.</w:t>
      </w:r>
    </w:p>
    <w:p w:rsidR="006C0A7E" w:rsidRPr="00E377F4" w:rsidRDefault="006C0A7E" w:rsidP="006C0A7E">
      <w:pPr>
        <w:widowControl w:val="0"/>
        <w:autoSpaceDE w:val="0"/>
        <w:autoSpaceDN w:val="0"/>
        <w:adjustRightInd w:val="0"/>
        <w:ind w:firstLine="567"/>
        <w:jc w:val="both"/>
      </w:pPr>
      <w:r w:rsidRPr="00E377F4">
        <w:t>11.9. Все изменения и дополнения к настоящему договору совершаются в письменной форме по взаимному соглашению Сторон.</w:t>
      </w:r>
    </w:p>
    <w:p w:rsidR="006C0A7E" w:rsidRPr="00E377F4" w:rsidRDefault="006C0A7E" w:rsidP="006C0A7E">
      <w:pPr>
        <w:widowControl w:val="0"/>
        <w:autoSpaceDE w:val="0"/>
        <w:autoSpaceDN w:val="0"/>
        <w:adjustRightInd w:val="0"/>
        <w:ind w:firstLine="567"/>
        <w:jc w:val="both"/>
      </w:pPr>
      <w:r w:rsidRPr="00E377F4">
        <w:t>11.10. Вопросы, не урегулированные настоящим договором, регламентируются нормами действующего гражданского законодательства.</w:t>
      </w:r>
    </w:p>
    <w:p w:rsidR="00165FC3" w:rsidRPr="00E377F4" w:rsidRDefault="00165FC3" w:rsidP="00D06462">
      <w:pPr>
        <w:widowControl w:val="0"/>
        <w:autoSpaceDE w:val="0"/>
        <w:autoSpaceDN w:val="0"/>
        <w:adjustRightInd w:val="0"/>
        <w:ind w:firstLine="567"/>
        <w:jc w:val="center"/>
        <w:outlineLvl w:val="0"/>
        <w:rPr>
          <w:b/>
        </w:rPr>
      </w:pPr>
    </w:p>
    <w:p w:rsidR="000A1D75" w:rsidRPr="00E377F4" w:rsidRDefault="00C9381B" w:rsidP="001A45F9">
      <w:pPr>
        <w:pStyle w:val="af0"/>
        <w:widowControl w:val="0"/>
        <w:numPr>
          <w:ilvl w:val="0"/>
          <w:numId w:val="22"/>
        </w:numPr>
        <w:autoSpaceDE w:val="0"/>
        <w:autoSpaceDN w:val="0"/>
        <w:adjustRightInd w:val="0"/>
        <w:ind w:left="0" w:firstLine="0"/>
        <w:jc w:val="center"/>
        <w:outlineLvl w:val="0"/>
        <w:rPr>
          <w:b/>
        </w:rPr>
      </w:pPr>
      <w:r w:rsidRPr="00E377F4">
        <w:rPr>
          <w:b/>
        </w:rPr>
        <w:t>Приложения к договору</w:t>
      </w:r>
      <w:r w:rsidR="000A1D75" w:rsidRPr="00E377F4">
        <w:rPr>
          <w:b/>
        </w:rPr>
        <w:t>.</w:t>
      </w:r>
    </w:p>
    <w:p w:rsidR="000A1D75" w:rsidRPr="00E377F4" w:rsidRDefault="000A1D75" w:rsidP="00D06462">
      <w:pPr>
        <w:widowControl w:val="0"/>
        <w:autoSpaceDE w:val="0"/>
        <w:autoSpaceDN w:val="0"/>
        <w:adjustRightInd w:val="0"/>
        <w:ind w:firstLine="567"/>
        <w:jc w:val="both"/>
      </w:pPr>
    </w:p>
    <w:p w:rsidR="000A1D75" w:rsidRPr="00E377F4" w:rsidRDefault="000A1D75" w:rsidP="00D06462">
      <w:pPr>
        <w:widowControl w:val="0"/>
        <w:autoSpaceDE w:val="0"/>
        <w:autoSpaceDN w:val="0"/>
        <w:adjustRightInd w:val="0"/>
        <w:ind w:firstLine="567"/>
        <w:jc w:val="both"/>
      </w:pPr>
      <w:r w:rsidRPr="00E377F4">
        <w:t>Приложение 1. Техническое задание.</w:t>
      </w:r>
    </w:p>
    <w:p w:rsidR="000A1D75" w:rsidRPr="00E377F4" w:rsidRDefault="000A1D75" w:rsidP="00D06462">
      <w:pPr>
        <w:widowControl w:val="0"/>
        <w:autoSpaceDE w:val="0"/>
        <w:autoSpaceDN w:val="0"/>
        <w:adjustRightInd w:val="0"/>
        <w:ind w:firstLine="567"/>
        <w:jc w:val="both"/>
      </w:pPr>
      <w:r w:rsidRPr="00E377F4">
        <w:t xml:space="preserve">Приложение 2. График </w:t>
      </w:r>
      <w:r w:rsidR="00CB20DA">
        <w:t>выполнения</w:t>
      </w:r>
      <w:r w:rsidRPr="00E377F4">
        <w:t xml:space="preserve"> работ.</w:t>
      </w:r>
    </w:p>
    <w:p w:rsidR="00CF65F9" w:rsidRPr="00E377F4" w:rsidRDefault="00F76868" w:rsidP="00D06462">
      <w:pPr>
        <w:widowControl w:val="0"/>
        <w:autoSpaceDE w:val="0"/>
        <w:autoSpaceDN w:val="0"/>
        <w:adjustRightInd w:val="0"/>
        <w:ind w:firstLine="567"/>
        <w:jc w:val="both"/>
      </w:pPr>
      <w:r w:rsidRPr="00E377F4">
        <w:t xml:space="preserve">Приложение </w:t>
      </w:r>
      <w:r w:rsidR="00220BC2" w:rsidRPr="00E377F4">
        <w:t>3</w:t>
      </w:r>
      <w:r w:rsidRPr="00E377F4">
        <w:t>. Смета.</w:t>
      </w:r>
    </w:p>
    <w:p w:rsidR="00FC185D" w:rsidRPr="00E377F4" w:rsidRDefault="00FC185D" w:rsidP="004850C3">
      <w:pPr>
        <w:widowControl w:val="0"/>
        <w:autoSpaceDE w:val="0"/>
        <w:autoSpaceDN w:val="0"/>
        <w:adjustRightInd w:val="0"/>
        <w:jc w:val="both"/>
      </w:pPr>
    </w:p>
    <w:p w:rsidR="006C0A7E" w:rsidRPr="001A45F9" w:rsidRDefault="0019339F" w:rsidP="001A45F9">
      <w:pPr>
        <w:pStyle w:val="af0"/>
        <w:widowControl w:val="0"/>
        <w:numPr>
          <w:ilvl w:val="0"/>
          <w:numId w:val="22"/>
        </w:numPr>
        <w:autoSpaceDE w:val="0"/>
        <w:autoSpaceDN w:val="0"/>
        <w:adjustRightInd w:val="0"/>
        <w:ind w:left="0" w:firstLine="0"/>
        <w:jc w:val="center"/>
        <w:outlineLvl w:val="0"/>
        <w:rPr>
          <w:b/>
        </w:rPr>
      </w:pPr>
      <w:r w:rsidRPr="001A45F9">
        <w:rPr>
          <w:b/>
          <w:bCs/>
        </w:rPr>
        <w:t>Юридические адреса и реквизиты Сторон</w:t>
      </w:r>
      <w:r w:rsidR="00F2366A" w:rsidRPr="001A45F9">
        <w:rPr>
          <w:b/>
          <w:bCs/>
        </w:rPr>
        <w:t>.</w:t>
      </w:r>
    </w:p>
    <w:p w:rsidR="006C0A7E" w:rsidRDefault="006C0A7E" w:rsidP="006C0A7E">
      <w:pPr>
        <w:widowControl w:val="0"/>
        <w:autoSpaceDE w:val="0"/>
        <w:autoSpaceDN w:val="0"/>
        <w:adjustRightInd w:val="0"/>
        <w:ind w:firstLine="567"/>
        <w:jc w:val="center"/>
        <w:outlineLvl w:val="0"/>
        <w:rPr>
          <w:b/>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6"/>
        <w:gridCol w:w="5236"/>
      </w:tblGrid>
      <w:tr w:rsidR="002B685C" w:rsidRPr="00E95784" w:rsidTr="00DD36E7">
        <w:tc>
          <w:tcPr>
            <w:tcW w:w="5236" w:type="dxa"/>
          </w:tcPr>
          <w:p w:rsidR="002B685C" w:rsidRPr="00E95784" w:rsidRDefault="002B685C" w:rsidP="00DD36E7">
            <w:pPr>
              <w:widowControl w:val="0"/>
              <w:autoSpaceDE w:val="0"/>
              <w:autoSpaceDN w:val="0"/>
              <w:adjustRightInd w:val="0"/>
              <w:outlineLvl w:val="0"/>
              <w:rPr>
                <w:b/>
              </w:rPr>
            </w:pPr>
            <w:r w:rsidRPr="00E95784">
              <w:rPr>
                <w:b/>
              </w:rPr>
              <w:t>Заказчик:</w:t>
            </w:r>
          </w:p>
        </w:tc>
        <w:tc>
          <w:tcPr>
            <w:tcW w:w="5236" w:type="dxa"/>
          </w:tcPr>
          <w:p w:rsidR="002B685C" w:rsidRPr="00E95784" w:rsidRDefault="002B685C" w:rsidP="00DD36E7">
            <w:pPr>
              <w:widowControl w:val="0"/>
              <w:autoSpaceDE w:val="0"/>
              <w:autoSpaceDN w:val="0"/>
              <w:adjustRightInd w:val="0"/>
              <w:outlineLvl w:val="0"/>
              <w:rPr>
                <w:b/>
              </w:rPr>
            </w:pPr>
            <w:r w:rsidRPr="00E95784">
              <w:rPr>
                <w:b/>
              </w:rPr>
              <w:t>Подрядчик:</w:t>
            </w:r>
          </w:p>
        </w:tc>
      </w:tr>
      <w:tr w:rsidR="002B685C" w:rsidRPr="00E95784" w:rsidTr="00DD36E7">
        <w:tc>
          <w:tcPr>
            <w:tcW w:w="5236" w:type="dxa"/>
          </w:tcPr>
          <w:p w:rsidR="002B685C" w:rsidRPr="00E95784" w:rsidRDefault="002B685C" w:rsidP="00DD36E7">
            <w:pPr>
              <w:pStyle w:val="af2"/>
              <w:rPr>
                <w:rFonts w:ascii="Times New Roman" w:hAnsi="Times New Roman"/>
                <w:b/>
                <w:sz w:val="24"/>
                <w:szCs w:val="24"/>
              </w:rPr>
            </w:pPr>
            <w:r w:rsidRPr="00E95784">
              <w:rPr>
                <w:rFonts w:ascii="Times New Roman" w:hAnsi="Times New Roman"/>
                <w:b/>
                <w:sz w:val="24"/>
                <w:szCs w:val="24"/>
              </w:rPr>
              <w:t>АО «Королевская электросеть»</w:t>
            </w:r>
          </w:p>
        </w:tc>
        <w:tc>
          <w:tcPr>
            <w:tcW w:w="5236" w:type="dxa"/>
          </w:tcPr>
          <w:p w:rsidR="002B685C" w:rsidRPr="00E95784" w:rsidRDefault="002B685C" w:rsidP="00DD36E7">
            <w:pPr>
              <w:widowControl w:val="0"/>
              <w:autoSpaceDE w:val="0"/>
              <w:autoSpaceDN w:val="0"/>
              <w:adjustRightInd w:val="0"/>
              <w:outlineLvl w:val="0"/>
              <w:rPr>
                <w:b/>
              </w:rPr>
            </w:pPr>
            <w:r w:rsidRPr="001B1007">
              <w:rPr>
                <w:b/>
              </w:rPr>
              <w:t>«Королёвский филиал» ООО «МСУ 2»</w:t>
            </w:r>
          </w:p>
        </w:tc>
      </w:tr>
      <w:tr w:rsidR="002B685C" w:rsidRPr="00E95784" w:rsidTr="00DD36E7">
        <w:tc>
          <w:tcPr>
            <w:tcW w:w="5236" w:type="dxa"/>
          </w:tcPr>
          <w:p w:rsidR="002B685C" w:rsidRPr="00E95784" w:rsidRDefault="002B685C" w:rsidP="00DD36E7">
            <w:pPr>
              <w:widowControl w:val="0"/>
              <w:autoSpaceDE w:val="0"/>
              <w:autoSpaceDN w:val="0"/>
              <w:adjustRightInd w:val="0"/>
              <w:outlineLvl w:val="0"/>
              <w:rPr>
                <w:b/>
              </w:rPr>
            </w:pPr>
            <w:r w:rsidRPr="00E95784">
              <w:t>ИНН 5018054863, КПП 501801001</w:t>
            </w:r>
          </w:p>
        </w:tc>
        <w:tc>
          <w:tcPr>
            <w:tcW w:w="5236" w:type="dxa"/>
          </w:tcPr>
          <w:p w:rsidR="002B685C" w:rsidRPr="000C7E2E" w:rsidRDefault="002B685C" w:rsidP="00DD36E7">
            <w:pPr>
              <w:widowControl w:val="0"/>
              <w:autoSpaceDE w:val="0"/>
              <w:autoSpaceDN w:val="0"/>
              <w:adjustRightInd w:val="0"/>
              <w:outlineLvl w:val="0"/>
            </w:pPr>
            <w:r w:rsidRPr="00E95784">
              <w:t xml:space="preserve">ИНН </w:t>
            </w:r>
            <w:r w:rsidRPr="000C7E2E">
              <w:t>7722736554</w:t>
            </w:r>
            <w:r w:rsidRPr="00E95784">
              <w:t xml:space="preserve">, КПП </w:t>
            </w:r>
            <w:r w:rsidRPr="000C7E2E">
              <w:t>501843001</w:t>
            </w:r>
          </w:p>
        </w:tc>
      </w:tr>
      <w:tr w:rsidR="002B685C" w:rsidRPr="00E95784" w:rsidTr="00DD36E7">
        <w:tc>
          <w:tcPr>
            <w:tcW w:w="5236" w:type="dxa"/>
          </w:tcPr>
          <w:p w:rsidR="002B685C" w:rsidRPr="00E95784" w:rsidRDefault="002B685C" w:rsidP="00DD36E7">
            <w:pPr>
              <w:pStyle w:val="af2"/>
              <w:rPr>
                <w:rFonts w:ascii="Times New Roman" w:hAnsi="Times New Roman"/>
                <w:sz w:val="24"/>
                <w:szCs w:val="24"/>
              </w:rPr>
            </w:pPr>
            <w:r w:rsidRPr="00E95784">
              <w:rPr>
                <w:rFonts w:ascii="Times New Roman" w:hAnsi="Times New Roman"/>
                <w:sz w:val="24"/>
                <w:szCs w:val="24"/>
              </w:rPr>
              <w:t xml:space="preserve">Юр. адрес:141079 , М.О., </w:t>
            </w:r>
            <w:proofErr w:type="spellStart"/>
            <w:r w:rsidRPr="00E95784">
              <w:rPr>
                <w:rFonts w:ascii="Times New Roman" w:hAnsi="Times New Roman"/>
                <w:sz w:val="24"/>
                <w:szCs w:val="24"/>
              </w:rPr>
              <w:t>г</w:t>
            </w:r>
            <w:proofErr w:type="gramStart"/>
            <w:r w:rsidRPr="00E95784">
              <w:rPr>
                <w:rFonts w:ascii="Times New Roman" w:hAnsi="Times New Roman"/>
                <w:sz w:val="24"/>
                <w:szCs w:val="24"/>
              </w:rPr>
              <w:t>.К</w:t>
            </w:r>
            <w:proofErr w:type="gramEnd"/>
            <w:r w:rsidRPr="00E95784">
              <w:rPr>
                <w:rFonts w:ascii="Times New Roman" w:hAnsi="Times New Roman"/>
                <w:sz w:val="24"/>
                <w:szCs w:val="24"/>
              </w:rPr>
              <w:t>оролёв</w:t>
            </w:r>
            <w:proofErr w:type="spellEnd"/>
            <w:r w:rsidRPr="00E95784">
              <w:rPr>
                <w:rFonts w:ascii="Times New Roman" w:hAnsi="Times New Roman"/>
                <w:sz w:val="24"/>
                <w:szCs w:val="24"/>
              </w:rPr>
              <w:t xml:space="preserve">, </w:t>
            </w:r>
          </w:p>
          <w:p w:rsidR="002B685C" w:rsidRPr="00E95784" w:rsidRDefault="002B685C" w:rsidP="00DD36E7">
            <w:pPr>
              <w:pStyle w:val="af2"/>
              <w:rPr>
                <w:rFonts w:ascii="Times New Roman" w:hAnsi="Times New Roman"/>
                <w:sz w:val="24"/>
                <w:szCs w:val="24"/>
              </w:rPr>
            </w:pPr>
            <w:proofErr w:type="spellStart"/>
            <w:r w:rsidRPr="00E95784">
              <w:rPr>
                <w:rFonts w:ascii="Times New Roman" w:hAnsi="Times New Roman"/>
                <w:sz w:val="24"/>
                <w:szCs w:val="24"/>
              </w:rPr>
              <w:t>ул</w:t>
            </w:r>
            <w:proofErr w:type="gramStart"/>
            <w:r w:rsidRPr="00E95784">
              <w:rPr>
                <w:rFonts w:ascii="Times New Roman" w:hAnsi="Times New Roman"/>
                <w:sz w:val="24"/>
                <w:szCs w:val="24"/>
              </w:rPr>
              <w:t>.Г</w:t>
            </w:r>
            <w:proofErr w:type="gramEnd"/>
            <w:r w:rsidRPr="00E95784">
              <w:rPr>
                <w:rFonts w:ascii="Times New Roman" w:hAnsi="Times New Roman"/>
                <w:sz w:val="24"/>
                <w:szCs w:val="24"/>
              </w:rPr>
              <w:t>агарина</w:t>
            </w:r>
            <w:proofErr w:type="spellEnd"/>
            <w:r w:rsidRPr="00E95784">
              <w:rPr>
                <w:rFonts w:ascii="Times New Roman" w:hAnsi="Times New Roman"/>
                <w:sz w:val="24"/>
                <w:szCs w:val="24"/>
              </w:rPr>
              <w:t>, д.4а</w:t>
            </w:r>
          </w:p>
        </w:tc>
        <w:tc>
          <w:tcPr>
            <w:tcW w:w="5236" w:type="dxa"/>
          </w:tcPr>
          <w:p w:rsidR="002B685C" w:rsidRPr="00E95784" w:rsidRDefault="002B685C" w:rsidP="00DD36E7">
            <w:pPr>
              <w:pStyle w:val="af2"/>
              <w:rPr>
                <w:rFonts w:ascii="Times New Roman" w:hAnsi="Times New Roman"/>
                <w:sz w:val="24"/>
                <w:szCs w:val="24"/>
              </w:rPr>
            </w:pPr>
            <w:proofErr w:type="gramStart"/>
            <w:r w:rsidRPr="00E95784">
              <w:rPr>
                <w:rFonts w:ascii="Times New Roman" w:hAnsi="Times New Roman"/>
                <w:sz w:val="24"/>
                <w:szCs w:val="24"/>
              </w:rPr>
              <w:t>Юр. адрес:</w:t>
            </w:r>
            <w:r w:rsidRPr="005A44E0">
              <w:rPr>
                <w:rFonts w:ascii="Times New Roman" w:hAnsi="Times New Roman"/>
                <w:sz w:val="24"/>
                <w:szCs w:val="24"/>
              </w:rPr>
              <w:t xml:space="preserve"> 141070, Московская обл., г. Королёв, ул. Фрунзе, д.1Д, корпус 2, помещ.</w:t>
            </w:r>
            <w:proofErr w:type="gramEnd"/>
            <w:r w:rsidRPr="005A44E0">
              <w:rPr>
                <w:rFonts w:ascii="Times New Roman" w:hAnsi="Times New Roman"/>
                <w:sz w:val="24"/>
                <w:szCs w:val="24"/>
              </w:rPr>
              <w:t xml:space="preserve"> XVI</w:t>
            </w:r>
          </w:p>
        </w:tc>
      </w:tr>
      <w:tr w:rsidR="002B685C" w:rsidRPr="00E95784" w:rsidTr="00DD36E7">
        <w:tc>
          <w:tcPr>
            <w:tcW w:w="5236" w:type="dxa"/>
          </w:tcPr>
          <w:p w:rsidR="002B685C" w:rsidRPr="00E95784" w:rsidRDefault="002B685C" w:rsidP="00DD36E7">
            <w:pPr>
              <w:widowControl w:val="0"/>
              <w:autoSpaceDE w:val="0"/>
              <w:autoSpaceDN w:val="0"/>
              <w:adjustRightInd w:val="0"/>
              <w:outlineLvl w:val="0"/>
              <w:rPr>
                <w:b/>
              </w:rPr>
            </w:pPr>
            <w:proofErr w:type="gramStart"/>
            <w:r w:rsidRPr="00E95784">
              <w:t>р</w:t>
            </w:r>
            <w:proofErr w:type="gramEnd"/>
            <w:r w:rsidRPr="00E95784">
              <w:t>/с 40702810440170100125</w:t>
            </w:r>
          </w:p>
        </w:tc>
        <w:tc>
          <w:tcPr>
            <w:tcW w:w="5236" w:type="dxa"/>
          </w:tcPr>
          <w:p w:rsidR="002B685C" w:rsidRPr="000C7E2E" w:rsidRDefault="002B685C" w:rsidP="00DD36E7">
            <w:pPr>
              <w:widowControl w:val="0"/>
              <w:autoSpaceDE w:val="0"/>
              <w:autoSpaceDN w:val="0"/>
              <w:adjustRightInd w:val="0"/>
              <w:outlineLvl w:val="0"/>
            </w:pPr>
            <w:proofErr w:type="gramStart"/>
            <w:r w:rsidRPr="00E95784">
              <w:t>р</w:t>
            </w:r>
            <w:proofErr w:type="gramEnd"/>
            <w:r w:rsidRPr="00E95784">
              <w:t xml:space="preserve">/с </w:t>
            </w:r>
            <w:r w:rsidRPr="000C7E2E">
              <w:t>40702810800000001950</w:t>
            </w:r>
          </w:p>
        </w:tc>
      </w:tr>
      <w:tr w:rsidR="002B685C" w:rsidRPr="00E95784" w:rsidTr="00DD36E7">
        <w:tc>
          <w:tcPr>
            <w:tcW w:w="5236" w:type="dxa"/>
          </w:tcPr>
          <w:p w:rsidR="002B685C" w:rsidRPr="00E95784" w:rsidRDefault="002B685C" w:rsidP="00DD36E7">
            <w:pPr>
              <w:pStyle w:val="af2"/>
              <w:rPr>
                <w:rFonts w:ascii="Times New Roman" w:hAnsi="Times New Roman"/>
                <w:sz w:val="24"/>
                <w:szCs w:val="24"/>
              </w:rPr>
            </w:pPr>
            <w:r w:rsidRPr="00E95784">
              <w:rPr>
                <w:rFonts w:ascii="Times New Roman" w:hAnsi="Times New Roman"/>
                <w:bCs/>
                <w:sz w:val="24"/>
                <w:szCs w:val="24"/>
              </w:rPr>
              <w:t>ОАО «Сбербанк России» г. Москва</w:t>
            </w:r>
            <w:r w:rsidRPr="00E95784">
              <w:rPr>
                <w:rFonts w:ascii="Times New Roman" w:hAnsi="Times New Roman"/>
                <w:sz w:val="24"/>
                <w:szCs w:val="24"/>
              </w:rPr>
              <w:t xml:space="preserve"> </w:t>
            </w:r>
          </w:p>
        </w:tc>
        <w:tc>
          <w:tcPr>
            <w:tcW w:w="5236" w:type="dxa"/>
          </w:tcPr>
          <w:p w:rsidR="002B685C" w:rsidRPr="00E95784" w:rsidRDefault="002B685C" w:rsidP="00DD36E7">
            <w:pPr>
              <w:pStyle w:val="af2"/>
              <w:rPr>
                <w:rFonts w:ascii="Times New Roman" w:hAnsi="Times New Roman"/>
                <w:sz w:val="24"/>
                <w:szCs w:val="24"/>
              </w:rPr>
            </w:pPr>
            <w:r w:rsidRPr="000C7E2E">
              <w:rPr>
                <w:rFonts w:ascii="Times New Roman" w:hAnsi="Times New Roman"/>
                <w:sz w:val="24"/>
                <w:szCs w:val="24"/>
              </w:rPr>
              <w:t>ОАО МПБ г. Москва</w:t>
            </w:r>
          </w:p>
        </w:tc>
      </w:tr>
      <w:tr w:rsidR="002B685C" w:rsidRPr="00E95784" w:rsidTr="00DD36E7">
        <w:tc>
          <w:tcPr>
            <w:tcW w:w="5236" w:type="dxa"/>
          </w:tcPr>
          <w:p w:rsidR="002B685C" w:rsidRPr="00E95784" w:rsidRDefault="002B685C" w:rsidP="00DD36E7">
            <w:pPr>
              <w:widowControl w:val="0"/>
              <w:autoSpaceDE w:val="0"/>
              <w:autoSpaceDN w:val="0"/>
              <w:adjustRightInd w:val="0"/>
              <w:outlineLvl w:val="0"/>
              <w:rPr>
                <w:b/>
              </w:rPr>
            </w:pPr>
            <w:r w:rsidRPr="00E95784">
              <w:t>к/с № 30101810400000000225</w:t>
            </w:r>
          </w:p>
        </w:tc>
        <w:tc>
          <w:tcPr>
            <w:tcW w:w="5236" w:type="dxa"/>
          </w:tcPr>
          <w:p w:rsidR="002B685C" w:rsidRPr="000C7E2E" w:rsidRDefault="002B685C" w:rsidP="00DD36E7">
            <w:pPr>
              <w:widowControl w:val="0"/>
              <w:autoSpaceDE w:val="0"/>
              <w:autoSpaceDN w:val="0"/>
              <w:adjustRightInd w:val="0"/>
              <w:outlineLvl w:val="0"/>
            </w:pPr>
            <w:r w:rsidRPr="00E95784">
              <w:t xml:space="preserve">к/с № </w:t>
            </w:r>
            <w:r w:rsidRPr="001B1007">
              <w:rPr>
                <w:bCs/>
                <w:color w:val="000000"/>
              </w:rPr>
              <w:t>30101810500000000283</w:t>
            </w:r>
          </w:p>
        </w:tc>
      </w:tr>
      <w:tr w:rsidR="002B685C" w:rsidRPr="00E95784" w:rsidTr="00DD36E7">
        <w:tc>
          <w:tcPr>
            <w:tcW w:w="5236" w:type="dxa"/>
          </w:tcPr>
          <w:p w:rsidR="002B685C" w:rsidRPr="00E95784" w:rsidRDefault="002B685C" w:rsidP="00DD36E7">
            <w:pPr>
              <w:widowControl w:val="0"/>
              <w:autoSpaceDE w:val="0"/>
              <w:autoSpaceDN w:val="0"/>
              <w:adjustRightInd w:val="0"/>
              <w:outlineLvl w:val="0"/>
              <w:rPr>
                <w:b/>
              </w:rPr>
            </w:pPr>
            <w:r w:rsidRPr="00E95784">
              <w:t>БИК 044525225</w:t>
            </w:r>
          </w:p>
        </w:tc>
        <w:tc>
          <w:tcPr>
            <w:tcW w:w="5236" w:type="dxa"/>
          </w:tcPr>
          <w:p w:rsidR="002B685C" w:rsidRPr="00E95784" w:rsidRDefault="002B685C" w:rsidP="00DD36E7">
            <w:pPr>
              <w:widowControl w:val="0"/>
              <w:autoSpaceDE w:val="0"/>
              <w:autoSpaceDN w:val="0"/>
              <w:adjustRightInd w:val="0"/>
              <w:outlineLvl w:val="0"/>
              <w:rPr>
                <w:b/>
              </w:rPr>
            </w:pPr>
            <w:r w:rsidRPr="00E95784">
              <w:t xml:space="preserve">БИК </w:t>
            </w:r>
            <w:r w:rsidRPr="001B1007">
              <w:rPr>
                <w:bCs/>
                <w:color w:val="000000"/>
              </w:rPr>
              <w:t>044579283</w:t>
            </w:r>
          </w:p>
        </w:tc>
      </w:tr>
    </w:tbl>
    <w:p w:rsidR="0086198B" w:rsidRDefault="0086198B" w:rsidP="00D52D79">
      <w:pPr>
        <w:widowControl w:val="0"/>
        <w:autoSpaceDE w:val="0"/>
        <w:autoSpaceDN w:val="0"/>
        <w:adjustRightInd w:val="0"/>
        <w:jc w:val="both"/>
        <w:rPr>
          <w:snapToGrid w:val="0"/>
        </w:rPr>
      </w:pPr>
    </w:p>
    <w:tbl>
      <w:tblPr>
        <w:tblW w:w="5000" w:type="pct"/>
        <w:tblLook w:val="04A0" w:firstRow="1" w:lastRow="0" w:firstColumn="1" w:lastColumn="0" w:noHBand="0" w:noVBand="1"/>
      </w:tblPr>
      <w:tblGrid>
        <w:gridCol w:w="5525"/>
        <w:gridCol w:w="4947"/>
      </w:tblGrid>
      <w:tr w:rsidR="00BC109A" w:rsidRPr="004F6328" w:rsidTr="00DD36E7">
        <w:trPr>
          <w:trHeight w:val="2706"/>
        </w:trPr>
        <w:tc>
          <w:tcPr>
            <w:tcW w:w="2638" w:type="pct"/>
          </w:tcPr>
          <w:p w:rsidR="00BC109A" w:rsidRPr="00E95784" w:rsidRDefault="00BC109A" w:rsidP="00DD36E7">
            <w:pPr>
              <w:pStyle w:val="af2"/>
              <w:rPr>
                <w:rFonts w:ascii="Times New Roman" w:hAnsi="Times New Roman"/>
                <w:b/>
                <w:sz w:val="24"/>
                <w:szCs w:val="24"/>
              </w:rPr>
            </w:pPr>
            <w:r w:rsidRPr="00E95784">
              <w:rPr>
                <w:rFonts w:ascii="Times New Roman" w:hAnsi="Times New Roman"/>
                <w:b/>
                <w:sz w:val="24"/>
                <w:szCs w:val="24"/>
              </w:rPr>
              <w:t xml:space="preserve">Генеральный директор </w:t>
            </w:r>
          </w:p>
          <w:p w:rsidR="00BC109A" w:rsidRPr="00E95784" w:rsidRDefault="00BC109A" w:rsidP="00DD36E7">
            <w:pPr>
              <w:pStyle w:val="af2"/>
              <w:rPr>
                <w:rFonts w:ascii="Times New Roman" w:hAnsi="Times New Roman"/>
                <w:b/>
                <w:sz w:val="24"/>
                <w:szCs w:val="24"/>
              </w:rPr>
            </w:pPr>
          </w:p>
          <w:p w:rsidR="00BC109A" w:rsidRPr="00E95784" w:rsidRDefault="00BC109A" w:rsidP="00DD36E7">
            <w:pPr>
              <w:pStyle w:val="af2"/>
              <w:rPr>
                <w:rFonts w:ascii="Times New Roman" w:hAnsi="Times New Roman"/>
                <w:b/>
                <w:sz w:val="24"/>
                <w:szCs w:val="24"/>
              </w:rPr>
            </w:pPr>
            <w:r w:rsidRPr="00E95784">
              <w:rPr>
                <w:rFonts w:ascii="Times New Roman" w:hAnsi="Times New Roman"/>
                <w:b/>
                <w:sz w:val="24"/>
                <w:szCs w:val="24"/>
              </w:rPr>
              <w:t>___________________/Г.М. Крук/</w:t>
            </w:r>
          </w:p>
          <w:p w:rsidR="00BC109A" w:rsidRPr="00E95784" w:rsidRDefault="00BC109A" w:rsidP="00DD36E7">
            <w:pPr>
              <w:pStyle w:val="af2"/>
              <w:rPr>
                <w:rFonts w:ascii="Times New Roman" w:hAnsi="Times New Roman"/>
                <w:sz w:val="24"/>
                <w:szCs w:val="24"/>
              </w:rPr>
            </w:pPr>
            <w:r w:rsidRPr="00E95784">
              <w:rPr>
                <w:rFonts w:ascii="Times New Roman" w:hAnsi="Times New Roman"/>
                <w:b/>
                <w:sz w:val="24"/>
                <w:szCs w:val="24"/>
              </w:rPr>
              <w:t>МП</w:t>
            </w:r>
          </w:p>
        </w:tc>
        <w:tc>
          <w:tcPr>
            <w:tcW w:w="2362" w:type="pct"/>
          </w:tcPr>
          <w:p w:rsidR="00BC109A" w:rsidRPr="009E189E" w:rsidRDefault="00BC109A" w:rsidP="00DD36E7">
            <w:pPr>
              <w:pStyle w:val="af2"/>
              <w:rPr>
                <w:rFonts w:ascii="Times New Roman" w:hAnsi="Times New Roman"/>
                <w:b/>
                <w:sz w:val="24"/>
                <w:szCs w:val="24"/>
              </w:rPr>
            </w:pPr>
            <w:r w:rsidRPr="009E189E">
              <w:rPr>
                <w:rFonts w:ascii="Times New Roman" w:hAnsi="Times New Roman"/>
                <w:b/>
                <w:sz w:val="24"/>
                <w:szCs w:val="24"/>
              </w:rPr>
              <w:t>Директор</w:t>
            </w:r>
          </w:p>
          <w:p w:rsidR="00BC109A" w:rsidRPr="00E95784" w:rsidRDefault="00BC109A" w:rsidP="00DD36E7">
            <w:pPr>
              <w:pStyle w:val="af2"/>
              <w:rPr>
                <w:rFonts w:ascii="Times New Roman" w:hAnsi="Times New Roman"/>
                <w:b/>
                <w:sz w:val="24"/>
                <w:szCs w:val="24"/>
              </w:rPr>
            </w:pPr>
          </w:p>
          <w:p w:rsidR="00BC109A" w:rsidRPr="00E95784" w:rsidRDefault="00BC109A" w:rsidP="00DD36E7">
            <w:pPr>
              <w:pStyle w:val="af2"/>
              <w:rPr>
                <w:rFonts w:ascii="Times New Roman" w:hAnsi="Times New Roman"/>
                <w:b/>
                <w:sz w:val="24"/>
                <w:szCs w:val="24"/>
              </w:rPr>
            </w:pPr>
            <w:r w:rsidRPr="00E95784">
              <w:rPr>
                <w:rFonts w:ascii="Times New Roman" w:hAnsi="Times New Roman"/>
                <w:b/>
                <w:sz w:val="24"/>
                <w:szCs w:val="24"/>
              </w:rPr>
              <w:t>___________________ /</w:t>
            </w:r>
            <w:r w:rsidRPr="009E189E">
              <w:rPr>
                <w:rFonts w:ascii="Times New Roman" w:hAnsi="Times New Roman"/>
                <w:b/>
                <w:sz w:val="24"/>
                <w:szCs w:val="24"/>
              </w:rPr>
              <w:t>А.Г. Дворядкин</w:t>
            </w:r>
            <w:r w:rsidRPr="00E95784">
              <w:rPr>
                <w:rFonts w:ascii="Times New Roman" w:hAnsi="Times New Roman"/>
                <w:b/>
                <w:sz w:val="24"/>
                <w:szCs w:val="24"/>
              </w:rPr>
              <w:t>/</w:t>
            </w:r>
          </w:p>
          <w:p w:rsidR="00BC109A" w:rsidRPr="009E189E" w:rsidRDefault="00BC109A" w:rsidP="00DD36E7">
            <w:pPr>
              <w:pStyle w:val="af2"/>
              <w:rPr>
                <w:rFonts w:ascii="Times New Roman" w:hAnsi="Times New Roman"/>
                <w:b/>
                <w:sz w:val="24"/>
                <w:szCs w:val="24"/>
              </w:rPr>
            </w:pPr>
            <w:r w:rsidRPr="00E95784">
              <w:rPr>
                <w:rFonts w:ascii="Times New Roman" w:hAnsi="Times New Roman"/>
                <w:b/>
                <w:sz w:val="24"/>
                <w:szCs w:val="24"/>
              </w:rPr>
              <w:t>МП</w:t>
            </w:r>
          </w:p>
        </w:tc>
      </w:tr>
    </w:tbl>
    <w:p w:rsidR="00BC109A" w:rsidRPr="004D7CE2" w:rsidRDefault="00BC109A" w:rsidP="00D52D79">
      <w:pPr>
        <w:widowControl w:val="0"/>
        <w:autoSpaceDE w:val="0"/>
        <w:autoSpaceDN w:val="0"/>
        <w:adjustRightInd w:val="0"/>
        <w:jc w:val="both"/>
        <w:rPr>
          <w:snapToGrid w:val="0"/>
        </w:rPr>
      </w:pPr>
    </w:p>
    <w:sectPr w:rsidR="00BC109A" w:rsidRPr="004D7CE2" w:rsidSect="00E2677B">
      <w:headerReference w:type="default" r:id="rId11"/>
      <w:footerReference w:type="even" r:id="rId12"/>
      <w:footerReference w:type="default" r:id="rId13"/>
      <w:headerReference w:type="first" r:id="rId14"/>
      <w:footerReference w:type="first" r:id="rId15"/>
      <w:pgSz w:w="12240" w:h="15840"/>
      <w:pgMar w:top="413" w:right="850" w:bottom="426" w:left="1134" w:header="426" w:footer="27" w:gutter="0"/>
      <w:pgNumType w:start="1"/>
      <w:cols w:space="720"/>
      <w:noEndnote/>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Хлебнова Галина Анатольевна" w:date="2015-06-18T09:51:00Z" w:initials="ХГА">
    <w:p w:rsidR="00732AD4" w:rsidRDefault="00732AD4">
      <w:pPr>
        <w:pStyle w:val="af6"/>
      </w:pPr>
      <w:r>
        <w:rPr>
          <w:rStyle w:val="af5"/>
        </w:rPr>
        <w:annotationRef/>
      </w:r>
      <w:r>
        <w:t>После утверждения ПСД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52E7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6D8" w:rsidRDefault="00C026D8">
      <w:r>
        <w:separator/>
      </w:r>
    </w:p>
  </w:endnote>
  <w:endnote w:type="continuationSeparator" w:id="0">
    <w:p w:rsidR="00C026D8" w:rsidRDefault="00C0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A58" w:rsidRDefault="00866C0B" w:rsidP="00F67532">
    <w:pPr>
      <w:pStyle w:val="a3"/>
      <w:framePr w:wrap="around" w:vAnchor="text" w:hAnchor="margin" w:xAlign="right" w:y="1"/>
      <w:rPr>
        <w:rStyle w:val="a5"/>
      </w:rPr>
    </w:pPr>
    <w:r>
      <w:rPr>
        <w:rStyle w:val="a5"/>
      </w:rPr>
      <w:fldChar w:fldCharType="begin"/>
    </w:r>
    <w:r w:rsidR="00925A58">
      <w:rPr>
        <w:rStyle w:val="a5"/>
      </w:rPr>
      <w:instrText xml:space="preserve">PAGE  </w:instrText>
    </w:r>
    <w:r>
      <w:rPr>
        <w:rStyle w:val="a5"/>
      </w:rPr>
      <w:fldChar w:fldCharType="separate"/>
    </w:r>
    <w:r w:rsidR="00925A58">
      <w:rPr>
        <w:rStyle w:val="a5"/>
        <w:noProof/>
      </w:rPr>
      <w:t>14</w:t>
    </w:r>
    <w:r>
      <w:rPr>
        <w:rStyle w:val="a5"/>
      </w:rPr>
      <w:fldChar w:fldCharType="end"/>
    </w:r>
  </w:p>
  <w:p w:rsidR="00925A58" w:rsidRDefault="00925A58" w:rsidP="00F675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A58" w:rsidRPr="002A5560" w:rsidRDefault="00925A58" w:rsidP="00F67532">
    <w:pPr>
      <w:pStyle w:val="a3"/>
      <w:ind w:right="360"/>
      <w:rPr>
        <w:outline/>
        <w:color w:val="FFFFFF" w:themeColor="background1"/>
        <w:sz w:val="20"/>
        <w:szCs w:val="20"/>
        <w14:textOutline w14:w="9525" w14:cap="flat" w14:cmpd="sng" w14:algn="ctr">
          <w14:solidFill>
            <w14:schemeClr w14:val="bg1"/>
          </w14:solidFill>
          <w14:prstDash w14:val="solid"/>
          <w14:round/>
        </w14:textOutline>
        <w14:textFill>
          <w14:noFill/>
        </w14:textFil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368228"/>
      <w:docPartObj>
        <w:docPartGallery w:val="Page Numbers (Bottom of Page)"/>
        <w:docPartUnique/>
      </w:docPartObj>
    </w:sdtPr>
    <w:sdtEndPr/>
    <w:sdtContent>
      <w:p w:rsidR="00D81E90" w:rsidRDefault="00D81E90">
        <w:pPr>
          <w:pStyle w:val="a3"/>
          <w:jc w:val="right"/>
        </w:pPr>
        <w:r>
          <w:fldChar w:fldCharType="begin"/>
        </w:r>
        <w:r>
          <w:instrText>PAGE   \* MERGEFORMAT</w:instrText>
        </w:r>
        <w:r>
          <w:fldChar w:fldCharType="separate"/>
        </w:r>
        <w:r w:rsidR="00F172C5">
          <w:rPr>
            <w:noProof/>
          </w:rPr>
          <w:t>1</w:t>
        </w:r>
        <w:r>
          <w:fldChar w:fldCharType="end"/>
        </w:r>
      </w:p>
    </w:sdtContent>
  </w:sdt>
  <w:p w:rsidR="00D81E90" w:rsidRDefault="00D81E9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6D8" w:rsidRDefault="00C026D8">
      <w:r>
        <w:separator/>
      </w:r>
    </w:p>
  </w:footnote>
  <w:footnote w:type="continuationSeparator" w:id="0">
    <w:p w:rsidR="00C026D8" w:rsidRDefault="00C02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9B6" w:rsidRPr="00D769B6"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r w:rsidR="00D769B6" w:rsidRPr="00D769B6">
      <w:rPr>
        <w:rFonts w:eastAsiaTheme="minorEastAsia"/>
      </w:rPr>
      <w:t xml:space="preserve"> </w:t>
    </w:r>
  </w:p>
  <w:p w:rsidR="00D769B6" w:rsidRPr="00D769B6" w:rsidRDefault="00D769B6" w:rsidP="00D769B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17"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p>
  <w:p w:rsidR="00556217" w:rsidRPr="00556217" w:rsidRDefault="00556217" w:rsidP="00D34D3F">
    <w:pPr>
      <w:widowControl w:val="0"/>
      <w:tabs>
        <w:tab w:val="center" w:pos="4677"/>
        <w:tab w:val="left" w:pos="8397"/>
        <w:tab w:val="right" w:pos="9355"/>
        <w:tab w:val="right" w:pos="10256"/>
      </w:tabs>
      <w:autoSpaceDE w:val="0"/>
      <w:autoSpaceDN w:val="0"/>
      <w:adjustRightInd w:val="0"/>
    </w:pPr>
    <w:r>
      <w:rPr>
        <w:rFonts w:eastAsiaTheme="minor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1263AAE"/>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4B83B14"/>
    <w:multiLevelType w:val="hybridMultilevel"/>
    <w:tmpl w:val="74EC1A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084C7FB7"/>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A143496"/>
    <w:multiLevelType w:val="hybridMultilevel"/>
    <w:tmpl w:val="22463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2C3765"/>
    <w:multiLevelType w:val="hybridMultilevel"/>
    <w:tmpl w:val="932EC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735D75"/>
    <w:multiLevelType w:val="singleLevel"/>
    <w:tmpl w:val="41945D96"/>
    <w:lvl w:ilvl="0">
      <w:start w:val="7"/>
      <w:numFmt w:val="decimal"/>
      <w:lvlText w:val="3.%1."/>
      <w:legacy w:legacy="1" w:legacySpace="0" w:legacyIndent="346"/>
      <w:lvlJc w:val="left"/>
      <w:rPr>
        <w:rFonts w:ascii="Times New Roman" w:hAnsi="Times New Roman" w:cs="Times New Roman" w:hint="default"/>
      </w:rPr>
    </w:lvl>
  </w:abstractNum>
  <w:abstractNum w:abstractNumId="9">
    <w:nsid w:val="31A0747B"/>
    <w:multiLevelType w:val="hybridMultilevel"/>
    <w:tmpl w:val="DAD236A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615701E"/>
    <w:multiLevelType w:val="singleLevel"/>
    <w:tmpl w:val="DFF8AACE"/>
    <w:lvl w:ilvl="0">
      <w:start w:val="1"/>
      <w:numFmt w:val="decimal"/>
      <w:lvlText w:val="3.%1."/>
      <w:legacy w:legacy="1" w:legacySpace="0" w:legacyIndent="339"/>
      <w:lvlJc w:val="left"/>
      <w:rPr>
        <w:rFonts w:ascii="Times New Roman" w:hAnsi="Times New Roman" w:cs="Times New Roman" w:hint="default"/>
      </w:rPr>
    </w:lvl>
  </w:abstractNum>
  <w:abstractNum w:abstractNumId="11">
    <w:nsid w:val="37946B90"/>
    <w:multiLevelType w:val="multilevel"/>
    <w:tmpl w:val="8506D690"/>
    <w:lvl w:ilvl="0">
      <w:start w:val="4"/>
      <w:numFmt w:val="decimal"/>
      <w:lvlText w:val="%1."/>
      <w:lvlJc w:val="left"/>
      <w:pPr>
        <w:ind w:left="480" w:hanging="480"/>
      </w:pPr>
      <w:rPr>
        <w:rFonts w:hint="default"/>
        <w:color w:val="FF0000"/>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EB3267F"/>
    <w:multiLevelType w:val="hybridMultilevel"/>
    <w:tmpl w:val="ACC0B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936693"/>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AC47A1F"/>
    <w:multiLevelType w:val="singleLevel"/>
    <w:tmpl w:val="83EEEB4C"/>
    <w:lvl w:ilvl="0">
      <w:start w:val="2"/>
      <w:numFmt w:val="decimal"/>
      <w:lvlText w:val="2.%1."/>
      <w:legacy w:legacy="1" w:legacySpace="0" w:legacyIndent="375"/>
      <w:lvlJc w:val="left"/>
      <w:rPr>
        <w:rFonts w:ascii="Times New Roman" w:hAnsi="Times New Roman" w:cs="Times New Roman" w:hint="default"/>
      </w:rPr>
    </w:lvl>
  </w:abstractNum>
  <w:abstractNum w:abstractNumId="15">
    <w:nsid w:val="54A626EA"/>
    <w:multiLevelType w:val="multilevel"/>
    <w:tmpl w:val="A8822F10"/>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п.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nsid w:val="56FD79E8"/>
    <w:multiLevelType w:val="multilevel"/>
    <w:tmpl w:val="EB26AAA8"/>
    <w:lvl w:ilvl="0">
      <w:start w:val="1"/>
      <w:numFmt w:val="decimal"/>
      <w:lvlText w:val="%1."/>
      <w:lvlJc w:val="left"/>
      <w:pPr>
        <w:ind w:left="1005" w:hanging="1005"/>
      </w:pPr>
      <w:rPr>
        <w:rFonts w:hint="default"/>
        <w:color w:val="auto"/>
      </w:rPr>
    </w:lvl>
    <w:lvl w:ilvl="1">
      <w:start w:val="1"/>
      <w:numFmt w:val="decimal"/>
      <w:lvlText w:val="%1.%2."/>
      <w:lvlJc w:val="left"/>
      <w:pPr>
        <w:ind w:left="1572" w:hanging="1005"/>
      </w:pPr>
      <w:rPr>
        <w:rFonts w:hint="default"/>
        <w:color w:val="auto"/>
      </w:rPr>
    </w:lvl>
    <w:lvl w:ilvl="2">
      <w:start w:val="1"/>
      <w:numFmt w:val="decimal"/>
      <w:lvlText w:val="%1.%2.%3."/>
      <w:lvlJc w:val="left"/>
      <w:pPr>
        <w:ind w:left="2139" w:hanging="1005"/>
      </w:pPr>
      <w:rPr>
        <w:rFonts w:hint="default"/>
        <w:color w:val="auto"/>
      </w:rPr>
    </w:lvl>
    <w:lvl w:ilvl="3">
      <w:start w:val="1"/>
      <w:numFmt w:val="decimal"/>
      <w:lvlText w:val="%1.%2.%3.%4."/>
      <w:lvlJc w:val="left"/>
      <w:pPr>
        <w:ind w:left="2706" w:hanging="1005"/>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7">
    <w:nsid w:val="5DC05A7B"/>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6132757A"/>
    <w:multiLevelType w:val="hybridMultilevel"/>
    <w:tmpl w:val="D194CE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E25F1A"/>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6C221576"/>
    <w:multiLevelType w:val="singleLevel"/>
    <w:tmpl w:val="0F0A5EBC"/>
    <w:lvl w:ilvl="0">
      <w:start w:val="3"/>
      <w:numFmt w:val="decimal"/>
      <w:lvlText w:val="4.%1."/>
      <w:legacy w:legacy="1" w:legacySpace="0" w:legacyIndent="360"/>
      <w:lvlJc w:val="left"/>
      <w:rPr>
        <w:rFonts w:ascii="Times New Roman" w:hAnsi="Times New Roman" w:cs="Times New Roman" w:hint="default"/>
      </w:rPr>
    </w:lvl>
  </w:abstractNum>
  <w:abstractNum w:abstractNumId="21">
    <w:nsid w:val="78373A78"/>
    <w:multiLevelType w:val="hybridMultilevel"/>
    <w:tmpl w:val="A5BC9B6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79D376E9"/>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7CF04F7C"/>
    <w:multiLevelType w:val="hybridMultilevel"/>
    <w:tmpl w:val="2090A4EE"/>
    <w:lvl w:ilvl="0" w:tplc="DC88E6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9"/>
  </w:num>
  <w:num w:numId="3">
    <w:abstractNumId w:val="4"/>
  </w:num>
  <w:num w:numId="4">
    <w:abstractNumId w:val="21"/>
  </w:num>
  <w:num w:numId="5">
    <w:abstractNumId w:val="16"/>
  </w:num>
  <w:num w:numId="6">
    <w:abstractNumId w:val="15"/>
  </w:num>
  <w:num w:numId="7">
    <w:abstractNumId w:val="5"/>
  </w:num>
  <w:num w:numId="8">
    <w:abstractNumId w:val="1"/>
  </w:num>
  <w:num w:numId="9">
    <w:abstractNumId w:val="2"/>
  </w:num>
  <w:num w:numId="10">
    <w:abstractNumId w:val="3"/>
  </w:num>
  <w:num w:numId="11">
    <w:abstractNumId w:val="6"/>
  </w:num>
  <w:num w:numId="12">
    <w:abstractNumId w:val="7"/>
  </w:num>
  <w:num w:numId="13">
    <w:abstractNumId w:val="22"/>
  </w:num>
  <w:num w:numId="14">
    <w:abstractNumId w:val="19"/>
  </w:num>
  <w:num w:numId="15">
    <w:abstractNumId w:val="13"/>
  </w:num>
  <w:num w:numId="16">
    <w:abstractNumId w:val="17"/>
  </w:num>
  <w:num w:numId="17">
    <w:abstractNumId w:val="23"/>
  </w:num>
  <w:num w:numId="18">
    <w:abstractNumId w:val="11"/>
  </w:num>
  <w:num w:numId="19">
    <w:abstractNumId w:val="14"/>
    <w:lvlOverride w:ilvl="0">
      <w:lvl w:ilvl="0">
        <w:start w:val="2"/>
        <w:numFmt w:val="decimal"/>
        <w:lvlText w:val="2.%1."/>
        <w:legacy w:legacy="1" w:legacySpace="0" w:legacyIndent="454"/>
        <w:lvlJc w:val="left"/>
        <w:rPr>
          <w:rFonts w:ascii="Times New Roman" w:hAnsi="Times New Roman" w:cs="Times New Roman" w:hint="default"/>
        </w:rPr>
      </w:lvl>
    </w:lvlOverride>
  </w:num>
  <w:num w:numId="20">
    <w:abstractNumId w:val="14"/>
    <w:lvlOverride w:ilvl="0">
      <w:lvl w:ilvl="0">
        <w:start w:val="2"/>
        <w:numFmt w:val="decimal"/>
        <w:lvlText w:val="2.%1."/>
        <w:legacy w:legacy="1" w:legacySpace="0" w:legacyIndent="389"/>
        <w:lvlJc w:val="left"/>
        <w:rPr>
          <w:rFonts w:ascii="Times New Roman" w:hAnsi="Times New Roman" w:cs="Times New Roman" w:hint="default"/>
        </w:rPr>
      </w:lvl>
    </w:lvlOverride>
  </w:num>
  <w:num w:numId="21">
    <w:abstractNumId w:val="10"/>
  </w:num>
  <w:num w:numId="22">
    <w:abstractNumId w:val="18"/>
  </w:num>
  <w:num w:numId="23">
    <w:abstractNumId w:val="20"/>
  </w:num>
  <w:num w:numId="24">
    <w:abstractNumId w:val="0"/>
    <w:lvlOverride w:ilvl="0">
      <w:lvl w:ilvl="0">
        <w:numFmt w:val="bullet"/>
        <w:lvlText w:val="-"/>
        <w:legacy w:legacy="1" w:legacySpace="0" w:legacyIndent="115"/>
        <w:lvlJc w:val="left"/>
        <w:rPr>
          <w:rFonts w:ascii="Times New Roman" w:hAnsi="Times New Roman" w:hint="default"/>
        </w:rPr>
      </w:lvl>
    </w:lvlOverride>
  </w:num>
  <w:num w:numId="25">
    <w:abstractNumId w:val="0"/>
    <w:lvlOverride w:ilvl="0">
      <w:lvl w:ilvl="0">
        <w:numFmt w:val="bullet"/>
        <w:lvlText w:val="-"/>
        <w:legacy w:legacy="1" w:legacySpace="0" w:legacyIndent="158"/>
        <w:lvlJc w:val="left"/>
        <w:rPr>
          <w:rFonts w:ascii="Times New Roman" w:hAnsi="Times New Roman" w:hint="default"/>
        </w:rPr>
      </w:lvl>
    </w:lvlOverride>
  </w:num>
  <w:num w:numId="26">
    <w:abstractNumId w:val="8"/>
  </w:num>
  <w:num w:numId="27">
    <w:abstractNumId w:val="8"/>
    <w:lvlOverride w:ilvl="0">
      <w:lvl w:ilvl="0">
        <w:start w:val="7"/>
        <w:numFmt w:val="decimal"/>
        <w:lvlText w:val="3.%1."/>
        <w:legacy w:legacy="1" w:legacySpace="0" w:legacyIndent="425"/>
        <w:lvlJc w:val="left"/>
        <w:rPr>
          <w:rFonts w:ascii="Times New Roman" w:hAnsi="Times New Roman" w:cs="Times New Roman"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Хлебнова Галина Анатольевна">
    <w15:presenceInfo w15:providerId="AD" w15:userId="S-1-5-21-1882150390-2302901061-399429367-14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38"/>
    <w:rsid w:val="00001EAB"/>
    <w:rsid w:val="00002F71"/>
    <w:rsid w:val="00011C8B"/>
    <w:rsid w:val="0001523D"/>
    <w:rsid w:val="000175D2"/>
    <w:rsid w:val="000230CC"/>
    <w:rsid w:val="00023634"/>
    <w:rsid w:val="000275BD"/>
    <w:rsid w:val="00030C28"/>
    <w:rsid w:val="00031095"/>
    <w:rsid w:val="00034B92"/>
    <w:rsid w:val="00044A52"/>
    <w:rsid w:val="00044B30"/>
    <w:rsid w:val="00045E78"/>
    <w:rsid w:val="00046B20"/>
    <w:rsid w:val="000472CC"/>
    <w:rsid w:val="00047710"/>
    <w:rsid w:val="000505A5"/>
    <w:rsid w:val="0005277A"/>
    <w:rsid w:val="00056300"/>
    <w:rsid w:val="000568C6"/>
    <w:rsid w:val="00061885"/>
    <w:rsid w:val="00061A48"/>
    <w:rsid w:val="000634F0"/>
    <w:rsid w:val="00064990"/>
    <w:rsid w:val="00065DF4"/>
    <w:rsid w:val="00066596"/>
    <w:rsid w:val="0007215C"/>
    <w:rsid w:val="000736EF"/>
    <w:rsid w:val="00075B48"/>
    <w:rsid w:val="000771B8"/>
    <w:rsid w:val="00080337"/>
    <w:rsid w:val="00083141"/>
    <w:rsid w:val="0008602B"/>
    <w:rsid w:val="00087983"/>
    <w:rsid w:val="00091EEE"/>
    <w:rsid w:val="00092B2F"/>
    <w:rsid w:val="00093A86"/>
    <w:rsid w:val="00094B17"/>
    <w:rsid w:val="00096A35"/>
    <w:rsid w:val="00096F05"/>
    <w:rsid w:val="000975E6"/>
    <w:rsid w:val="00097D08"/>
    <w:rsid w:val="00097E16"/>
    <w:rsid w:val="000A1961"/>
    <w:rsid w:val="000A1D75"/>
    <w:rsid w:val="000A2345"/>
    <w:rsid w:val="000A2933"/>
    <w:rsid w:val="000A2F38"/>
    <w:rsid w:val="000A3B8B"/>
    <w:rsid w:val="000B1FCE"/>
    <w:rsid w:val="000B2820"/>
    <w:rsid w:val="000B3841"/>
    <w:rsid w:val="000B4018"/>
    <w:rsid w:val="000B47BC"/>
    <w:rsid w:val="000C1325"/>
    <w:rsid w:val="000C41C9"/>
    <w:rsid w:val="000D1B26"/>
    <w:rsid w:val="000E01CA"/>
    <w:rsid w:val="000E56E4"/>
    <w:rsid w:val="000F1726"/>
    <w:rsid w:val="000F2FFB"/>
    <w:rsid w:val="000F57A3"/>
    <w:rsid w:val="000F6B83"/>
    <w:rsid w:val="0010023D"/>
    <w:rsid w:val="00104BAC"/>
    <w:rsid w:val="00106368"/>
    <w:rsid w:val="001063DC"/>
    <w:rsid w:val="001072C5"/>
    <w:rsid w:val="00113C77"/>
    <w:rsid w:val="00116788"/>
    <w:rsid w:val="0011754B"/>
    <w:rsid w:val="00122D49"/>
    <w:rsid w:val="00123956"/>
    <w:rsid w:val="00124897"/>
    <w:rsid w:val="00125D5E"/>
    <w:rsid w:val="00127325"/>
    <w:rsid w:val="00131D24"/>
    <w:rsid w:val="0013532E"/>
    <w:rsid w:val="00137904"/>
    <w:rsid w:val="001421D4"/>
    <w:rsid w:val="0014259F"/>
    <w:rsid w:val="001444AF"/>
    <w:rsid w:val="00144863"/>
    <w:rsid w:val="00145223"/>
    <w:rsid w:val="0014751D"/>
    <w:rsid w:val="00147B46"/>
    <w:rsid w:val="001518CF"/>
    <w:rsid w:val="00152897"/>
    <w:rsid w:val="00153F19"/>
    <w:rsid w:val="00154533"/>
    <w:rsid w:val="00154677"/>
    <w:rsid w:val="00154A36"/>
    <w:rsid w:val="00156B9C"/>
    <w:rsid w:val="00156D13"/>
    <w:rsid w:val="0015745E"/>
    <w:rsid w:val="0016465A"/>
    <w:rsid w:val="00165FC3"/>
    <w:rsid w:val="00170613"/>
    <w:rsid w:val="00170773"/>
    <w:rsid w:val="00171CEE"/>
    <w:rsid w:val="00171F69"/>
    <w:rsid w:val="00173E72"/>
    <w:rsid w:val="00175CAF"/>
    <w:rsid w:val="001760D1"/>
    <w:rsid w:val="001879BF"/>
    <w:rsid w:val="0019339F"/>
    <w:rsid w:val="001936E5"/>
    <w:rsid w:val="00195516"/>
    <w:rsid w:val="00195E1F"/>
    <w:rsid w:val="001A02C4"/>
    <w:rsid w:val="001A0EC2"/>
    <w:rsid w:val="001A45F9"/>
    <w:rsid w:val="001A7599"/>
    <w:rsid w:val="001B1007"/>
    <w:rsid w:val="001B1101"/>
    <w:rsid w:val="001B1503"/>
    <w:rsid w:val="001B2E28"/>
    <w:rsid w:val="001B3037"/>
    <w:rsid w:val="001B5986"/>
    <w:rsid w:val="001C386F"/>
    <w:rsid w:val="001C39AE"/>
    <w:rsid w:val="001C3FE6"/>
    <w:rsid w:val="001C4208"/>
    <w:rsid w:val="001C561D"/>
    <w:rsid w:val="001D09CD"/>
    <w:rsid w:val="001D14BD"/>
    <w:rsid w:val="001D19BA"/>
    <w:rsid w:val="001D232A"/>
    <w:rsid w:val="001D2B4B"/>
    <w:rsid w:val="001E1599"/>
    <w:rsid w:val="001E264F"/>
    <w:rsid w:val="001E2894"/>
    <w:rsid w:val="001E4BDE"/>
    <w:rsid w:val="001E4E83"/>
    <w:rsid w:val="001E58BA"/>
    <w:rsid w:val="001E632A"/>
    <w:rsid w:val="001E787C"/>
    <w:rsid w:val="001F0F06"/>
    <w:rsid w:val="001F35A7"/>
    <w:rsid w:val="001F3FD5"/>
    <w:rsid w:val="00206265"/>
    <w:rsid w:val="002112CA"/>
    <w:rsid w:val="00211E45"/>
    <w:rsid w:val="002125CB"/>
    <w:rsid w:val="0021311B"/>
    <w:rsid w:val="00214FE2"/>
    <w:rsid w:val="00215A94"/>
    <w:rsid w:val="002169B4"/>
    <w:rsid w:val="00216FE7"/>
    <w:rsid w:val="00220BC2"/>
    <w:rsid w:val="00222412"/>
    <w:rsid w:val="00222420"/>
    <w:rsid w:val="002305D7"/>
    <w:rsid w:val="0023194F"/>
    <w:rsid w:val="002325D4"/>
    <w:rsid w:val="002337E2"/>
    <w:rsid w:val="00234021"/>
    <w:rsid w:val="00234278"/>
    <w:rsid w:val="00235A14"/>
    <w:rsid w:val="00236F89"/>
    <w:rsid w:val="00237809"/>
    <w:rsid w:val="00241EFA"/>
    <w:rsid w:val="002442F5"/>
    <w:rsid w:val="00245370"/>
    <w:rsid w:val="00247DE3"/>
    <w:rsid w:val="002555E9"/>
    <w:rsid w:val="00263067"/>
    <w:rsid w:val="00264ACD"/>
    <w:rsid w:val="002651A1"/>
    <w:rsid w:val="00267166"/>
    <w:rsid w:val="00271ECD"/>
    <w:rsid w:val="00272D50"/>
    <w:rsid w:val="002747F5"/>
    <w:rsid w:val="0027490C"/>
    <w:rsid w:val="002771DC"/>
    <w:rsid w:val="0028079A"/>
    <w:rsid w:val="002811DB"/>
    <w:rsid w:val="00282D49"/>
    <w:rsid w:val="0028634A"/>
    <w:rsid w:val="00287A4C"/>
    <w:rsid w:val="00291A8B"/>
    <w:rsid w:val="00291FC8"/>
    <w:rsid w:val="002922CD"/>
    <w:rsid w:val="00292869"/>
    <w:rsid w:val="00292B4B"/>
    <w:rsid w:val="0029399F"/>
    <w:rsid w:val="002956E7"/>
    <w:rsid w:val="00295EF7"/>
    <w:rsid w:val="00297483"/>
    <w:rsid w:val="00297FEC"/>
    <w:rsid w:val="002A026C"/>
    <w:rsid w:val="002A15A2"/>
    <w:rsid w:val="002A40AA"/>
    <w:rsid w:val="002A5560"/>
    <w:rsid w:val="002A5A47"/>
    <w:rsid w:val="002A6BCA"/>
    <w:rsid w:val="002A7027"/>
    <w:rsid w:val="002A76FD"/>
    <w:rsid w:val="002A7E44"/>
    <w:rsid w:val="002B0470"/>
    <w:rsid w:val="002B15B9"/>
    <w:rsid w:val="002B1BF5"/>
    <w:rsid w:val="002B2D94"/>
    <w:rsid w:val="002B2FED"/>
    <w:rsid w:val="002B685C"/>
    <w:rsid w:val="002B7768"/>
    <w:rsid w:val="002C1FA9"/>
    <w:rsid w:val="002C26FA"/>
    <w:rsid w:val="002C2729"/>
    <w:rsid w:val="002C3D4C"/>
    <w:rsid w:val="002C514F"/>
    <w:rsid w:val="002C7087"/>
    <w:rsid w:val="002C7E9F"/>
    <w:rsid w:val="002D0817"/>
    <w:rsid w:val="002D3575"/>
    <w:rsid w:val="002D67B3"/>
    <w:rsid w:val="002D7F21"/>
    <w:rsid w:val="002E02BE"/>
    <w:rsid w:val="002E14C3"/>
    <w:rsid w:val="002E2364"/>
    <w:rsid w:val="002E4465"/>
    <w:rsid w:val="002E60F6"/>
    <w:rsid w:val="002E691E"/>
    <w:rsid w:val="002E6BEB"/>
    <w:rsid w:val="002E6C70"/>
    <w:rsid w:val="002E7E9C"/>
    <w:rsid w:val="002F07FF"/>
    <w:rsid w:val="00301215"/>
    <w:rsid w:val="00302587"/>
    <w:rsid w:val="0030289F"/>
    <w:rsid w:val="00303549"/>
    <w:rsid w:val="003042BC"/>
    <w:rsid w:val="0030672E"/>
    <w:rsid w:val="00306D34"/>
    <w:rsid w:val="0030766F"/>
    <w:rsid w:val="0031420C"/>
    <w:rsid w:val="00316E1E"/>
    <w:rsid w:val="00317006"/>
    <w:rsid w:val="003173B9"/>
    <w:rsid w:val="003205A3"/>
    <w:rsid w:val="003218D8"/>
    <w:rsid w:val="0032261E"/>
    <w:rsid w:val="00323684"/>
    <w:rsid w:val="003252AB"/>
    <w:rsid w:val="00325EAD"/>
    <w:rsid w:val="00332A74"/>
    <w:rsid w:val="0033460D"/>
    <w:rsid w:val="0033507F"/>
    <w:rsid w:val="00335326"/>
    <w:rsid w:val="00336A3E"/>
    <w:rsid w:val="00337699"/>
    <w:rsid w:val="003409C1"/>
    <w:rsid w:val="0034356B"/>
    <w:rsid w:val="0034612E"/>
    <w:rsid w:val="003465DB"/>
    <w:rsid w:val="003569FD"/>
    <w:rsid w:val="00356D29"/>
    <w:rsid w:val="00360DB5"/>
    <w:rsid w:val="003611D8"/>
    <w:rsid w:val="00363F43"/>
    <w:rsid w:val="00367D97"/>
    <w:rsid w:val="003703E9"/>
    <w:rsid w:val="00372824"/>
    <w:rsid w:val="0037587E"/>
    <w:rsid w:val="00375FE7"/>
    <w:rsid w:val="00380323"/>
    <w:rsid w:val="0038624B"/>
    <w:rsid w:val="003916BC"/>
    <w:rsid w:val="00396662"/>
    <w:rsid w:val="00397758"/>
    <w:rsid w:val="00397D20"/>
    <w:rsid w:val="003A103D"/>
    <w:rsid w:val="003A292E"/>
    <w:rsid w:val="003A4A3B"/>
    <w:rsid w:val="003A700D"/>
    <w:rsid w:val="003A7B45"/>
    <w:rsid w:val="003B08F8"/>
    <w:rsid w:val="003B0B92"/>
    <w:rsid w:val="003B604B"/>
    <w:rsid w:val="003B7E81"/>
    <w:rsid w:val="003C1080"/>
    <w:rsid w:val="003C265F"/>
    <w:rsid w:val="003C26C3"/>
    <w:rsid w:val="003C29FD"/>
    <w:rsid w:val="003C34AF"/>
    <w:rsid w:val="003C3CF3"/>
    <w:rsid w:val="003C4970"/>
    <w:rsid w:val="003C6A1B"/>
    <w:rsid w:val="003D0CF5"/>
    <w:rsid w:val="003D11B4"/>
    <w:rsid w:val="003D196B"/>
    <w:rsid w:val="003D21AD"/>
    <w:rsid w:val="003D22E2"/>
    <w:rsid w:val="003D2582"/>
    <w:rsid w:val="003E03F7"/>
    <w:rsid w:val="003E04C4"/>
    <w:rsid w:val="003E0FCA"/>
    <w:rsid w:val="003E1C24"/>
    <w:rsid w:val="003E20C0"/>
    <w:rsid w:val="003E3172"/>
    <w:rsid w:val="003E3EE9"/>
    <w:rsid w:val="003E4C2D"/>
    <w:rsid w:val="003F200D"/>
    <w:rsid w:val="003F4D4C"/>
    <w:rsid w:val="003F68F2"/>
    <w:rsid w:val="00402572"/>
    <w:rsid w:val="00406100"/>
    <w:rsid w:val="00413091"/>
    <w:rsid w:val="004142FF"/>
    <w:rsid w:val="00420248"/>
    <w:rsid w:val="0042269B"/>
    <w:rsid w:val="004228D0"/>
    <w:rsid w:val="00422FA0"/>
    <w:rsid w:val="004248EF"/>
    <w:rsid w:val="004266A0"/>
    <w:rsid w:val="00427D12"/>
    <w:rsid w:val="004304AB"/>
    <w:rsid w:val="00430BB5"/>
    <w:rsid w:val="0043459D"/>
    <w:rsid w:val="00437FC0"/>
    <w:rsid w:val="00442357"/>
    <w:rsid w:val="00445750"/>
    <w:rsid w:val="004460CB"/>
    <w:rsid w:val="00451D82"/>
    <w:rsid w:val="004522EB"/>
    <w:rsid w:val="00452682"/>
    <w:rsid w:val="00454533"/>
    <w:rsid w:val="004573C8"/>
    <w:rsid w:val="004611F6"/>
    <w:rsid w:val="00463FBE"/>
    <w:rsid w:val="00464560"/>
    <w:rsid w:val="004651AF"/>
    <w:rsid w:val="00465577"/>
    <w:rsid w:val="00465A6E"/>
    <w:rsid w:val="00470514"/>
    <w:rsid w:val="00475A4C"/>
    <w:rsid w:val="004823B3"/>
    <w:rsid w:val="00484447"/>
    <w:rsid w:val="00484C6C"/>
    <w:rsid w:val="004850C3"/>
    <w:rsid w:val="004953C2"/>
    <w:rsid w:val="00495BC2"/>
    <w:rsid w:val="004973D9"/>
    <w:rsid w:val="00497A34"/>
    <w:rsid w:val="004A152A"/>
    <w:rsid w:val="004A15D6"/>
    <w:rsid w:val="004A1EB4"/>
    <w:rsid w:val="004A24D8"/>
    <w:rsid w:val="004A4AE2"/>
    <w:rsid w:val="004A739D"/>
    <w:rsid w:val="004B0BA0"/>
    <w:rsid w:val="004B1196"/>
    <w:rsid w:val="004B2861"/>
    <w:rsid w:val="004B78B1"/>
    <w:rsid w:val="004C1B88"/>
    <w:rsid w:val="004C547F"/>
    <w:rsid w:val="004C7886"/>
    <w:rsid w:val="004C7D79"/>
    <w:rsid w:val="004D0AEA"/>
    <w:rsid w:val="004D1B05"/>
    <w:rsid w:val="004D24B0"/>
    <w:rsid w:val="004D427B"/>
    <w:rsid w:val="004D516C"/>
    <w:rsid w:val="004D7800"/>
    <w:rsid w:val="004D7998"/>
    <w:rsid w:val="004D7CE2"/>
    <w:rsid w:val="004D7FF0"/>
    <w:rsid w:val="004E061F"/>
    <w:rsid w:val="004E0AB8"/>
    <w:rsid w:val="004E0DFB"/>
    <w:rsid w:val="004E2C97"/>
    <w:rsid w:val="004E433D"/>
    <w:rsid w:val="004E47AB"/>
    <w:rsid w:val="004E73DF"/>
    <w:rsid w:val="004F08D5"/>
    <w:rsid w:val="004F289D"/>
    <w:rsid w:val="004F7A98"/>
    <w:rsid w:val="004F7FE3"/>
    <w:rsid w:val="00501EC3"/>
    <w:rsid w:val="00502665"/>
    <w:rsid w:val="00504320"/>
    <w:rsid w:val="00504688"/>
    <w:rsid w:val="00505874"/>
    <w:rsid w:val="005069B2"/>
    <w:rsid w:val="00506DB9"/>
    <w:rsid w:val="005108D5"/>
    <w:rsid w:val="00511E10"/>
    <w:rsid w:val="00511EC8"/>
    <w:rsid w:val="00512FAD"/>
    <w:rsid w:val="005138A5"/>
    <w:rsid w:val="00514F10"/>
    <w:rsid w:val="00516DB9"/>
    <w:rsid w:val="005170E0"/>
    <w:rsid w:val="005226E9"/>
    <w:rsid w:val="005257CA"/>
    <w:rsid w:val="00525851"/>
    <w:rsid w:val="0052586D"/>
    <w:rsid w:val="00527C98"/>
    <w:rsid w:val="0053106A"/>
    <w:rsid w:val="005320D1"/>
    <w:rsid w:val="00532E5D"/>
    <w:rsid w:val="00535CB5"/>
    <w:rsid w:val="00535E5E"/>
    <w:rsid w:val="00536845"/>
    <w:rsid w:val="0054068C"/>
    <w:rsid w:val="005407F5"/>
    <w:rsid w:val="00543D85"/>
    <w:rsid w:val="005462F9"/>
    <w:rsid w:val="0054645D"/>
    <w:rsid w:val="0054657F"/>
    <w:rsid w:val="00547C84"/>
    <w:rsid w:val="005506FE"/>
    <w:rsid w:val="00550CD2"/>
    <w:rsid w:val="00551296"/>
    <w:rsid w:val="005517B7"/>
    <w:rsid w:val="005520D9"/>
    <w:rsid w:val="00555DCE"/>
    <w:rsid w:val="00556217"/>
    <w:rsid w:val="0055633C"/>
    <w:rsid w:val="00556455"/>
    <w:rsid w:val="00556A6E"/>
    <w:rsid w:val="0055738F"/>
    <w:rsid w:val="00560FD2"/>
    <w:rsid w:val="005612FF"/>
    <w:rsid w:val="00561562"/>
    <w:rsid w:val="00561C7F"/>
    <w:rsid w:val="00563973"/>
    <w:rsid w:val="00563D0F"/>
    <w:rsid w:val="005653D6"/>
    <w:rsid w:val="005673D5"/>
    <w:rsid w:val="0056772D"/>
    <w:rsid w:val="00581077"/>
    <w:rsid w:val="00583D12"/>
    <w:rsid w:val="00583F79"/>
    <w:rsid w:val="0058427B"/>
    <w:rsid w:val="0058479B"/>
    <w:rsid w:val="00586F28"/>
    <w:rsid w:val="00591797"/>
    <w:rsid w:val="00592B2C"/>
    <w:rsid w:val="00592D05"/>
    <w:rsid w:val="00593AE7"/>
    <w:rsid w:val="00596025"/>
    <w:rsid w:val="00597CE5"/>
    <w:rsid w:val="005A3673"/>
    <w:rsid w:val="005A3CAC"/>
    <w:rsid w:val="005A405A"/>
    <w:rsid w:val="005A49DC"/>
    <w:rsid w:val="005A6078"/>
    <w:rsid w:val="005A76EB"/>
    <w:rsid w:val="005B0E94"/>
    <w:rsid w:val="005B2495"/>
    <w:rsid w:val="005B3F71"/>
    <w:rsid w:val="005B4C50"/>
    <w:rsid w:val="005B6048"/>
    <w:rsid w:val="005B64FC"/>
    <w:rsid w:val="005B66D6"/>
    <w:rsid w:val="005B79EE"/>
    <w:rsid w:val="005C53B9"/>
    <w:rsid w:val="005C6BEB"/>
    <w:rsid w:val="005C6DA6"/>
    <w:rsid w:val="005D2B2C"/>
    <w:rsid w:val="005D2D09"/>
    <w:rsid w:val="005D4510"/>
    <w:rsid w:val="005D5CFC"/>
    <w:rsid w:val="005D78C0"/>
    <w:rsid w:val="005E6264"/>
    <w:rsid w:val="005E7C9D"/>
    <w:rsid w:val="005F3ACC"/>
    <w:rsid w:val="005F5E91"/>
    <w:rsid w:val="005F5F4D"/>
    <w:rsid w:val="005F641F"/>
    <w:rsid w:val="005F78C8"/>
    <w:rsid w:val="005F7AE5"/>
    <w:rsid w:val="00601EE7"/>
    <w:rsid w:val="006048B3"/>
    <w:rsid w:val="00615879"/>
    <w:rsid w:val="00616949"/>
    <w:rsid w:val="006204B2"/>
    <w:rsid w:val="00622169"/>
    <w:rsid w:val="00622DB4"/>
    <w:rsid w:val="006232FD"/>
    <w:rsid w:val="00623D29"/>
    <w:rsid w:val="00624BA3"/>
    <w:rsid w:val="00625423"/>
    <w:rsid w:val="00630242"/>
    <w:rsid w:val="006305B9"/>
    <w:rsid w:val="00630966"/>
    <w:rsid w:val="00631789"/>
    <w:rsid w:val="006336A0"/>
    <w:rsid w:val="0063381C"/>
    <w:rsid w:val="006339E2"/>
    <w:rsid w:val="00634671"/>
    <w:rsid w:val="00635164"/>
    <w:rsid w:val="00637440"/>
    <w:rsid w:val="0064539B"/>
    <w:rsid w:val="00646243"/>
    <w:rsid w:val="00647387"/>
    <w:rsid w:val="00647A08"/>
    <w:rsid w:val="00650B71"/>
    <w:rsid w:val="00651DBC"/>
    <w:rsid w:val="00654907"/>
    <w:rsid w:val="00657102"/>
    <w:rsid w:val="00657F22"/>
    <w:rsid w:val="006604FA"/>
    <w:rsid w:val="0066069C"/>
    <w:rsid w:val="00663E1E"/>
    <w:rsid w:val="00663E68"/>
    <w:rsid w:val="0066630C"/>
    <w:rsid w:val="0066694D"/>
    <w:rsid w:val="00666ADC"/>
    <w:rsid w:val="00667C21"/>
    <w:rsid w:val="00670513"/>
    <w:rsid w:val="00671815"/>
    <w:rsid w:val="00671E0E"/>
    <w:rsid w:val="006769A9"/>
    <w:rsid w:val="00680034"/>
    <w:rsid w:val="00683FCE"/>
    <w:rsid w:val="00686F0D"/>
    <w:rsid w:val="00690738"/>
    <w:rsid w:val="00691B98"/>
    <w:rsid w:val="006935CB"/>
    <w:rsid w:val="00694D5A"/>
    <w:rsid w:val="00696B93"/>
    <w:rsid w:val="00697210"/>
    <w:rsid w:val="006A09DF"/>
    <w:rsid w:val="006A0BB6"/>
    <w:rsid w:val="006A125D"/>
    <w:rsid w:val="006A6259"/>
    <w:rsid w:val="006A6E1E"/>
    <w:rsid w:val="006A764F"/>
    <w:rsid w:val="006A79B6"/>
    <w:rsid w:val="006A7DF4"/>
    <w:rsid w:val="006B1A2D"/>
    <w:rsid w:val="006B625A"/>
    <w:rsid w:val="006C0A7E"/>
    <w:rsid w:val="006C28B2"/>
    <w:rsid w:val="006C2AE5"/>
    <w:rsid w:val="006C337C"/>
    <w:rsid w:val="006C3856"/>
    <w:rsid w:val="006C4FED"/>
    <w:rsid w:val="006D04FA"/>
    <w:rsid w:val="006D06AA"/>
    <w:rsid w:val="006D1486"/>
    <w:rsid w:val="006E6079"/>
    <w:rsid w:val="006E79C1"/>
    <w:rsid w:val="006F1FB5"/>
    <w:rsid w:val="006F2719"/>
    <w:rsid w:val="006F714F"/>
    <w:rsid w:val="00701133"/>
    <w:rsid w:val="00702D7A"/>
    <w:rsid w:val="00705931"/>
    <w:rsid w:val="00706BC8"/>
    <w:rsid w:val="007073F0"/>
    <w:rsid w:val="0070765C"/>
    <w:rsid w:val="00710FE7"/>
    <w:rsid w:val="007123E6"/>
    <w:rsid w:val="00712587"/>
    <w:rsid w:val="00712E75"/>
    <w:rsid w:val="00715144"/>
    <w:rsid w:val="0071743C"/>
    <w:rsid w:val="00723D75"/>
    <w:rsid w:val="0072457B"/>
    <w:rsid w:val="007249BC"/>
    <w:rsid w:val="00725197"/>
    <w:rsid w:val="0072673C"/>
    <w:rsid w:val="00726E6C"/>
    <w:rsid w:val="00727305"/>
    <w:rsid w:val="007277F4"/>
    <w:rsid w:val="00727B85"/>
    <w:rsid w:val="007316B0"/>
    <w:rsid w:val="00731BAD"/>
    <w:rsid w:val="00732AD4"/>
    <w:rsid w:val="00741224"/>
    <w:rsid w:val="00741D8E"/>
    <w:rsid w:val="00742F42"/>
    <w:rsid w:val="007436A7"/>
    <w:rsid w:val="007461C2"/>
    <w:rsid w:val="007467C0"/>
    <w:rsid w:val="00746B95"/>
    <w:rsid w:val="00747D74"/>
    <w:rsid w:val="00752F34"/>
    <w:rsid w:val="00755DA8"/>
    <w:rsid w:val="007565C2"/>
    <w:rsid w:val="0075755D"/>
    <w:rsid w:val="00765275"/>
    <w:rsid w:val="00765C9D"/>
    <w:rsid w:val="00766B43"/>
    <w:rsid w:val="00767754"/>
    <w:rsid w:val="0077201F"/>
    <w:rsid w:val="00772064"/>
    <w:rsid w:val="0077385C"/>
    <w:rsid w:val="0077475D"/>
    <w:rsid w:val="00775060"/>
    <w:rsid w:val="007846E7"/>
    <w:rsid w:val="00785E83"/>
    <w:rsid w:val="00787CF7"/>
    <w:rsid w:val="00790FEE"/>
    <w:rsid w:val="00792183"/>
    <w:rsid w:val="007A107A"/>
    <w:rsid w:val="007A2DC9"/>
    <w:rsid w:val="007A2F97"/>
    <w:rsid w:val="007A3BE4"/>
    <w:rsid w:val="007A3F25"/>
    <w:rsid w:val="007A41A9"/>
    <w:rsid w:val="007B0F35"/>
    <w:rsid w:val="007B29F1"/>
    <w:rsid w:val="007B56F2"/>
    <w:rsid w:val="007B715A"/>
    <w:rsid w:val="007C25BC"/>
    <w:rsid w:val="007C2D97"/>
    <w:rsid w:val="007C36C5"/>
    <w:rsid w:val="007C4239"/>
    <w:rsid w:val="007C49E5"/>
    <w:rsid w:val="007C56CE"/>
    <w:rsid w:val="007C5BB2"/>
    <w:rsid w:val="007D0529"/>
    <w:rsid w:val="007D2BA5"/>
    <w:rsid w:val="007D4223"/>
    <w:rsid w:val="007D477C"/>
    <w:rsid w:val="007E07D8"/>
    <w:rsid w:val="007E3156"/>
    <w:rsid w:val="007E62D7"/>
    <w:rsid w:val="007F3109"/>
    <w:rsid w:val="007F32A8"/>
    <w:rsid w:val="007F4CD6"/>
    <w:rsid w:val="007F5868"/>
    <w:rsid w:val="007F648F"/>
    <w:rsid w:val="007F6C9F"/>
    <w:rsid w:val="0080096D"/>
    <w:rsid w:val="00800AC9"/>
    <w:rsid w:val="00803564"/>
    <w:rsid w:val="00810F07"/>
    <w:rsid w:val="00813119"/>
    <w:rsid w:val="008134AB"/>
    <w:rsid w:val="00813F19"/>
    <w:rsid w:val="00820722"/>
    <w:rsid w:val="00820BA3"/>
    <w:rsid w:val="0082222A"/>
    <w:rsid w:val="00823AB1"/>
    <w:rsid w:val="00824717"/>
    <w:rsid w:val="008249F7"/>
    <w:rsid w:val="00827128"/>
    <w:rsid w:val="00832BC9"/>
    <w:rsid w:val="00833496"/>
    <w:rsid w:val="0083673A"/>
    <w:rsid w:val="00836F1F"/>
    <w:rsid w:val="0083737D"/>
    <w:rsid w:val="00837F61"/>
    <w:rsid w:val="008408C4"/>
    <w:rsid w:val="008431FB"/>
    <w:rsid w:val="00845C2C"/>
    <w:rsid w:val="0085236E"/>
    <w:rsid w:val="00855DE6"/>
    <w:rsid w:val="00856235"/>
    <w:rsid w:val="00856650"/>
    <w:rsid w:val="0086198B"/>
    <w:rsid w:val="00862910"/>
    <w:rsid w:val="00862D51"/>
    <w:rsid w:val="0086561E"/>
    <w:rsid w:val="00866311"/>
    <w:rsid w:val="00866C0B"/>
    <w:rsid w:val="00866DF9"/>
    <w:rsid w:val="0087189C"/>
    <w:rsid w:val="00872FD7"/>
    <w:rsid w:val="008824A3"/>
    <w:rsid w:val="00884989"/>
    <w:rsid w:val="00890AEA"/>
    <w:rsid w:val="00895951"/>
    <w:rsid w:val="00896037"/>
    <w:rsid w:val="008A3C2A"/>
    <w:rsid w:val="008A45EB"/>
    <w:rsid w:val="008A496A"/>
    <w:rsid w:val="008A6A4D"/>
    <w:rsid w:val="008B3E78"/>
    <w:rsid w:val="008B70E2"/>
    <w:rsid w:val="008B7B28"/>
    <w:rsid w:val="008C038E"/>
    <w:rsid w:val="008C230F"/>
    <w:rsid w:val="008C26FE"/>
    <w:rsid w:val="008C3260"/>
    <w:rsid w:val="008C3404"/>
    <w:rsid w:val="008C411B"/>
    <w:rsid w:val="008C4812"/>
    <w:rsid w:val="008C502C"/>
    <w:rsid w:val="008C503B"/>
    <w:rsid w:val="008C5F93"/>
    <w:rsid w:val="008D311D"/>
    <w:rsid w:val="008D400B"/>
    <w:rsid w:val="008D545E"/>
    <w:rsid w:val="008D6480"/>
    <w:rsid w:val="008D764C"/>
    <w:rsid w:val="008E0F5A"/>
    <w:rsid w:val="008E2088"/>
    <w:rsid w:val="008E2F55"/>
    <w:rsid w:val="008E31AB"/>
    <w:rsid w:val="008E4D33"/>
    <w:rsid w:val="008E5A02"/>
    <w:rsid w:val="008E5D69"/>
    <w:rsid w:val="008E63CD"/>
    <w:rsid w:val="008E715B"/>
    <w:rsid w:val="008E7D9A"/>
    <w:rsid w:val="008F0FFB"/>
    <w:rsid w:val="008F1EB9"/>
    <w:rsid w:val="008F22A9"/>
    <w:rsid w:val="008F4BD8"/>
    <w:rsid w:val="008F4CDF"/>
    <w:rsid w:val="008F5842"/>
    <w:rsid w:val="008F6BCF"/>
    <w:rsid w:val="008F73DE"/>
    <w:rsid w:val="00902308"/>
    <w:rsid w:val="00905019"/>
    <w:rsid w:val="009141B4"/>
    <w:rsid w:val="00922D66"/>
    <w:rsid w:val="009242F5"/>
    <w:rsid w:val="0092548C"/>
    <w:rsid w:val="00925A58"/>
    <w:rsid w:val="00932EB0"/>
    <w:rsid w:val="0093380B"/>
    <w:rsid w:val="009347C8"/>
    <w:rsid w:val="009401EB"/>
    <w:rsid w:val="00940D48"/>
    <w:rsid w:val="0094119B"/>
    <w:rsid w:val="00941A59"/>
    <w:rsid w:val="009421A7"/>
    <w:rsid w:val="00943132"/>
    <w:rsid w:val="0094317A"/>
    <w:rsid w:val="00944216"/>
    <w:rsid w:val="009445A0"/>
    <w:rsid w:val="0094773D"/>
    <w:rsid w:val="009540AD"/>
    <w:rsid w:val="0095586C"/>
    <w:rsid w:val="009560F9"/>
    <w:rsid w:val="00956602"/>
    <w:rsid w:val="009611C7"/>
    <w:rsid w:val="009644BF"/>
    <w:rsid w:val="0096762C"/>
    <w:rsid w:val="00970654"/>
    <w:rsid w:val="00972B3B"/>
    <w:rsid w:val="00973237"/>
    <w:rsid w:val="009753A7"/>
    <w:rsid w:val="00975922"/>
    <w:rsid w:val="0097660F"/>
    <w:rsid w:val="009820E8"/>
    <w:rsid w:val="0098353C"/>
    <w:rsid w:val="00985EBE"/>
    <w:rsid w:val="00987C75"/>
    <w:rsid w:val="00990784"/>
    <w:rsid w:val="00993FE9"/>
    <w:rsid w:val="00996FFD"/>
    <w:rsid w:val="00997524"/>
    <w:rsid w:val="009A101D"/>
    <w:rsid w:val="009A1DB9"/>
    <w:rsid w:val="009A30AB"/>
    <w:rsid w:val="009A407E"/>
    <w:rsid w:val="009A5883"/>
    <w:rsid w:val="009A5AAA"/>
    <w:rsid w:val="009B35D7"/>
    <w:rsid w:val="009B4F38"/>
    <w:rsid w:val="009B72D0"/>
    <w:rsid w:val="009C219A"/>
    <w:rsid w:val="009C25FC"/>
    <w:rsid w:val="009C466C"/>
    <w:rsid w:val="009C5371"/>
    <w:rsid w:val="009C625C"/>
    <w:rsid w:val="009D017B"/>
    <w:rsid w:val="009D1AB2"/>
    <w:rsid w:val="009D2A31"/>
    <w:rsid w:val="009D36A6"/>
    <w:rsid w:val="009D4986"/>
    <w:rsid w:val="009D721C"/>
    <w:rsid w:val="009E0309"/>
    <w:rsid w:val="009E22B9"/>
    <w:rsid w:val="009E304D"/>
    <w:rsid w:val="009E32D9"/>
    <w:rsid w:val="009E4814"/>
    <w:rsid w:val="009E563B"/>
    <w:rsid w:val="009F201E"/>
    <w:rsid w:val="009F7349"/>
    <w:rsid w:val="00A035CE"/>
    <w:rsid w:val="00A05A51"/>
    <w:rsid w:val="00A10153"/>
    <w:rsid w:val="00A12C55"/>
    <w:rsid w:val="00A143A3"/>
    <w:rsid w:val="00A15E0D"/>
    <w:rsid w:val="00A21C0C"/>
    <w:rsid w:val="00A22EF4"/>
    <w:rsid w:val="00A22F6A"/>
    <w:rsid w:val="00A25B4B"/>
    <w:rsid w:val="00A31852"/>
    <w:rsid w:val="00A3193D"/>
    <w:rsid w:val="00A329F2"/>
    <w:rsid w:val="00A34BE2"/>
    <w:rsid w:val="00A34CCE"/>
    <w:rsid w:val="00A3618B"/>
    <w:rsid w:val="00A36704"/>
    <w:rsid w:val="00A37351"/>
    <w:rsid w:val="00A42A3B"/>
    <w:rsid w:val="00A45E50"/>
    <w:rsid w:val="00A462FD"/>
    <w:rsid w:val="00A5001E"/>
    <w:rsid w:val="00A507EC"/>
    <w:rsid w:val="00A513A6"/>
    <w:rsid w:val="00A524D9"/>
    <w:rsid w:val="00A52EED"/>
    <w:rsid w:val="00A538E2"/>
    <w:rsid w:val="00A5485D"/>
    <w:rsid w:val="00A55820"/>
    <w:rsid w:val="00A55B1D"/>
    <w:rsid w:val="00A57FCF"/>
    <w:rsid w:val="00A6294D"/>
    <w:rsid w:val="00A63BC7"/>
    <w:rsid w:val="00A6468A"/>
    <w:rsid w:val="00A658DD"/>
    <w:rsid w:val="00A70D89"/>
    <w:rsid w:val="00A71ECE"/>
    <w:rsid w:val="00A71F57"/>
    <w:rsid w:val="00A72D7C"/>
    <w:rsid w:val="00A74F60"/>
    <w:rsid w:val="00A76A2E"/>
    <w:rsid w:val="00A80510"/>
    <w:rsid w:val="00A8258B"/>
    <w:rsid w:val="00A84653"/>
    <w:rsid w:val="00A90887"/>
    <w:rsid w:val="00A91835"/>
    <w:rsid w:val="00A92A8F"/>
    <w:rsid w:val="00A93EA1"/>
    <w:rsid w:val="00A949AE"/>
    <w:rsid w:val="00A9710B"/>
    <w:rsid w:val="00AA381F"/>
    <w:rsid w:val="00AA44B9"/>
    <w:rsid w:val="00AA5153"/>
    <w:rsid w:val="00AA75F8"/>
    <w:rsid w:val="00AB033D"/>
    <w:rsid w:val="00AB0362"/>
    <w:rsid w:val="00AB0F83"/>
    <w:rsid w:val="00AB31F5"/>
    <w:rsid w:val="00AB49DC"/>
    <w:rsid w:val="00AB6EFB"/>
    <w:rsid w:val="00AC426B"/>
    <w:rsid w:val="00AC4ABA"/>
    <w:rsid w:val="00AC7C5C"/>
    <w:rsid w:val="00AD1933"/>
    <w:rsid w:val="00AD1CC2"/>
    <w:rsid w:val="00AD1F99"/>
    <w:rsid w:val="00AD456E"/>
    <w:rsid w:val="00AD5FD5"/>
    <w:rsid w:val="00AE1FFF"/>
    <w:rsid w:val="00AE2559"/>
    <w:rsid w:val="00AE3252"/>
    <w:rsid w:val="00AE5FF7"/>
    <w:rsid w:val="00AE7D70"/>
    <w:rsid w:val="00AF1108"/>
    <w:rsid w:val="00AF1881"/>
    <w:rsid w:val="00AF1BD5"/>
    <w:rsid w:val="00AF24B2"/>
    <w:rsid w:val="00AF4F47"/>
    <w:rsid w:val="00B012A6"/>
    <w:rsid w:val="00B0154F"/>
    <w:rsid w:val="00B0190D"/>
    <w:rsid w:val="00B02AA2"/>
    <w:rsid w:val="00B031CC"/>
    <w:rsid w:val="00B10DD5"/>
    <w:rsid w:val="00B155EB"/>
    <w:rsid w:val="00B17C20"/>
    <w:rsid w:val="00B2056B"/>
    <w:rsid w:val="00B21482"/>
    <w:rsid w:val="00B2166D"/>
    <w:rsid w:val="00B22294"/>
    <w:rsid w:val="00B2387F"/>
    <w:rsid w:val="00B249B6"/>
    <w:rsid w:val="00B24A10"/>
    <w:rsid w:val="00B274A4"/>
    <w:rsid w:val="00B3054A"/>
    <w:rsid w:val="00B307E4"/>
    <w:rsid w:val="00B30801"/>
    <w:rsid w:val="00B336F7"/>
    <w:rsid w:val="00B3506C"/>
    <w:rsid w:val="00B35103"/>
    <w:rsid w:val="00B40A04"/>
    <w:rsid w:val="00B4191A"/>
    <w:rsid w:val="00B44195"/>
    <w:rsid w:val="00B45613"/>
    <w:rsid w:val="00B45D43"/>
    <w:rsid w:val="00B47091"/>
    <w:rsid w:val="00B471B4"/>
    <w:rsid w:val="00B50637"/>
    <w:rsid w:val="00B537D8"/>
    <w:rsid w:val="00B53D9C"/>
    <w:rsid w:val="00B5588F"/>
    <w:rsid w:val="00B55B5C"/>
    <w:rsid w:val="00B55F7E"/>
    <w:rsid w:val="00B566B9"/>
    <w:rsid w:val="00B57035"/>
    <w:rsid w:val="00B61473"/>
    <w:rsid w:val="00B628F9"/>
    <w:rsid w:val="00B633F8"/>
    <w:rsid w:val="00B64F9A"/>
    <w:rsid w:val="00B679E3"/>
    <w:rsid w:val="00B67E6E"/>
    <w:rsid w:val="00B719BE"/>
    <w:rsid w:val="00B75AA8"/>
    <w:rsid w:val="00B8000A"/>
    <w:rsid w:val="00B81548"/>
    <w:rsid w:val="00B8216D"/>
    <w:rsid w:val="00B83FF4"/>
    <w:rsid w:val="00B861F2"/>
    <w:rsid w:val="00B875F4"/>
    <w:rsid w:val="00B93D08"/>
    <w:rsid w:val="00B96CB5"/>
    <w:rsid w:val="00BA03F7"/>
    <w:rsid w:val="00BA1625"/>
    <w:rsid w:val="00BA1740"/>
    <w:rsid w:val="00BA2590"/>
    <w:rsid w:val="00BA5048"/>
    <w:rsid w:val="00BB094B"/>
    <w:rsid w:val="00BB3D42"/>
    <w:rsid w:val="00BB548D"/>
    <w:rsid w:val="00BB747A"/>
    <w:rsid w:val="00BC109A"/>
    <w:rsid w:val="00BC4512"/>
    <w:rsid w:val="00BC6CF2"/>
    <w:rsid w:val="00BD380F"/>
    <w:rsid w:val="00BD520C"/>
    <w:rsid w:val="00BD7722"/>
    <w:rsid w:val="00BE28E1"/>
    <w:rsid w:val="00BE5B0F"/>
    <w:rsid w:val="00BE6848"/>
    <w:rsid w:val="00BF12E8"/>
    <w:rsid w:val="00BF7845"/>
    <w:rsid w:val="00C002B6"/>
    <w:rsid w:val="00C00FF4"/>
    <w:rsid w:val="00C026D8"/>
    <w:rsid w:val="00C0287C"/>
    <w:rsid w:val="00C03FC9"/>
    <w:rsid w:val="00C04E9D"/>
    <w:rsid w:val="00C06502"/>
    <w:rsid w:val="00C126B7"/>
    <w:rsid w:val="00C1377B"/>
    <w:rsid w:val="00C14DDB"/>
    <w:rsid w:val="00C16A76"/>
    <w:rsid w:val="00C17568"/>
    <w:rsid w:val="00C17EDC"/>
    <w:rsid w:val="00C20430"/>
    <w:rsid w:val="00C205DD"/>
    <w:rsid w:val="00C20C6E"/>
    <w:rsid w:val="00C227CC"/>
    <w:rsid w:val="00C24C97"/>
    <w:rsid w:val="00C31CC1"/>
    <w:rsid w:val="00C32F65"/>
    <w:rsid w:val="00C36A10"/>
    <w:rsid w:val="00C37887"/>
    <w:rsid w:val="00C37EBE"/>
    <w:rsid w:val="00C40271"/>
    <w:rsid w:val="00C41295"/>
    <w:rsid w:val="00C41D44"/>
    <w:rsid w:val="00C426A1"/>
    <w:rsid w:val="00C44961"/>
    <w:rsid w:val="00C46B37"/>
    <w:rsid w:val="00C47694"/>
    <w:rsid w:val="00C50232"/>
    <w:rsid w:val="00C51C91"/>
    <w:rsid w:val="00C530EF"/>
    <w:rsid w:val="00C5318E"/>
    <w:rsid w:val="00C540FA"/>
    <w:rsid w:val="00C54F1B"/>
    <w:rsid w:val="00C6105E"/>
    <w:rsid w:val="00C6200A"/>
    <w:rsid w:val="00C62654"/>
    <w:rsid w:val="00C62708"/>
    <w:rsid w:val="00C63063"/>
    <w:rsid w:val="00C65525"/>
    <w:rsid w:val="00C66180"/>
    <w:rsid w:val="00C7068A"/>
    <w:rsid w:val="00C70D09"/>
    <w:rsid w:val="00C71685"/>
    <w:rsid w:val="00C72346"/>
    <w:rsid w:val="00C858DA"/>
    <w:rsid w:val="00C87721"/>
    <w:rsid w:val="00C93509"/>
    <w:rsid w:val="00C9381B"/>
    <w:rsid w:val="00C93B66"/>
    <w:rsid w:val="00C95796"/>
    <w:rsid w:val="00CA19C6"/>
    <w:rsid w:val="00CA36B5"/>
    <w:rsid w:val="00CA4AFC"/>
    <w:rsid w:val="00CA4C58"/>
    <w:rsid w:val="00CA6A5E"/>
    <w:rsid w:val="00CA6E77"/>
    <w:rsid w:val="00CB17A5"/>
    <w:rsid w:val="00CB20DA"/>
    <w:rsid w:val="00CB37FE"/>
    <w:rsid w:val="00CB69AD"/>
    <w:rsid w:val="00CB6B26"/>
    <w:rsid w:val="00CB7D0F"/>
    <w:rsid w:val="00CC0A5B"/>
    <w:rsid w:val="00CC0D93"/>
    <w:rsid w:val="00CC12DC"/>
    <w:rsid w:val="00CC4A0C"/>
    <w:rsid w:val="00CD09B8"/>
    <w:rsid w:val="00CD4DE1"/>
    <w:rsid w:val="00CD6A4D"/>
    <w:rsid w:val="00CD778E"/>
    <w:rsid w:val="00CE193C"/>
    <w:rsid w:val="00CE7DA3"/>
    <w:rsid w:val="00CF15EB"/>
    <w:rsid w:val="00CF273B"/>
    <w:rsid w:val="00CF27FD"/>
    <w:rsid w:val="00CF3318"/>
    <w:rsid w:val="00CF39D6"/>
    <w:rsid w:val="00CF4AEB"/>
    <w:rsid w:val="00CF4BC5"/>
    <w:rsid w:val="00CF501B"/>
    <w:rsid w:val="00CF65F9"/>
    <w:rsid w:val="00D002ED"/>
    <w:rsid w:val="00D037E9"/>
    <w:rsid w:val="00D03C2A"/>
    <w:rsid w:val="00D04BB7"/>
    <w:rsid w:val="00D06275"/>
    <w:rsid w:val="00D06462"/>
    <w:rsid w:val="00D13F8A"/>
    <w:rsid w:val="00D146B8"/>
    <w:rsid w:val="00D14EEB"/>
    <w:rsid w:val="00D15CC3"/>
    <w:rsid w:val="00D16ECC"/>
    <w:rsid w:val="00D17169"/>
    <w:rsid w:val="00D248FE"/>
    <w:rsid w:val="00D2597B"/>
    <w:rsid w:val="00D3034B"/>
    <w:rsid w:val="00D30405"/>
    <w:rsid w:val="00D31E55"/>
    <w:rsid w:val="00D3383A"/>
    <w:rsid w:val="00D34D3F"/>
    <w:rsid w:val="00D4604E"/>
    <w:rsid w:val="00D46ABA"/>
    <w:rsid w:val="00D47758"/>
    <w:rsid w:val="00D50F46"/>
    <w:rsid w:val="00D51148"/>
    <w:rsid w:val="00D527DB"/>
    <w:rsid w:val="00D5297F"/>
    <w:rsid w:val="00D52CE7"/>
    <w:rsid w:val="00D52D79"/>
    <w:rsid w:val="00D53F79"/>
    <w:rsid w:val="00D75136"/>
    <w:rsid w:val="00D75BFC"/>
    <w:rsid w:val="00D769B6"/>
    <w:rsid w:val="00D777C0"/>
    <w:rsid w:val="00D778B5"/>
    <w:rsid w:val="00D800D6"/>
    <w:rsid w:val="00D80245"/>
    <w:rsid w:val="00D81887"/>
    <w:rsid w:val="00D818FC"/>
    <w:rsid w:val="00D81E90"/>
    <w:rsid w:val="00D84CC9"/>
    <w:rsid w:val="00D92B51"/>
    <w:rsid w:val="00D93347"/>
    <w:rsid w:val="00D9368A"/>
    <w:rsid w:val="00D957D1"/>
    <w:rsid w:val="00D95CB4"/>
    <w:rsid w:val="00D95EDB"/>
    <w:rsid w:val="00DA0641"/>
    <w:rsid w:val="00DA18EF"/>
    <w:rsid w:val="00DA62D1"/>
    <w:rsid w:val="00DA6AE3"/>
    <w:rsid w:val="00DA77F9"/>
    <w:rsid w:val="00DA78B2"/>
    <w:rsid w:val="00DA7A44"/>
    <w:rsid w:val="00DB0E1B"/>
    <w:rsid w:val="00DB2011"/>
    <w:rsid w:val="00DB439F"/>
    <w:rsid w:val="00DC02CB"/>
    <w:rsid w:val="00DC09FB"/>
    <w:rsid w:val="00DC526A"/>
    <w:rsid w:val="00DC53A0"/>
    <w:rsid w:val="00DC5C15"/>
    <w:rsid w:val="00DC601D"/>
    <w:rsid w:val="00DC6B2D"/>
    <w:rsid w:val="00DC7CD5"/>
    <w:rsid w:val="00DD0F1C"/>
    <w:rsid w:val="00DD139D"/>
    <w:rsid w:val="00DD1F7E"/>
    <w:rsid w:val="00DD4F81"/>
    <w:rsid w:val="00DD5E5F"/>
    <w:rsid w:val="00DE14B6"/>
    <w:rsid w:val="00DE3314"/>
    <w:rsid w:val="00DF03B1"/>
    <w:rsid w:val="00DF33FD"/>
    <w:rsid w:val="00DF4C86"/>
    <w:rsid w:val="00DF670D"/>
    <w:rsid w:val="00DF7161"/>
    <w:rsid w:val="00DF7D86"/>
    <w:rsid w:val="00E008D3"/>
    <w:rsid w:val="00E0469F"/>
    <w:rsid w:val="00E07495"/>
    <w:rsid w:val="00E10C92"/>
    <w:rsid w:val="00E11034"/>
    <w:rsid w:val="00E124A4"/>
    <w:rsid w:val="00E13911"/>
    <w:rsid w:val="00E15C2E"/>
    <w:rsid w:val="00E1663F"/>
    <w:rsid w:val="00E21017"/>
    <w:rsid w:val="00E2399F"/>
    <w:rsid w:val="00E25C2E"/>
    <w:rsid w:val="00E2677B"/>
    <w:rsid w:val="00E31006"/>
    <w:rsid w:val="00E31095"/>
    <w:rsid w:val="00E31AF9"/>
    <w:rsid w:val="00E35EBF"/>
    <w:rsid w:val="00E365DB"/>
    <w:rsid w:val="00E377F4"/>
    <w:rsid w:val="00E43153"/>
    <w:rsid w:val="00E45280"/>
    <w:rsid w:val="00E45653"/>
    <w:rsid w:val="00E500DC"/>
    <w:rsid w:val="00E50C67"/>
    <w:rsid w:val="00E50C6C"/>
    <w:rsid w:val="00E54DBE"/>
    <w:rsid w:val="00E5508B"/>
    <w:rsid w:val="00E56F4E"/>
    <w:rsid w:val="00E60645"/>
    <w:rsid w:val="00E61F11"/>
    <w:rsid w:val="00E661EB"/>
    <w:rsid w:val="00E70839"/>
    <w:rsid w:val="00E72CCB"/>
    <w:rsid w:val="00E72FFE"/>
    <w:rsid w:val="00E738AF"/>
    <w:rsid w:val="00E75F75"/>
    <w:rsid w:val="00E760C1"/>
    <w:rsid w:val="00E76C9F"/>
    <w:rsid w:val="00E77074"/>
    <w:rsid w:val="00E772D9"/>
    <w:rsid w:val="00E77FFE"/>
    <w:rsid w:val="00E82692"/>
    <w:rsid w:val="00E82718"/>
    <w:rsid w:val="00E85C7F"/>
    <w:rsid w:val="00E86C34"/>
    <w:rsid w:val="00E87A39"/>
    <w:rsid w:val="00E87B7D"/>
    <w:rsid w:val="00E92B1E"/>
    <w:rsid w:val="00E93D1D"/>
    <w:rsid w:val="00EA13C1"/>
    <w:rsid w:val="00EA195C"/>
    <w:rsid w:val="00EB013F"/>
    <w:rsid w:val="00EB1B81"/>
    <w:rsid w:val="00EB409D"/>
    <w:rsid w:val="00EB52EC"/>
    <w:rsid w:val="00EB5707"/>
    <w:rsid w:val="00EB672F"/>
    <w:rsid w:val="00EC0208"/>
    <w:rsid w:val="00EC223E"/>
    <w:rsid w:val="00EC56D4"/>
    <w:rsid w:val="00EC681D"/>
    <w:rsid w:val="00EC7F75"/>
    <w:rsid w:val="00ED1FC8"/>
    <w:rsid w:val="00ED3EFE"/>
    <w:rsid w:val="00ED60D7"/>
    <w:rsid w:val="00EE0948"/>
    <w:rsid w:val="00EE1D67"/>
    <w:rsid w:val="00EE3097"/>
    <w:rsid w:val="00EE57A6"/>
    <w:rsid w:val="00EF69EE"/>
    <w:rsid w:val="00F00EA7"/>
    <w:rsid w:val="00F03575"/>
    <w:rsid w:val="00F04BA9"/>
    <w:rsid w:val="00F06806"/>
    <w:rsid w:val="00F12E44"/>
    <w:rsid w:val="00F14A45"/>
    <w:rsid w:val="00F172C5"/>
    <w:rsid w:val="00F17C03"/>
    <w:rsid w:val="00F234CD"/>
    <w:rsid w:val="00F2366A"/>
    <w:rsid w:val="00F24075"/>
    <w:rsid w:val="00F2434C"/>
    <w:rsid w:val="00F27D2F"/>
    <w:rsid w:val="00F27FA4"/>
    <w:rsid w:val="00F34670"/>
    <w:rsid w:val="00F34846"/>
    <w:rsid w:val="00F34A4F"/>
    <w:rsid w:val="00F34CE7"/>
    <w:rsid w:val="00F34FC3"/>
    <w:rsid w:val="00F355B7"/>
    <w:rsid w:val="00F4121B"/>
    <w:rsid w:val="00F435FC"/>
    <w:rsid w:val="00F43943"/>
    <w:rsid w:val="00F44050"/>
    <w:rsid w:val="00F4580D"/>
    <w:rsid w:val="00F46F14"/>
    <w:rsid w:val="00F47D67"/>
    <w:rsid w:val="00F50976"/>
    <w:rsid w:val="00F50F88"/>
    <w:rsid w:val="00F5154C"/>
    <w:rsid w:val="00F52EBD"/>
    <w:rsid w:val="00F53FA1"/>
    <w:rsid w:val="00F5461D"/>
    <w:rsid w:val="00F571EE"/>
    <w:rsid w:val="00F609A8"/>
    <w:rsid w:val="00F62E80"/>
    <w:rsid w:val="00F63D07"/>
    <w:rsid w:val="00F650CA"/>
    <w:rsid w:val="00F67532"/>
    <w:rsid w:val="00F67900"/>
    <w:rsid w:val="00F67D97"/>
    <w:rsid w:val="00F70256"/>
    <w:rsid w:val="00F745CA"/>
    <w:rsid w:val="00F76868"/>
    <w:rsid w:val="00F77502"/>
    <w:rsid w:val="00F77569"/>
    <w:rsid w:val="00F7762F"/>
    <w:rsid w:val="00F77753"/>
    <w:rsid w:val="00F83053"/>
    <w:rsid w:val="00F865E7"/>
    <w:rsid w:val="00F914DD"/>
    <w:rsid w:val="00F91663"/>
    <w:rsid w:val="00F9206B"/>
    <w:rsid w:val="00F926A0"/>
    <w:rsid w:val="00F93D0F"/>
    <w:rsid w:val="00F942CD"/>
    <w:rsid w:val="00FA095F"/>
    <w:rsid w:val="00FA3246"/>
    <w:rsid w:val="00FA3F04"/>
    <w:rsid w:val="00FA462E"/>
    <w:rsid w:val="00FA78DC"/>
    <w:rsid w:val="00FA7940"/>
    <w:rsid w:val="00FB2325"/>
    <w:rsid w:val="00FB2B3F"/>
    <w:rsid w:val="00FB3D56"/>
    <w:rsid w:val="00FB6C88"/>
    <w:rsid w:val="00FC09BE"/>
    <w:rsid w:val="00FC1474"/>
    <w:rsid w:val="00FC185D"/>
    <w:rsid w:val="00FC662D"/>
    <w:rsid w:val="00FD457A"/>
    <w:rsid w:val="00FD4BC8"/>
    <w:rsid w:val="00FD6774"/>
    <w:rsid w:val="00FD6ECE"/>
    <w:rsid w:val="00FD72BA"/>
    <w:rsid w:val="00FE4134"/>
    <w:rsid w:val="00FE4FB1"/>
    <w:rsid w:val="00FF00BD"/>
    <w:rsid w:val="00FF1116"/>
    <w:rsid w:val="00FF1241"/>
    <w:rsid w:val="00FF6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7F"/>
    <w:rPr>
      <w:sz w:val="24"/>
      <w:szCs w:val="24"/>
    </w:rPr>
  </w:style>
  <w:style w:type="paragraph" w:styleId="1">
    <w:name w:val="heading 1"/>
    <w:basedOn w:val="a"/>
    <w:next w:val="a"/>
    <w:link w:val="10"/>
    <w:qFormat/>
    <w:rsid w:val="00B17C20"/>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B17C20"/>
    <w:rPr>
      <w:sz w:val="24"/>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styleId="af2">
    <w:name w:val="No Spacing"/>
    <w:qFormat/>
    <w:rsid w:val="006C0A7E"/>
    <w:rPr>
      <w:rFonts w:ascii="Calibri" w:hAnsi="Calibri"/>
      <w:sz w:val="22"/>
      <w:szCs w:val="22"/>
    </w:rPr>
  </w:style>
  <w:style w:type="paragraph" w:styleId="af3">
    <w:name w:val="Normal (Web)"/>
    <w:basedOn w:val="a"/>
    <w:uiPriority w:val="99"/>
    <w:unhideWhenUsed/>
    <w:rsid w:val="00372824"/>
    <w:pPr>
      <w:spacing w:line="255" w:lineRule="atLeast"/>
    </w:pPr>
    <w:rPr>
      <w:rFonts w:eastAsiaTheme="minorEastAsia"/>
    </w:rPr>
  </w:style>
  <w:style w:type="character" w:styleId="af4">
    <w:name w:val="Hyperlink"/>
    <w:basedOn w:val="a0"/>
    <w:uiPriority w:val="99"/>
    <w:semiHidden/>
    <w:unhideWhenUsed/>
    <w:rsid w:val="00372824"/>
    <w:rPr>
      <w:color w:val="0000FF"/>
      <w:u w:val="single"/>
    </w:rPr>
  </w:style>
  <w:style w:type="character" w:styleId="af5">
    <w:name w:val="annotation reference"/>
    <w:basedOn w:val="a0"/>
    <w:semiHidden/>
    <w:unhideWhenUsed/>
    <w:rsid w:val="00732AD4"/>
    <w:rPr>
      <w:sz w:val="16"/>
      <w:szCs w:val="16"/>
    </w:rPr>
  </w:style>
  <w:style w:type="paragraph" w:styleId="af6">
    <w:name w:val="annotation text"/>
    <w:basedOn w:val="a"/>
    <w:link w:val="af7"/>
    <w:semiHidden/>
    <w:unhideWhenUsed/>
    <w:rsid w:val="00732AD4"/>
    <w:rPr>
      <w:sz w:val="20"/>
      <w:szCs w:val="20"/>
    </w:rPr>
  </w:style>
  <w:style w:type="character" w:customStyle="1" w:styleId="af7">
    <w:name w:val="Текст примечания Знак"/>
    <w:basedOn w:val="a0"/>
    <w:link w:val="af6"/>
    <w:semiHidden/>
    <w:rsid w:val="00732AD4"/>
  </w:style>
  <w:style w:type="paragraph" w:styleId="af8">
    <w:name w:val="annotation subject"/>
    <w:basedOn w:val="af6"/>
    <w:next w:val="af6"/>
    <w:link w:val="af9"/>
    <w:semiHidden/>
    <w:unhideWhenUsed/>
    <w:rsid w:val="00732AD4"/>
    <w:rPr>
      <w:b/>
      <w:bCs/>
    </w:rPr>
  </w:style>
  <w:style w:type="character" w:customStyle="1" w:styleId="af9">
    <w:name w:val="Тема примечания Знак"/>
    <w:basedOn w:val="af7"/>
    <w:link w:val="af8"/>
    <w:semiHidden/>
    <w:rsid w:val="00732AD4"/>
    <w:rPr>
      <w:b/>
      <w:bCs/>
    </w:rPr>
  </w:style>
  <w:style w:type="paragraph" w:customStyle="1" w:styleId="Style28">
    <w:name w:val="Style28"/>
    <w:basedOn w:val="a"/>
    <w:uiPriority w:val="99"/>
    <w:rsid w:val="00DD4F81"/>
    <w:pPr>
      <w:widowControl w:val="0"/>
      <w:autoSpaceDE w:val="0"/>
      <w:autoSpaceDN w:val="0"/>
      <w:adjustRightInd w:val="0"/>
      <w:spacing w:line="220" w:lineRule="exact"/>
      <w:ind w:firstLine="497"/>
      <w:jc w:val="both"/>
    </w:pPr>
    <w:rPr>
      <w:rFonts w:eastAsiaTheme="minorEastAsia"/>
    </w:rPr>
  </w:style>
  <w:style w:type="character" w:customStyle="1" w:styleId="FontStyle46">
    <w:name w:val="Font Style46"/>
    <w:basedOn w:val="a0"/>
    <w:uiPriority w:val="99"/>
    <w:rsid w:val="00DD4F81"/>
    <w:rPr>
      <w:rFonts w:ascii="Times New Roman" w:hAnsi="Times New Roman" w:cs="Times New Roman"/>
      <w:i/>
      <w:iCs/>
      <w:sz w:val="18"/>
      <w:szCs w:val="18"/>
    </w:rPr>
  </w:style>
  <w:style w:type="paragraph" w:customStyle="1" w:styleId="Style10">
    <w:name w:val="Style10"/>
    <w:basedOn w:val="a"/>
    <w:uiPriority w:val="99"/>
    <w:rsid w:val="00B8000A"/>
    <w:pPr>
      <w:widowControl w:val="0"/>
      <w:autoSpaceDE w:val="0"/>
      <w:autoSpaceDN w:val="0"/>
      <w:adjustRightInd w:val="0"/>
      <w:spacing w:line="226" w:lineRule="exact"/>
      <w:ind w:firstLine="439"/>
      <w:jc w:val="both"/>
    </w:pPr>
    <w:rPr>
      <w:rFonts w:eastAsiaTheme="minorEastAsia"/>
    </w:rPr>
  </w:style>
  <w:style w:type="paragraph" w:customStyle="1" w:styleId="Style32">
    <w:name w:val="Style32"/>
    <w:basedOn w:val="a"/>
    <w:uiPriority w:val="99"/>
    <w:rsid w:val="00B2056B"/>
    <w:pPr>
      <w:widowControl w:val="0"/>
      <w:autoSpaceDE w:val="0"/>
      <w:autoSpaceDN w:val="0"/>
      <w:adjustRightInd w:val="0"/>
      <w:spacing w:line="216" w:lineRule="exact"/>
      <w:ind w:firstLine="439"/>
      <w:jc w:val="both"/>
    </w:pPr>
    <w:rPr>
      <w:rFonts w:eastAsiaTheme="minorEastAsia"/>
    </w:rPr>
  </w:style>
  <w:style w:type="character" w:customStyle="1" w:styleId="FontStyle54">
    <w:name w:val="Font Style54"/>
    <w:basedOn w:val="a0"/>
    <w:uiPriority w:val="99"/>
    <w:rsid w:val="00B2056B"/>
    <w:rPr>
      <w:rFonts w:ascii="Arial" w:hAnsi="Arial" w:cs="Arial"/>
      <w:i/>
      <w:iCs/>
      <w:sz w:val="16"/>
      <w:szCs w:val="16"/>
    </w:rPr>
  </w:style>
  <w:style w:type="character" w:customStyle="1" w:styleId="FontStyle43">
    <w:name w:val="Font Style43"/>
    <w:basedOn w:val="a0"/>
    <w:uiPriority w:val="99"/>
    <w:rsid w:val="00C9381B"/>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7F"/>
    <w:rPr>
      <w:sz w:val="24"/>
      <w:szCs w:val="24"/>
    </w:rPr>
  </w:style>
  <w:style w:type="paragraph" w:styleId="1">
    <w:name w:val="heading 1"/>
    <w:basedOn w:val="a"/>
    <w:next w:val="a"/>
    <w:link w:val="10"/>
    <w:qFormat/>
    <w:rsid w:val="00B17C20"/>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B17C20"/>
    <w:rPr>
      <w:sz w:val="24"/>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styleId="af2">
    <w:name w:val="No Spacing"/>
    <w:qFormat/>
    <w:rsid w:val="006C0A7E"/>
    <w:rPr>
      <w:rFonts w:ascii="Calibri" w:hAnsi="Calibri"/>
      <w:sz w:val="22"/>
      <w:szCs w:val="22"/>
    </w:rPr>
  </w:style>
  <w:style w:type="paragraph" w:styleId="af3">
    <w:name w:val="Normal (Web)"/>
    <w:basedOn w:val="a"/>
    <w:uiPriority w:val="99"/>
    <w:unhideWhenUsed/>
    <w:rsid w:val="00372824"/>
    <w:pPr>
      <w:spacing w:line="255" w:lineRule="atLeast"/>
    </w:pPr>
    <w:rPr>
      <w:rFonts w:eastAsiaTheme="minorEastAsia"/>
    </w:rPr>
  </w:style>
  <w:style w:type="character" w:styleId="af4">
    <w:name w:val="Hyperlink"/>
    <w:basedOn w:val="a0"/>
    <w:uiPriority w:val="99"/>
    <w:semiHidden/>
    <w:unhideWhenUsed/>
    <w:rsid w:val="00372824"/>
    <w:rPr>
      <w:color w:val="0000FF"/>
      <w:u w:val="single"/>
    </w:rPr>
  </w:style>
  <w:style w:type="character" w:styleId="af5">
    <w:name w:val="annotation reference"/>
    <w:basedOn w:val="a0"/>
    <w:semiHidden/>
    <w:unhideWhenUsed/>
    <w:rsid w:val="00732AD4"/>
    <w:rPr>
      <w:sz w:val="16"/>
      <w:szCs w:val="16"/>
    </w:rPr>
  </w:style>
  <w:style w:type="paragraph" w:styleId="af6">
    <w:name w:val="annotation text"/>
    <w:basedOn w:val="a"/>
    <w:link w:val="af7"/>
    <w:semiHidden/>
    <w:unhideWhenUsed/>
    <w:rsid w:val="00732AD4"/>
    <w:rPr>
      <w:sz w:val="20"/>
      <w:szCs w:val="20"/>
    </w:rPr>
  </w:style>
  <w:style w:type="character" w:customStyle="1" w:styleId="af7">
    <w:name w:val="Текст примечания Знак"/>
    <w:basedOn w:val="a0"/>
    <w:link w:val="af6"/>
    <w:semiHidden/>
    <w:rsid w:val="00732AD4"/>
  </w:style>
  <w:style w:type="paragraph" w:styleId="af8">
    <w:name w:val="annotation subject"/>
    <w:basedOn w:val="af6"/>
    <w:next w:val="af6"/>
    <w:link w:val="af9"/>
    <w:semiHidden/>
    <w:unhideWhenUsed/>
    <w:rsid w:val="00732AD4"/>
    <w:rPr>
      <w:b/>
      <w:bCs/>
    </w:rPr>
  </w:style>
  <w:style w:type="character" w:customStyle="1" w:styleId="af9">
    <w:name w:val="Тема примечания Знак"/>
    <w:basedOn w:val="af7"/>
    <w:link w:val="af8"/>
    <w:semiHidden/>
    <w:rsid w:val="00732AD4"/>
    <w:rPr>
      <w:b/>
      <w:bCs/>
    </w:rPr>
  </w:style>
  <w:style w:type="paragraph" w:customStyle="1" w:styleId="Style28">
    <w:name w:val="Style28"/>
    <w:basedOn w:val="a"/>
    <w:uiPriority w:val="99"/>
    <w:rsid w:val="00DD4F81"/>
    <w:pPr>
      <w:widowControl w:val="0"/>
      <w:autoSpaceDE w:val="0"/>
      <w:autoSpaceDN w:val="0"/>
      <w:adjustRightInd w:val="0"/>
      <w:spacing w:line="220" w:lineRule="exact"/>
      <w:ind w:firstLine="497"/>
      <w:jc w:val="both"/>
    </w:pPr>
    <w:rPr>
      <w:rFonts w:eastAsiaTheme="minorEastAsia"/>
    </w:rPr>
  </w:style>
  <w:style w:type="character" w:customStyle="1" w:styleId="FontStyle46">
    <w:name w:val="Font Style46"/>
    <w:basedOn w:val="a0"/>
    <w:uiPriority w:val="99"/>
    <w:rsid w:val="00DD4F81"/>
    <w:rPr>
      <w:rFonts w:ascii="Times New Roman" w:hAnsi="Times New Roman" w:cs="Times New Roman"/>
      <w:i/>
      <w:iCs/>
      <w:sz w:val="18"/>
      <w:szCs w:val="18"/>
    </w:rPr>
  </w:style>
  <w:style w:type="paragraph" w:customStyle="1" w:styleId="Style10">
    <w:name w:val="Style10"/>
    <w:basedOn w:val="a"/>
    <w:uiPriority w:val="99"/>
    <w:rsid w:val="00B8000A"/>
    <w:pPr>
      <w:widowControl w:val="0"/>
      <w:autoSpaceDE w:val="0"/>
      <w:autoSpaceDN w:val="0"/>
      <w:adjustRightInd w:val="0"/>
      <w:spacing w:line="226" w:lineRule="exact"/>
      <w:ind w:firstLine="439"/>
      <w:jc w:val="both"/>
    </w:pPr>
    <w:rPr>
      <w:rFonts w:eastAsiaTheme="minorEastAsia"/>
    </w:rPr>
  </w:style>
  <w:style w:type="paragraph" w:customStyle="1" w:styleId="Style32">
    <w:name w:val="Style32"/>
    <w:basedOn w:val="a"/>
    <w:uiPriority w:val="99"/>
    <w:rsid w:val="00B2056B"/>
    <w:pPr>
      <w:widowControl w:val="0"/>
      <w:autoSpaceDE w:val="0"/>
      <w:autoSpaceDN w:val="0"/>
      <w:adjustRightInd w:val="0"/>
      <w:spacing w:line="216" w:lineRule="exact"/>
      <w:ind w:firstLine="439"/>
      <w:jc w:val="both"/>
    </w:pPr>
    <w:rPr>
      <w:rFonts w:eastAsiaTheme="minorEastAsia"/>
    </w:rPr>
  </w:style>
  <w:style w:type="character" w:customStyle="1" w:styleId="FontStyle54">
    <w:name w:val="Font Style54"/>
    <w:basedOn w:val="a0"/>
    <w:uiPriority w:val="99"/>
    <w:rsid w:val="00B2056B"/>
    <w:rPr>
      <w:rFonts w:ascii="Arial" w:hAnsi="Arial" w:cs="Arial"/>
      <w:i/>
      <w:iCs/>
      <w:sz w:val="16"/>
      <w:szCs w:val="16"/>
    </w:rPr>
  </w:style>
  <w:style w:type="character" w:customStyle="1" w:styleId="FontStyle43">
    <w:name w:val="Font Style43"/>
    <w:basedOn w:val="a0"/>
    <w:uiPriority w:val="99"/>
    <w:rsid w:val="00C9381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648763">
      <w:bodyDiv w:val="1"/>
      <w:marLeft w:val="0"/>
      <w:marRight w:val="0"/>
      <w:marTop w:val="0"/>
      <w:marBottom w:val="0"/>
      <w:divBdr>
        <w:top w:val="none" w:sz="0" w:space="0" w:color="auto"/>
        <w:left w:val="none" w:sz="0" w:space="0" w:color="auto"/>
        <w:bottom w:val="none" w:sz="0" w:space="0" w:color="auto"/>
        <w:right w:val="none" w:sz="0" w:space="0" w:color="auto"/>
      </w:divBdr>
    </w:div>
    <w:div w:id="1293948338">
      <w:bodyDiv w:val="1"/>
      <w:marLeft w:val="0"/>
      <w:marRight w:val="0"/>
      <w:marTop w:val="0"/>
      <w:marBottom w:val="0"/>
      <w:divBdr>
        <w:top w:val="none" w:sz="0" w:space="0" w:color="auto"/>
        <w:left w:val="none" w:sz="0" w:space="0" w:color="auto"/>
        <w:bottom w:val="none" w:sz="0" w:space="0" w:color="auto"/>
        <w:right w:val="none" w:sz="0" w:space="0" w:color="auto"/>
      </w:divBdr>
    </w:div>
    <w:div w:id="1485048003">
      <w:bodyDiv w:val="1"/>
      <w:marLeft w:val="0"/>
      <w:marRight w:val="0"/>
      <w:marTop w:val="0"/>
      <w:marBottom w:val="0"/>
      <w:divBdr>
        <w:top w:val="none" w:sz="0" w:space="0" w:color="auto"/>
        <w:left w:val="none" w:sz="0" w:space="0" w:color="auto"/>
        <w:bottom w:val="none" w:sz="0" w:space="0" w:color="auto"/>
        <w:right w:val="none" w:sz="0" w:space="0" w:color="auto"/>
      </w:divBdr>
    </w:div>
    <w:div w:id="1708871503">
      <w:bodyDiv w:val="1"/>
      <w:marLeft w:val="0"/>
      <w:marRight w:val="0"/>
      <w:marTop w:val="0"/>
      <w:marBottom w:val="0"/>
      <w:divBdr>
        <w:top w:val="none" w:sz="0" w:space="0" w:color="auto"/>
        <w:left w:val="none" w:sz="0" w:space="0" w:color="auto"/>
        <w:bottom w:val="none" w:sz="0" w:space="0" w:color="auto"/>
        <w:right w:val="none" w:sz="0" w:space="0" w:color="auto"/>
      </w:divBdr>
    </w:div>
    <w:div w:id="1902868505">
      <w:bodyDiv w:val="1"/>
      <w:marLeft w:val="0"/>
      <w:marRight w:val="0"/>
      <w:marTop w:val="0"/>
      <w:marBottom w:val="0"/>
      <w:divBdr>
        <w:top w:val="none" w:sz="0" w:space="0" w:color="auto"/>
        <w:left w:val="none" w:sz="0" w:space="0" w:color="auto"/>
        <w:bottom w:val="none" w:sz="0" w:space="0" w:color="auto"/>
        <w:right w:val="none" w:sz="0" w:space="0" w:color="auto"/>
      </w:divBdr>
    </w:div>
    <w:div w:id="203144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adrem-trading.c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AD456-2AAD-48AC-8813-D8E6519EF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3129</Words>
  <Characters>22229</Characters>
  <Application>Microsoft Office Word</Application>
  <DocSecurity>0</DocSecurity>
  <Lines>185</Lines>
  <Paragraphs>50</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my company</Company>
  <LinksUpToDate>false</LinksUpToDate>
  <CharactersWithSpaces>25308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Customer</dc:creator>
  <cp:keywords/>
  <dc:description/>
  <cp:lastModifiedBy>Shvedova.EA</cp:lastModifiedBy>
  <cp:revision>19</cp:revision>
  <cp:lastPrinted>2015-07-08T11:51:00Z</cp:lastPrinted>
  <dcterms:created xsi:type="dcterms:W3CDTF">2015-07-31T08:31:00Z</dcterms:created>
  <dcterms:modified xsi:type="dcterms:W3CDTF">2015-07-31T08:47:00Z</dcterms:modified>
</cp:coreProperties>
</file>