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82" w:rsidRDefault="007E5082" w:rsidP="007E5082">
      <w:pPr>
        <w:pStyle w:val="ConsPlusTitle"/>
        <w:jc w:val="center"/>
      </w:pPr>
      <w:r>
        <w:t>Распоряжение Комитета по ценам и тарифам Московской области</w:t>
      </w:r>
    </w:p>
    <w:p w:rsidR="007E5082" w:rsidRDefault="007E5082" w:rsidP="007E5082">
      <w:pPr>
        <w:pStyle w:val="ConsPlusTitle"/>
        <w:jc w:val="center"/>
      </w:pPr>
      <w:r>
        <w:t>от 20.12.2013 № 154-Р</w:t>
      </w:r>
    </w:p>
    <w:p w:rsidR="007E5082" w:rsidRDefault="007E5082" w:rsidP="007E5082">
      <w:pPr>
        <w:ind w:right="381"/>
        <w:jc w:val="center"/>
        <w:rPr>
          <w:sz w:val="28"/>
        </w:rPr>
      </w:pPr>
    </w:p>
    <w:p w:rsidR="007E5082" w:rsidRDefault="007E5082" w:rsidP="007E5082">
      <w:pPr>
        <w:ind w:right="381"/>
        <w:jc w:val="center"/>
        <w:rPr>
          <w:sz w:val="28"/>
        </w:rPr>
      </w:pPr>
    </w:p>
    <w:p w:rsidR="007E5082" w:rsidRDefault="007E5082" w:rsidP="007E5082">
      <w:pPr>
        <w:ind w:right="381"/>
        <w:jc w:val="center"/>
        <w:rPr>
          <w:sz w:val="28"/>
        </w:rPr>
      </w:pPr>
    </w:p>
    <w:p w:rsidR="007E5082" w:rsidRDefault="007E5082" w:rsidP="007E5082">
      <w:pPr>
        <w:ind w:right="381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установлении </w:t>
      </w:r>
      <w:r>
        <w:rPr>
          <w:b/>
          <w:sz w:val="28"/>
          <w:szCs w:val="28"/>
        </w:rPr>
        <w:t xml:space="preserve">ставок платы за единицу максимальной мощности (руб./кВт), стандартизированных тарифных ставок </w:t>
      </w:r>
    </w:p>
    <w:p w:rsidR="007E5082" w:rsidRDefault="007E5082" w:rsidP="007E5082">
      <w:pPr>
        <w:ind w:right="3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формулы платы за технологическое присоединение </w:t>
      </w:r>
      <w:proofErr w:type="spellStart"/>
      <w:r>
        <w:rPr>
          <w:b/>
          <w:sz w:val="28"/>
          <w:szCs w:val="28"/>
        </w:rPr>
        <w:t>энергопринимающих</w:t>
      </w:r>
      <w:proofErr w:type="spellEnd"/>
      <w:r>
        <w:rPr>
          <w:b/>
          <w:sz w:val="28"/>
          <w:szCs w:val="28"/>
        </w:rPr>
        <w:t xml:space="preserve"> устройств потребителей</w:t>
      </w:r>
      <w:r>
        <w:rPr>
          <w:b/>
          <w:sz w:val="27"/>
          <w:szCs w:val="27"/>
        </w:rPr>
        <w:t xml:space="preserve"> </w:t>
      </w:r>
      <w:r>
        <w:rPr>
          <w:b/>
          <w:sz w:val="28"/>
          <w:szCs w:val="28"/>
        </w:rPr>
        <w:t xml:space="preserve">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с максимальной мощностью менее 8 900 кВт и на уровне напряжения менее 35 </w:t>
      </w:r>
      <w:proofErr w:type="spellStart"/>
      <w:r>
        <w:rPr>
          <w:b/>
          <w:sz w:val="28"/>
          <w:szCs w:val="28"/>
        </w:rPr>
        <w:t>кВ</w:t>
      </w:r>
      <w:proofErr w:type="spellEnd"/>
      <w:r>
        <w:rPr>
          <w:b/>
          <w:sz w:val="28"/>
          <w:szCs w:val="28"/>
        </w:rPr>
        <w:t xml:space="preserve"> к электрическим сетям сетевых организаций</w:t>
      </w:r>
    </w:p>
    <w:p w:rsidR="007E5082" w:rsidRDefault="007E5082" w:rsidP="007E5082">
      <w:pPr>
        <w:ind w:right="381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на территории Московской области в 2014 году</w:t>
      </w:r>
    </w:p>
    <w:p w:rsidR="007E5082" w:rsidRDefault="007E5082" w:rsidP="007E5082">
      <w:pPr>
        <w:ind w:right="381"/>
        <w:jc w:val="center"/>
        <w:rPr>
          <w:sz w:val="28"/>
        </w:rPr>
      </w:pPr>
    </w:p>
    <w:p w:rsidR="007E5082" w:rsidRDefault="007E5082" w:rsidP="007E508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7E5082" w:rsidRDefault="007E5082" w:rsidP="007E508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7E5082" w:rsidRDefault="007E5082" w:rsidP="007E508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В  соответствии   с</w:t>
      </w:r>
      <w:r>
        <w:rPr>
          <w:sz w:val="28"/>
          <w:szCs w:val="28"/>
        </w:rPr>
        <w:t xml:space="preserve">   Федеральным   законом   от     26.03.2003  №  35-ФЗ      «Об электроэнергетике», Правилами государственного регулирования (пересмотра, применения) цен (тарифов) в электроэнергетике, утвержденными постановлением   Правительства   Российской Федерации от 29.12.2011 № 1178 «О ценообразовании в области регулируемых цен (тарифов) в электроэнергетике», Методическими указаниями по определению размера платы за технологическое присоединение к электрическим сетям, утвержденными приказом  ФСТ России  от 11.09.2012 № 209-э/1, Положением о Комитете по ценам и тарифам Московской области, утвержденным постановлением Правительства Московской области от 01.11.2011 № 1321/46, и на основании решения Правления Комитета по ценам и тарифам Московской области от 19.12.2013 (протокол заседания Правления от 19.12.2013 № 36):</w:t>
      </w:r>
    </w:p>
    <w:p w:rsidR="007E5082" w:rsidRDefault="007E5082" w:rsidP="007E5082">
      <w:pPr>
        <w:tabs>
          <w:tab w:val="left" w:pos="9354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ставки платы за единицу максимальной мощности (руб./кВт),  стандартизированные тарифные ставки и формулу платы за технологическое присоединение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потребителей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с максимальной мощностью менее 8 900 кВт и на уровне напряжения менее 35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к электрическим сетям сетевых организаций на территории Московской области в 2014 году в соответствии с приложениями №№ 1 - 42 к настоящему распоряжению.</w:t>
      </w:r>
    </w:p>
    <w:p w:rsidR="007E5082" w:rsidRDefault="007E5082" w:rsidP="007E5082">
      <w:pPr>
        <w:pStyle w:val="ConsPlusCel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Сетевым организациям, перечисленным в приложениях №№ 1-41 к настоящему распоряжению, ежеквартально, до 15-го числа текущего месяца, следующего за отчетным кварталом, представлять в Комитет по ценам и тарифам Московской области отчет о технологическом присоединении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 в части строительства воздушных  и  (или) кабельных линий на уровне напряжения 0,4, 6, 10,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указанием протяженности линий и марки провода и (или) кабеля); строительства пунктов секционирования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реклоузеров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ПП - переключательных пунктов); строительства комплектных подстанций (КТП), распределительных трансформаторных подстанций (РТП), распределительных пунктов (РП) на напряжении до 35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5082" w:rsidRDefault="007E5082" w:rsidP="007E5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в порядке, установленном законодательством Российской Федерации.</w:t>
      </w:r>
    </w:p>
    <w:p w:rsidR="007E5082" w:rsidRDefault="007E5082" w:rsidP="007E508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 выполнением   настоящего  распоряжения возложить на заместителя председателя Комитета по ценам и тарифам Московской области Дудкина С.А.</w:t>
      </w:r>
    </w:p>
    <w:p w:rsidR="007E5082" w:rsidRDefault="007E5082" w:rsidP="007E5082">
      <w:pPr>
        <w:jc w:val="both"/>
        <w:rPr>
          <w:color w:val="000000"/>
          <w:sz w:val="28"/>
          <w:szCs w:val="28"/>
        </w:rPr>
      </w:pPr>
    </w:p>
    <w:p w:rsidR="007E5082" w:rsidRDefault="007E5082" w:rsidP="007E5082">
      <w:pPr>
        <w:jc w:val="both"/>
        <w:rPr>
          <w:color w:val="000000"/>
          <w:sz w:val="28"/>
          <w:szCs w:val="28"/>
        </w:rPr>
      </w:pPr>
    </w:p>
    <w:p w:rsidR="007E5082" w:rsidRDefault="007E5082" w:rsidP="007E5082">
      <w:pPr>
        <w:jc w:val="both"/>
        <w:rPr>
          <w:color w:val="000000"/>
          <w:sz w:val="28"/>
          <w:szCs w:val="28"/>
        </w:rPr>
      </w:pPr>
    </w:p>
    <w:p w:rsidR="007E5082" w:rsidRDefault="007E5082" w:rsidP="007E50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7E5082" w:rsidRDefault="007E5082" w:rsidP="007E50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Комитета по ценам и тарифам</w:t>
      </w:r>
    </w:p>
    <w:p w:rsidR="007E5082" w:rsidRDefault="007E5082" w:rsidP="007E50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Московской области                                                                                 Н.С. Ушакова</w:t>
      </w:r>
    </w:p>
    <w:p w:rsidR="007E5082" w:rsidRDefault="007E5082" w:rsidP="007E5082">
      <w:pPr>
        <w:jc w:val="both"/>
        <w:rPr>
          <w:color w:val="000000"/>
          <w:sz w:val="28"/>
          <w:szCs w:val="28"/>
        </w:rPr>
      </w:pPr>
    </w:p>
    <w:p w:rsidR="00190CC2" w:rsidRDefault="00190CC2">
      <w:bookmarkStart w:id="0" w:name="_GoBack"/>
      <w:bookmarkEnd w:id="0"/>
    </w:p>
    <w:sectPr w:rsidR="0019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99"/>
    <w:rsid w:val="00190CC2"/>
    <w:rsid w:val="007E5082"/>
    <w:rsid w:val="0091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0289D-32DB-41B9-9B4F-D70C2ACD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E5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5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2014-01-17T06:06:00Z</dcterms:created>
  <dcterms:modified xsi:type="dcterms:W3CDTF">2014-01-17T06:06:00Z</dcterms:modified>
</cp:coreProperties>
</file>