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ТИПОВОЙ ДОГОВОР</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об осуществлении технологического присоединения</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к электрическим сетям</w:t>
      </w:r>
    </w:p>
    <w:p w:rsidR="00A81D6C" w:rsidRDefault="00A81D6C" w:rsidP="00A81D6C">
      <w:pPr>
        <w:autoSpaceDE w:val="0"/>
        <w:autoSpaceDN w:val="0"/>
        <w:adjustRightInd w:val="0"/>
        <w:jc w:val="both"/>
        <w:outlineLvl w:val="0"/>
        <w:rPr>
          <w:rFonts w:cs="Times New Roman"/>
          <w:szCs w:val="28"/>
          <w:lang w:eastAsia="en-US"/>
        </w:rPr>
      </w:pPr>
    </w:p>
    <w:p w:rsidR="00A81D6C" w:rsidRDefault="00A81D6C" w:rsidP="00A81D6C">
      <w:pPr>
        <w:autoSpaceDE w:val="0"/>
        <w:autoSpaceDN w:val="0"/>
        <w:adjustRightInd w:val="0"/>
        <w:jc w:val="center"/>
        <w:rPr>
          <w:rFonts w:cs="Times New Roman"/>
          <w:szCs w:val="28"/>
          <w:lang w:eastAsia="en-US"/>
        </w:rPr>
      </w:pPr>
      <w:proofErr w:type="gramStart"/>
      <w:r>
        <w:rPr>
          <w:rFonts w:cs="Times New Roman"/>
          <w:szCs w:val="28"/>
          <w:lang w:eastAsia="en-US"/>
        </w:rPr>
        <w:t>(для юридических лиц или индивидуальных предпринимателей</w:t>
      </w:r>
      <w:proofErr w:type="gramEnd"/>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 xml:space="preserve">в целях технологического присоединения </w:t>
      </w:r>
      <w:proofErr w:type="spellStart"/>
      <w:r>
        <w:rPr>
          <w:rFonts w:cs="Times New Roman"/>
          <w:szCs w:val="28"/>
          <w:lang w:eastAsia="en-US"/>
        </w:rPr>
        <w:t>энергопринимающих</w:t>
      </w:r>
      <w:proofErr w:type="spellEnd"/>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устройств, максимальная мощность которых свыше 150 кВт</w:t>
      </w:r>
    </w:p>
    <w:p w:rsidR="00A81D6C" w:rsidRDefault="00A81D6C" w:rsidP="00A81D6C">
      <w:pPr>
        <w:autoSpaceDE w:val="0"/>
        <w:autoSpaceDN w:val="0"/>
        <w:adjustRightInd w:val="0"/>
        <w:jc w:val="center"/>
        <w:rPr>
          <w:rFonts w:cs="Times New Roman"/>
          <w:szCs w:val="28"/>
          <w:lang w:eastAsia="en-US"/>
        </w:rPr>
      </w:pPr>
      <w:proofErr w:type="gramStart"/>
      <w:r>
        <w:rPr>
          <w:rFonts w:cs="Times New Roman"/>
          <w:szCs w:val="28"/>
          <w:lang w:eastAsia="en-US"/>
        </w:rPr>
        <w:t>и менее 670 кВт (за исключением случаев, указанных</w:t>
      </w:r>
      <w:proofErr w:type="gramEnd"/>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 xml:space="preserve">в </w:t>
      </w:r>
      <w:hyperlink r:id="rId5" w:history="1">
        <w:r>
          <w:rPr>
            <w:rFonts w:cs="Times New Roman"/>
            <w:color w:val="0000FF"/>
            <w:szCs w:val="28"/>
            <w:lang w:eastAsia="en-US"/>
          </w:rPr>
          <w:t>приложениях N 9</w:t>
        </w:r>
      </w:hyperlink>
      <w:r>
        <w:rPr>
          <w:rFonts w:cs="Times New Roman"/>
          <w:szCs w:val="28"/>
          <w:lang w:eastAsia="en-US"/>
        </w:rPr>
        <w:t xml:space="preserve"> и </w:t>
      </w:r>
      <w:hyperlink r:id="rId6" w:history="1">
        <w:r>
          <w:rPr>
            <w:rFonts w:cs="Times New Roman"/>
            <w:color w:val="0000FF"/>
            <w:szCs w:val="28"/>
            <w:lang w:eastAsia="en-US"/>
          </w:rPr>
          <w:t>10</w:t>
        </w:r>
      </w:hyperlink>
      <w:r>
        <w:rPr>
          <w:rFonts w:cs="Times New Roman"/>
          <w:szCs w:val="28"/>
          <w:lang w:eastAsia="en-US"/>
        </w:rPr>
        <w:t>, а также осуществления</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технологического присоединения</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 xml:space="preserve">по </w:t>
      </w:r>
      <w:proofErr w:type="gramStart"/>
      <w:r>
        <w:rPr>
          <w:rFonts w:cs="Times New Roman"/>
          <w:szCs w:val="28"/>
          <w:lang w:eastAsia="en-US"/>
        </w:rPr>
        <w:t>индивидуальному проекту</w:t>
      </w:r>
      <w:proofErr w:type="gramEnd"/>
      <w:r>
        <w:rPr>
          <w:rFonts w:cs="Times New Roman"/>
          <w:szCs w:val="28"/>
          <w:lang w:eastAsia="en-US"/>
        </w:rPr>
        <w:t>)</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                      "__" _____________ 20__ г.</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(место заключения договора)                      (дата заключения договора)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сетевой организации)</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именуемая</w:t>
      </w:r>
      <w:proofErr w:type="gramEnd"/>
      <w:r>
        <w:rPr>
          <w:rFonts w:ascii="Courier New" w:eastAsiaTheme="minorHAnsi" w:hAnsi="Courier New" w:cs="Courier New"/>
          <w:b w:val="0"/>
          <w:bCs w:val="0"/>
          <w:color w:val="auto"/>
          <w:sz w:val="20"/>
          <w:szCs w:val="20"/>
          <w:lang w:eastAsia="en-US"/>
        </w:rPr>
        <w:t xml:space="preserve"> в дальнейшем сетевой организацией, в лице 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(должность, фамилия, имя, отчество)</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действующего</w:t>
      </w:r>
      <w:proofErr w:type="gramEnd"/>
      <w:r>
        <w:rPr>
          <w:rFonts w:ascii="Courier New" w:eastAsiaTheme="minorHAnsi" w:hAnsi="Courier New" w:cs="Courier New"/>
          <w:b w:val="0"/>
          <w:bCs w:val="0"/>
          <w:color w:val="auto"/>
          <w:sz w:val="20"/>
          <w:szCs w:val="20"/>
          <w:lang w:eastAsia="en-US"/>
        </w:rPr>
        <w:t xml:space="preserve"> на основании 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и реквизиты документа)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 одной стороны, и 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(полное наименование юридического лица, номер записи</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Едином государственном реестре юридических лиц с указанием фамилии,</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имени, отчества лица, действующего от имени этого юридического лица,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наименования и реквизитов документа, на основании которого он действует,</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либо фамилия, имя, отчество индивидуального предпринимателя, номер записи</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Едином государственном реестре индивидуальных предпринимателей и дата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ее внесения в реестр)</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именуемый</w:t>
      </w:r>
      <w:proofErr w:type="gramEnd"/>
      <w:r>
        <w:rPr>
          <w:rFonts w:ascii="Courier New" w:eastAsiaTheme="minorHAnsi" w:hAnsi="Courier New" w:cs="Courier New"/>
          <w:b w:val="0"/>
          <w:bCs w:val="0"/>
          <w:color w:val="auto"/>
          <w:sz w:val="20"/>
          <w:szCs w:val="20"/>
          <w:lang w:eastAsia="en-US"/>
        </w:rPr>
        <w:t xml:space="preserve">  в  дальнейшем заявителем, с  другой  стороны,  вместе  именуемые</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Сторонами, заключили настоящий договор о нижеследующем:</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I. Предмет договора</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  По  настоящему  договору  сетевая  организация  принимает  на  себя</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обязательства     по     осуществлению    технологического    присоединения</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spellStart"/>
      <w:proofErr w:type="gram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заявителя    (далее   -   технологическое</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присоединение) 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   том   числе  по   обеспечению   готовности   объектов   электросетевого</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хозяйства  (включая  их  проектирование,  строительство,  реконструкцию)  </w:t>
      </w:r>
      <w:proofErr w:type="gramStart"/>
      <w:r>
        <w:rPr>
          <w:rFonts w:ascii="Courier New" w:eastAsiaTheme="minorHAnsi" w:hAnsi="Courier New" w:cs="Courier New"/>
          <w:b w:val="0"/>
          <w:bCs w:val="0"/>
          <w:color w:val="auto"/>
          <w:sz w:val="20"/>
          <w:szCs w:val="20"/>
          <w:lang w:eastAsia="en-US"/>
        </w:rPr>
        <w:t>к</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присоединению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урегулированию  отношений  </w:t>
      </w:r>
      <w:proofErr w:type="gramStart"/>
      <w:r>
        <w:rPr>
          <w:rFonts w:ascii="Courier New" w:eastAsiaTheme="minorHAnsi" w:hAnsi="Courier New" w:cs="Courier New"/>
          <w:b w:val="0"/>
          <w:bCs w:val="0"/>
          <w:color w:val="auto"/>
          <w:sz w:val="20"/>
          <w:szCs w:val="20"/>
          <w:lang w:eastAsia="en-US"/>
        </w:rPr>
        <w:t>с</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третьими  лицами в случае необходимости строительства (модернизации) такими</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лицами     принадлежащих     им    объектов    электросетевого    хозяйства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объектов   электроэнергетики),  с  учетом</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следующих характеристик:</w:t>
      </w: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 xml:space="preserve">максимальная мощность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_______ (кВт);</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категория надежности _______;</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класс напряжения электрических сетей, к которым осуществляется технологическое присоединение _______ (</w:t>
      </w:r>
      <w:proofErr w:type="spellStart"/>
      <w:r>
        <w:rPr>
          <w:rFonts w:cs="Times New Roman"/>
          <w:szCs w:val="28"/>
          <w:lang w:eastAsia="en-US"/>
        </w:rPr>
        <w:t>кВ</w:t>
      </w:r>
      <w:proofErr w:type="spellEnd"/>
      <w:r>
        <w:rPr>
          <w:rFonts w:cs="Times New Roman"/>
          <w:szCs w:val="28"/>
          <w:lang w:eastAsia="en-US"/>
        </w:rPr>
        <w:t>);</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максимальная мощность ранее присоединенных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w:t>
      </w:r>
      <w:proofErr w:type="gramStart"/>
      <w:r>
        <w:rPr>
          <w:rFonts w:cs="Times New Roman"/>
          <w:szCs w:val="28"/>
          <w:lang w:eastAsia="en-US"/>
        </w:rPr>
        <w:t>ств _______ кВт</w:t>
      </w:r>
      <w:proofErr w:type="gramEnd"/>
      <w:r>
        <w:rPr>
          <w:rFonts w:cs="Times New Roman"/>
          <w:szCs w:val="28"/>
          <w:lang w:eastAsia="en-US"/>
        </w:rPr>
        <w:t xml:space="preserve"> </w:t>
      </w:r>
      <w:hyperlink r:id="rId7" w:history="1">
        <w:r>
          <w:rPr>
            <w:rFonts w:cs="Times New Roman"/>
            <w:color w:val="0000FF"/>
            <w:szCs w:val="28"/>
            <w:lang w:eastAsia="en-US"/>
          </w:rPr>
          <w:t>&lt;1&gt;</w:t>
        </w:r>
      </w:hyperlink>
      <w:r>
        <w:rPr>
          <w:rFonts w:cs="Times New Roman"/>
          <w:szCs w:val="28"/>
          <w:lang w:eastAsia="en-US"/>
        </w:rPr>
        <w:t>.</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Заявитель обязуется оплатить расходы на технологическое присоединение в соответствии с условиями настоящего договора.</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2. Технологическое присоединение необходимо для электроснабжения</w:t>
      </w:r>
      <w:proofErr w:type="gramStart"/>
      <w:r>
        <w:rPr>
          <w:rFonts w:ascii="Courier New" w:eastAsiaTheme="minorHAnsi" w:hAnsi="Courier New" w:cs="Courier New"/>
          <w:b w:val="0"/>
          <w:bCs w:val="0"/>
          <w:color w:val="auto"/>
          <w:sz w:val="20"/>
          <w:szCs w:val="20"/>
          <w:lang w:eastAsia="en-US"/>
        </w:rPr>
        <w:t xml:space="preserve"> ______</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объектов заявителя)</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расположенных</w:t>
      </w:r>
      <w:proofErr w:type="gramEnd"/>
      <w:r>
        <w:rPr>
          <w:rFonts w:ascii="Courier New" w:eastAsiaTheme="minorHAnsi" w:hAnsi="Courier New" w:cs="Courier New"/>
          <w:b w:val="0"/>
          <w:bCs w:val="0"/>
          <w:color w:val="auto"/>
          <w:sz w:val="20"/>
          <w:szCs w:val="20"/>
          <w:lang w:eastAsia="en-US"/>
        </w:rPr>
        <w:t xml:space="preserve"> (которые будут располагаться) 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(место нахождения</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объектов заявителя)</w:t>
      </w: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от границы участка заявителя, на котором располагаются (будут располагаться) присоединяемые объекты заявителя.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4. </w:t>
      </w:r>
      <w:hyperlink r:id="rId8" w:history="1">
        <w:r>
          <w:rPr>
            <w:rFonts w:cs="Times New Roman"/>
            <w:color w:val="0000FF"/>
            <w:szCs w:val="28"/>
            <w:lang w:eastAsia="en-US"/>
          </w:rPr>
          <w:t>Технические условия</w:t>
        </w:r>
      </w:hyperlink>
      <w:r>
        <w:rPr>
          <w:rFonts w:cs="Times New Roman"/>
          <w:szCs w:val="28"/>
          <w:lang w:eastAsia="en-US"/>
        </w:rPr>
        <w:t xml:space="preserve"> являются неотъемлемой частью настоящего договора и приведены в приложении.</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Срок действия технических условий составляет _______ год (года) </w:t>
      </w:r>
      <w:hyperlink r:id="rId9" w:history="1">
        <w:r>
          <w:rPr>
            <w:rFonts w:cs="Times New Roman"/>
            <w:color w:val="0000FF"/>
            <w:szCs w:val="28"/>
            <w:lang w:eastAsia="en-US"/>
          </w:rPr>
          <w:t>&lt;2&gt;</w:t>
        </w:r>
      </w:hyperlink>
      <w:r>
        <w:rPr>
          <w:rFonts w:cs="Times New Roman"/>
          <w:szCs w:val="28"/>
          <w:lang w:eastAsia="en-US"/>
        </w:rPr>
        <w:t xml:space="preserve"> со дня заключения настоящего договора.</w:t>
      </w:r>
    </w:p>
    <w:p w:rsidR="00A81D6C" w:rsidRDefault="00A81D6C" w:rsidP="00A81D6C">
      <w:pPr>
        <w:autoSpaceDE w:val="0"/>
        <w:autoSpaceDN w:val="0"/>
        <w:adjustRightInd w:val="0"/>
        <w:spacing w:before="280"/>
        <w:ind w:firstLine="540"/>
        <w:jc w:val="both"/>
        <w:rPr>
          <w:rFonts w:cs="Times New Roman"/>
          <w:szCs w:val="28"/>
          <w:lang w:eastAsia="en-US"/>
        </w:rPr>
      </w:pPr>
      <w:bookmarkStart w:id="0" w:name="Par68"/>
      <w:bookmarkEnd w:id="0"/>
      <w:r>
        <w:rPr>
          <w:rFonts w:cs="Times New Roman"/>
          <w:szCs w:val="28"/>
          <w:lang w:eastAsia="en-US"/>
        </w:rPr>
        <w:t xml:space="preserve">5. Срок выполнения мероприятий по технологическому присоединению составляет __________ </w:t>
      </w:r>
      <w:hyperlink r:id="rId10" w:history="1">
        <w:r>
          <w:rPr>
            <w:rFonts w:cs="Times New Roman"/>
            <w:color w:val="0000FF"/>
            <w:szCs w:val="28"/>
            <w:lang w:eastAsia="en-US"/>
          </w:rPr>
          <w:t>&lt;3&gt;</w:t>
        </w:r>
      </w:hyperlink>
      <w:r>
        <w:rPr>
          <w:rFonts w:cs="Times New Roman"/>
          <w:szCs w:val="28"/>
          <w:lang w:eastAsia="en-US"/>
        </w:rPr>
        <w:t xml:space="preserve"> со дня заключения настоящего договора.</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II. Обязанности Сторон</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6. Сетевая организация обязуется: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в течение ______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 xml:space="preserve">принять участие в осмотре (обследовании)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должностным лицом федерального органа исполнительной власти по технологическому надзору;</w:t>
      </w:r>
    </w:p>
    <w:p w:rsidR="00A81D6C" w:rsidRDefault="00A81D6C" w:rsidP="00A81D6C">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не позднее 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с соблюдением срока, установленного </w:t>
      </w:r>
      <w:hyperlink w:anchor="Par68" w:history="1">
        <w:r>
          <w:rPr>
            <w:rFonts w:cs="Times New Roman"/>
            <w:color w:val="0000FF"/>
            <w:szCs w:val="28"/>
            <w:lang w:eastAsia="en-US"/>
          </w:rPr>
          <w:t>пунктом 5</w:t>
        </w:r>
      </w:hyperlink>
      <w:r>
        <w:rPr>
          <w:rFonts w:cs="Times New Roman"/>
          <w:szCs w:val="28"/>
          <w:lang w:eastAsia="en-US"/>
        </w:rPr>
        <w:t xml:space="preserve"> настоящего договора, осуществить фактическое присоединение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w:t>
      </w:r>
      <w:proofErr w:type="gramEnd"/>
      <w:r>
        <w:rPr>
          <w:rFonts w:cs="Times New Roman"/>
          <w:szCs w:val="28"/>
          <w:lang w:eastAsia="en-US"/>
        </w:rPr>
        <w:t xml:space="preserve"> заявителю.</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7. Сетевая организация при невыполнении заявителем технических условий в согласованный срок и наличии на дату </w:t>
      </w:r>
      <w:proofErr w:type="gramStart"/>
      <w:r>
        <w:rPr>
          <w:rFonts w:cs="Times New Roman"/>
          <w:szCs w:val="28"/>
          <w:lang w:eastAsia="en-US"/>
        </w:rPr>
        <w:t>окончания срока их действия технической возможности технологического присоединения</w:t>
      </w:r>
      <w:proofErr w:type="gramEnd"/>
      <w:r>
        <w:rPr>
          <w:rFonts w:cs="Times New Roman"/>
          <w:szCs w:val="28"/>
          <w:lang w:eastAsia="en-US"/>
        </w:rPr>
        <w:t xml:space="preserve"> вправе по обращению заявителя продлить срок действия технических условий. При этом дополнительная плата не взимается.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8. Заявитель обязуется:</w:t>
      </w:r>
    </w:p>
    <w:p w:rsidR="00A81D6C" w:rsidRDefault="00A81D6C" w:rsidP="00A81D6C">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w:t>
      </w:r>
      <w:proofErr w:type="gramEnd"/>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принять участие в осмотре (обследовании)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должностным лицом федерального органа исполнительной власти по технологическому надзору;</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после осуществления сетевой организацией фактического присоединения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w:t>
      </w:r>
      <w:r>
        <w:rPr>
          <w:rFonts w:cs="Times New Roman"/>
          <w:szCs w:val="28"/>
          <w:lang w:eastAsia="en-US"/>
        </w:rPr>
        <w:lastRenderedPageBreak/>
        <w:t>мотивированный отказ от подписания в течение _______ рабочих дней со дня получения указанного акта от сетевой организации;</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надлежащим образом исполнять указанные в </w:t>
      </w:r>
      <w:hyperlink w:anchor="Par88" w:history="1">
        <w:r>
          <w:rPr>
            <w:rFonts w:cs="Times New Roman"/>
            <w:color w:val="0000FF"/>
            <w:szCs w:val="28"/>
            <w:lang w:eastAsia="en-US"/>
          </w:rPr>
          <w:t>разделе III</w:t>
        </w:r>
      </w:hyperlink>
      <w:r>
        <w:rPr>
          <w:rFonts w:cs="Times New Roman"/>
          <w:szCs w:val="28"/>
          <w:lang w:eastAsia="en-US"/>
        </w:rPr>
        <w:t xml:space="preserve"> настоящего договора обязательства по оплате расходов на технологическое присоединение;</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уведомить сетевую организацию о направлении заявок в иные сетевые организации при технологическом присоединении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9. Заявитель вправе при невыполнении им технических условий в согласованный срок и наличии на дату </w:t>
      </w:r>
      <w:proofErr w:type="gramStart"/>
      <w:r>
        <w:rPr>
          <w:rFonts w:cs="Times New Roman"/>
          <w:szCs w:val="28"/>
          <w:lang w:eastAsia="en-US"/>
        </w:rPr>
        <w:t>окончания срока их действия технической возможности технологического присоединения</w:t>
      </w:r>
      <w:proofErr w:type="gramEnd"/>
      <w:r>
        <w:rPr>
          <w:rFonts w:cs="Times New Roman"/>
          <w:szCs w:val="28"/>
          <w:lang w:eastAsia="en-US"/>
        </w:rPr>
        <w:t xml:space="preserve"> обратиться в сетевую организацию с просьбой о продлении срока действия технических условий.</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bookmarkStart w:id="1" w:name="Par88"/>
      <w:bookmarkEnd w:id="1"/>
      <w:r>
        <w:rPr>
          <w:rFonts w:cs="Times New Roman"/>
          <w:szCs w:val="28"/>
          <w:lang w:eastAsia="en-US"/>
        </w:rPr>
        <w:t>III. Плата за технологическое присоединение</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и порядок расчетов</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10.  Размер  платы  за  технологическое  присоединение  определяется  </w:t>
      </w:r>
      <w:proofErr w:type="gramStart"/>
      <w:r>
        <w:rPr>
          <w:rFonts w:ascii="Courier New" w:eastAsiaTheme="minorHAnsi" w:hAnsi="Courier New" w:cs="Courier New"/>
          <w:b w:val="0"/>
          <w:bCs w:val="0"/>
          <w:color w:val="auto"/>
          <w:sz w:val="20"/>
          <w:szCs w:val="20"/>
          <w:lang w:eastAsia="en-US"/>
        </w:rPr>
        <w:t>в</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соответствии</w:t>
      </w:r>
      <w:proofErr w:type="gramEnd"/>
      <w:r>
        <w:rPr>
          <w:rFonts w:ascii="Courier New" w:eastAsiaTheme="minorHAnsi" w:hAnsi="Courier New" w:cs="Courier New"/>
          <w:b w:val="0"/>
          <w:bCs w:val="0"/>
          <w:color w:val="auto"/>
          <w:sz w:val="20"/>
          <w:szCs w:val="20"/>
          <w:lang w:eastAsia="en-US"/>
        </w:rPr>
        <w:t xml:space="preserve"> с решением 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(наименование органа исполнительной власти</w:t>
      </w:r>
      <w:proofErr w:type="gramEnd"/>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области </w:t>
      </w:r>
      <w:proofErr w:type="gramStart"/>
      <w:r>
        <w:rPr>
          <w:rFonts w:ascii="Courier New" w:eastAsiaTheme="minorHAnsi" w:hAnsi="Courier New" w:cs="Courier New"/>
          <w:b w:val="0"/>
          <w:bCs w:val="0"/>
          <w:color w:val="auto"/>
          <w:sz w:val="20"/>
          <w:szCs w:val="20"/>
          <w:lang w:eastAsia="en-US"/>
        </w:rPr>
        <w:t>государственного</w:t>
      </w:r>
      <w:proofErr w:type="gramEnd"/>
      <w:r>
        <w:rPr>
          <w:rFonts w:ascii="Courier New" w:eastAsiaTheme="minorHAnsi" w:hAnsi="Courier New" w:cs="Courier New"/>
          <w:b w:val="0"/>
          <w:bCs w:val="0"/>
          <w:color w:val="auto"/>
          <w:sz w:val="20"/>
          <w:szCs w:val="20"/>
          <w:lang w:eastAsia="en-US"/>
        </w:rPr>
        <w:t xml:space="preserve"> регулирования тарифов)</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от __________________ N _____________ и составляет _________________ рублей</w:t>
      </w:r>
    </w:p>
    <w:p w:rsidR="00A81D6C" w:rsidRDefault="00A81D6C" w:rsidP="00A81D6C">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 копеек, в том числе НДС _________ рублей _________ копеек.</w:t>
      </w: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11. Внесение платы за технологическое присоединение осуществляется заявителем в следующем порядке:</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10 процентов платы за технологическое присоединение вносятся в течение 15 дней со дня заключения настоящего договора;</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30 процентов платы за технологическое присоединение вносятся в течение 60 дней со дня заключения настоящего договора;</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20 процентов платы за технологическое присоединение вносятся в течение 180 дней со дня заключения настоящего договора;</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30 процентов платы за технологическое присоединение вносятся в течение 15 дней со дня фактического присоединения;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10 процентов платы за технологическое присоединение вносятся в течение 10 дней со дня подписания акта об осуществлении технологического присоединения.</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rFonts w:cs="Times New Roman"/>
          <w:szCs w:val="28"/>
          <w:lang w:eastAsia="en-US"/>
        </w:rPr>
        <w:t>дств в к</w:t>
      </w:r>
      <w:proofErr w:type="gramEnd"/>
      <w:r>
        <w:rPr>
          <w:rFonts w:cs="Times New Roman"/>
          <w:szCs w:val="28"/>
          <w:lang w:eastAsia="en-US"/>
        </w:rPr>
        <w:t>ассу или на расчетный счет сетевой организации.</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 xml:space="preserve">IV. Разграничение балансовой принадлежности </w:t>
      </w:r>
      <w:proofErr w:type="gramStart"/>
      <w:r>
        <w:rPr>
          <w:rFonts w:cs="Times New Roman"/>
          <w:szCs w:val="28"/>
          <w:lang w:eastAsia="en-US"/>
        </w:rPr>
        <w:t>электрических</w:t>
      </w:r>
      <w:proofErr w:type="gramEnd"/>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сетей и эксплуатационной ответственности Сторон</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1" w:history="1">
        <w:r>
          <w:rPr>
            <w:rFonts w:cs="Times New Roman"/>
            <w:color w:val="0000FF"/>
            <w:szCs w:val="28"/>
            <w:lang w:eastAsia="en-US"/>
          </w:rPr>
          <w:t>&lt;4&gt;</w:t>
        </w:r>
      </w:hyperlink>
      <w:r>
        <w:rPr>
          <w:rFonts w:cs="Times New Roman"/>
          <w:szCs w:val="28"/>
          <w:lang w:eastAsia="en-US"/>
        </w:rPr>
        <w:t>.</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V. Условия изменения, расторжения договора</w:t>
      </w:r>
    </w:p>
    <w:p w:rsidR="00A81D6C" w:rsidRDefault="00A81D6C" w:rsidP="00A81D6C">
      <w:pPr>
        <w:autoSpaceDE w:val="0"/>
        <w:autoSpaceDN w:val="0"/>
        <w:adjustRightInd w:val="0"/>
        <w:jc w:val="center"/>
        <w:rPr>
          <w:rFonts w:cs="Times New Roman"/>
          <w:szCs w:val="28"/>
          <w:lang w:eastAsia="en-US"/>
        </w:rPr>
      </w:pPr>
      <w:r>
        <w:rPr>
          <w:rFonts w:cs="Times New Roman"/>
          <w:szCs w:val="28"/>
          <w:lang w:eastAsia="en-US"/>
        </w:rPr>
        <w:t>и ответственность Сторон</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14. Настоящий договор может быть изменен по письменному соглашению Сторон или в судебном порядке.</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15. Настоящий </w:t>
      </w:r>
      <w:proofErr w:type="gramStart"/>
      <w:r>
        <w:rPr>
          <w:rFonts w:cs="Times New Roman"/>
          <w:szCs w:val="28"/>
          <w:lang w:eastAsia="en-US"/>
        </w:rPr>
        <w:t>договор</w:t>
      </w:r>
      <w:proofErr w:type="gramEnd"/>
      <w:r>
        <w:rPr>
          <w:rFonts w:cs="Times New Roman"/>
          <w:szCs w:val="28"/>
          <w:lang w:eastAsia="en-US"/>
        </w:rPr>
        <w:t xml:space="preserve"> может быть расторгнут по требованию одной из Сторон по основаниям, предусмотренным Гражданским </w:t>
      </w:r>
      <w:hyperlink r:id="rId12" w:history="1">
        <w:r>
          <w:rPr>
            <w:rFonts w:cs="Times New Roman"/>
            <w:color w:val="0000FF"/>
            <w:szCs w:val="28"/>
            <w:lang w:eastAsia="en-US"/>
          </w:rPr>
          <w:t>кодексом</w:t>
        </w:r>
      </w:hyperlink>
      <w:r>
        <w:rPr>
          <w:rFonts w:cs="Times New Roman"/>
          <w:szCs w:val="28"/>
          <w:lang w:eastAsia="en-US"/>
        </w:rPr>
        <w:t xml:space="preserve"> Российской Федерации.</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A81D6C" w:rsidRDefault="00A81D6C" w:rsidP="00A81D6C">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rPr>
          <w:rFonts w:cs="Times New Roman"/>
          <w:szCs w:val="28"/>
          <w:lang w:eastAsia="en-US"/>
        </w:rPr>
        <w:t>, может служить основанием для расторжения договора по требованию сетевой организации по решению суда.</w:t>
      </w:r>
    </w:p>
    <w:p w:rsidR="00A81D6C" w:rsidRDefault="00A81D6C" w:rsidP="00A81D6C">
      <w:pPr>
        <w:autoSpaceDE w:val="0"/>
        <w:autoSpaceDN w:val="0"/>
        <w:adjustRightInd w:val="0"/>
        <w:spacing w:before="280"/>
        <w:ind w:firstLine="540"/>
        <w:jc w:val="both"/>
        <w:rPr>
          <w:rFonts w:cs="Times New Roman"/>
          <w:szCs w:val="28"/>
          <w:lang w:eastAsia="en-US"/>
        </w:rPr>
      </w:pPr>
      <w:bookmarkStart w:id="2" w:name="Par118"/>
      <w:bookmarkEnd w:id="2"/>
      <w:r>
        <w:rPr>
          <w:rFonts w:cs="Times New Roman"/>
          <w:szCs w:val="28"/>
          <w:lang w:eastAsia="en-US"/>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18" w:history="1">
        <w:r>
          <w:rPr>
            <w:rFonts w:cs="Times New Roman"/>
            <w:color w:val="0000FF"/>
            <w:szCs w:val="28"/>
            <w:lang w:eastAsia="en-US"/>
          </w:rPr>
          <w:t>абзацем первым</w:t>
        </w:r>
      </w:hyperlink>
      <w:r>
        <w:rPr>
          <w:rFonts w:cs="Times New Roman"/>
          <w:szCs w:val="28"/>
          <w:lang w:eastAsia="en-US"/>
        </w:rPr>
        <w:t xml:space="preserve"> настоящего пункта, в случае необоснованного уклонения либо отказа от ее уплаты.</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VI. Порядок разрешения споров</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VII. Заключительные положения</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ind w:firstLine="540"/>
        <w:jc w:val="both"/>
        <w:rPr>
          <w:rFonts w:cs="Times New Roman"/>
          <w:szCs w:val="28"/>
          <w:lang w:eastAsia="en-US"/>
        </w:rPr>
      </w:pPr>
      <w:r>
        <w:rPr>
          <w:rFonts w:cs="Times New Roman"/>
          <w:szCs w:val="28"/>
          <w:lang w:eastAsia="en-US"/>
        </w:rPr>
        <w:t xml:space="preserve">21. Настоящий договор считается заключенным </w:t>
      </w:r>
      <w:proofErr w:type="gramStart"/>
      <w:r>
        <w:rPr>
          <w:rFonts w:cs="Times New Roman"/>
          <w:szCs w:val="28"/>
          <w:lang w:eastAsia="en-US"/>
        </w:rPr>
        <w:t>с даты поступления</w:t>
      </w:r>
      <w:proofErr w:type="gramEnd"/>
      <w:r>
        <w:rPr>
          <w:rFonts w:cs="Times New Roman"/>
          <w:szCs w:val="28"/>
          <w:lang w:eastAsia="en-US"/>
        </w:rPr>
        <w:t xml:space="preserve"> подписанного заявителем экземпляра настоящего договора в сетевую организацию.</w:t>
      </w:r>
    </w:p>
    <w:p w:rsidR="00A81D6C" w:rsidRDefault="00A81D6C" w:rsidP="00A81D6C">
      <w:pPr>
        <w:autoSpaceDE w:val="0"/>
        <w:autoSpaceDN w:val="0"/>
        <w:adjustRightInd w:val="0"/>
        <w:spacing w:before="280"/>
        <w:ind w:firstLine="540"/>
        <w:jc w:val="both"/>
        <w:rPr>
          <w:rFonts w:cs="Times New Roman"/>
          <w:szCs w:val="28"/>
          <w:lang w:eastAsia="en-US"/>
        </w:rPr>
      </w:pPr>
      <w:r>
        <w:rPr>
          <w:rFonts w:cs="Times New Roman"/>
          <w:szCs w:val="28"/>
          <w:lang w:eastAsia="en-US"/>
        </w:rPr>
        <w:t>22. Настоящий договор составлен и подписан в двух экземплярах, по одному для каждой из Сторон.</w:t>
      </w:r>
    </w:p>
    <w:p w:rsidR="00A81D6C" w:rsidRDefault="00A81D6C" w:rsidP="00A81D6C">
      <w:pPr>
        <w:autoSpaceDE w:val="0"/>
        <w:autoSpaceDN w:val="0"/>
        <w:adjustRightInd w:val="0"/>
        <w:jc w:val="both"/>
        <w:rPr>
          <w:rFonts w:cs="Times New Roman"/>
          <w:szCs w:val="28"/>
          <w:lang w:eastAsia="en-US"/>
        </w:rPr>
      </w:pPr>
    </w:p>
    <w:p w:rsidR="00A81D6C" w:rsidRDefault="00A81D6C" w:rsidP="00A81D6C">
      <w:pPr>
        <w:autoSpaceDE w:val="0"/>
        <w:autoSpaceDN w:val="0"/>
        <w:adjustRightInd w:val="0"/>
        <w:jc w:val="center"/>
        <w:outlineLvl w:val="0"/>
        <w:rPr>
          <w:rFonts w:cs="Times New Roman"/>
          <w:szCs w:val="28"/>
          <w:lang w:eastAsia="en-US"/>
        </w:rPr>
      </w:pPr>
      <w:r>
        <w:rPr>
          <w:rFonts w:cs="Times New Roman"/>
          <w:szCs w:val="28"/>
          <w:lang w:eastAsia="en-US"/>
        </w:rPr>
        <w:t>Реквизиты Сторон</w:t>
      </w:r>
    </w:p>
    <w:p w:rsidR="00A81D6C" w:rsidRDefault="00A81D6C" w:rsidP="00A81D6C">
      <w:pPr>
        <w:autoSpaceDE w:val="0"/>
        <w:autoSpaceDN w:val="0"/>
        <w:adjustRightInd w:val="0"/>
        <w:jc w:val="both"/>
        <w:rPr>
          <w:rFonts w:cs="Times New Roman"/>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A81D6C" w:rsidRPr="00A81D6C">
        <w:tc>
          <w:tcPr>
            <w:tcW w:w="4564" w:type="dxa"/>
          </w:tcPr>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Сетевая организация</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(наименование сетевой организации)</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(место нахождения)</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ИНН/КПП 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both"/>
              <w:rPr>
                <w:rFonts w:cs="Times New Roman"/>
                <w:sz w:val="20"/>
                <w:lang w:eastAsia="en-US"/>
              </w:rPr>
            </w:pPr>
            <w:proofErr w:type="gramStart"/>
            <w:r w:rsidRPr="00A81D6C">
              <w:rPr>
                <w:rFonts w:cs="Times New Roman"/>
                <w:sz w:val="20"/>
                <w:lang w:eastAsia="en-US"/>
              </w:rPr>
              <w:t>р</w:t>
            </w:r>
            <w:proofErr w:type="gramEnd"/>
            <w:r w:rsidRPr="00A81D6C">
              <w:rPr>
                <w:rFonts w:cs="Times New Roman"/>
                <w:sz w:val="20"/>
                <w:lang w:eastAsia="en-US"/>
              </w:rPr>
              <w:t>/с __________________________________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к/с __________________________________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proofErr w:type="gramStart"/>
            <w:r w:rsidRPr="00A81D6C">
              <w:rPr>
                <w:rFonts w:cs="Times New Roman"/>
                <w:sz w:val="20"/>
                <w:lang w:eastAsia="en-US"/>
              </w:rPr>
              <w:t>(должность, фамилия, имя, отчество лица,</w:t>
            </w:r>
            <w:proofErr w:type="gramEnd"/>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proofErr w:type="gramStart"/>
            <w:r w:rsidRPr="00A81D6C">
              <w:rPr>
                <w:rFonts w:cs="Times New Roman"/>
                <w:sz w:val="20"/>
                <w:lang w:eastAsia="en-US"/>
              </w:rPr>
              <w:t>действующего от имени сетевой организации)</w:t>
            </w:r>
            <w:proofErr w:type="gramEnd"/>
          </w:p>
        </w:tc>
        <w:tc>
          <w:tcPr>
            <w:tcW w:w="360" w:type="dxa"/>
          </w:tcPr>
          <w:p w:rsidR="00A81D6C" w:rsidRPr="00A81D6C" w:rsidRDefault="00A81D6C">
            <w:pPr>
              <w:autoSpaceDE w:val="0"/>
              <w:autoSpaceDN w:val="0"/>
              <w:adjustRightInd w:val="0"/>
              <w:rPr>
                <w:rFonts w:cs="Times New Roman"/>
                <w:sz w:val="20"/>
                <w:lang w:eastAsia="en-US"/>
              </w:rPr>
            </w:pPr>
          </w:p>
        </w:tc>
        <w:tc>
          <w:tcPr>
            <w:tcW w:w="4564" w:type="dxa"/>
            <w:vMerge w:val="restart"/>
          </w:tcPr>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Заявитель</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(для юридических лиц - полное наименование)</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(номер записи в Едином государственном реестре юридических лиц)</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ИНН 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proofErr w:type="gramStart"/>
            <w:r w:rsidRPr="00A81D6C">
              <w:rPr>
                <w:rFonts w:cs="Times New Roman"/>
                <w:sz w:val="20"/>
                <w:lang w:eastAsia="en-US"/>
              </w:rPr>
              <w:t>(должность, фамилия, имя, отчество лица,</w:t>
            </w:r>
            <w:proofErr w:type="gramEnd"/>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действующего от имени юридического лица)</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lastRenderedPageBreak/>
              <w:t>(место нахождения)</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(для индивидуальных предпринимателей - фамилия, имя, отчество)</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(номер записи в Едином государственном реестре индивидуальных предпринимателей и дата ее внесения в реестр)</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proofErr w:type="gramStart"/>
            <w:r w:rsidRPr="00A81D6C">
              <w:rPr>
                <w:rFonts w:cs="Times New Roman"/>
                <w:sz w:val="20"/>
                <w:lang w:eastAsia="en-US"/>
              </w:rPr>
              <w:t>(серия, номер и дата выдачи паспорта или</w:t>
            </w:r>
            <w:proofErr w:type="gramEnd"/>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иного документа, удостоверяющего личность в соответствии с законодательством Российской Федерации)</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ИНН 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_____________________________________</w:t>
            </w:r>
          </w:p>
          <w:p w:rsidR="00A81D6C" w:rsidRPr="00A81D6C" w:rsidRDefault="00A81D6C">
            <w:pPr>
              <w:autoSpaceDE w:val="0"/>
              <w:autoSpaceDN w:val="0"/>
              <w:adjustRightInd w:val="0"/>
              <w:jc w:val="center"/>
              <w:rPr>
                <w:rFonts w:cs="Times New Roman"/>
                <w:sz w:val="20"/>
                <w:lang w:eastAsia="en-US"/>
              </w:rPr>
            </w:pPr>
            <w:r w:rsidRPr="00A81D6C">
              <w:rPr>
                <w:rFonts w:cs="Times New Roman"/>
                <w:sz w:val="20"/>
                <w:lang w:eastAsia="en-US"/>
              </w:rPr>
              <w:t>(место жительства)</w:t>
            </w:r>
          </w:p>
        </w:tc>
      </w:tr>
      <w:tr w:rsidR="00A81D6C" w:rsidRPr="00A81D6C">
        <w:trPr>
          <w:trHeight w:val="322"/>
        </w:trPr>
        <w:tc>
          <w:tcPr>
            <w:tcW w:w="4564" w:type="dxa"/>
            <w:vMerge w:val="restart"/>
          </w:tcPr>
          <w:p w:rsidR="00A81D6C" w:rsidRPr="00A81D6C" w:rsidRDefault="00A81D6C">
            <w:pPr>
              <w:autoSpaceDE w:val="0"/>
              <w:autoSpaceDN w:val="0"/>
              <w:adjustRightInd w:val="0"/>
              <w:jc w:val="right"/>
              <w:rPr>
                <w:rFonts w:cs="Times New Roman"/>
                <w:sz w:val="20"/>
                <w:lang w:eastAsia="en-US"/>
              </w:rPr>
            </w:pPr>
            <w:r w:rsidRPr="00A81D6C">
              <w:rPr>
                <w:rFonts w:cs="Times New Roman"/>
                <w:sz w:val="20"/>
                <w:lang w:eastAsia="en-US"/>
              </w:rPr>
              <w:lastRenderedPageBreak/>
              <w:t>_________</w:t>
            </w:r>
          </w:p>
          <w:p w:rsidR="00A81D6C" w:rsidRPr="00A81D6C" w:rsidRDefault="00A81D6C">
            <w:pPr>
              <w:autoSpaceDE w:val="0"/>
              <w:autoSpaceDN w:val="0"/>
              <w:adjustRightInd w:val="0"/>
              <w:jc w:val="right"/>
              <w:rPr>
                <w:rFonts w:cs="Times New Roman"/>
                <w:sz w:val="20"/>
                <w:lang w:eastAsia="en-US"/>
              </w:rPr>
            </w:pPr>
            <w:r w:rsidRPr="00A81D6C">
              <w:rPr>
                <w:rFonts w:cs="Times New Roman"/>
                <w:sz w:val="20"/>
                <w:lang w:eastAsia="en-US"/>
              </w:rPr>
              <w:t>(подпись)</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М.П.</w:t>
            </w:r>
          </w:p>
        </w:tc>
        <w:tc>
          <w:tcPr>
            <w:tcW w:w="360" w:type="dxa"/>
            <w:vMerge w:val="restart"/>
          </w:tcPr>
          <w:p w:rsidR="00A81D6C" w:rsidRPr="00A81D6C" w:rsidRDefault="00A81D6C">
            <w:pPr>
              <w:autoSpaceDE w:val="0"/>
              <w:autoSpaceDN w:val="0"/>
              <w:adjustRightInd w:val="0"/>
              <w:rPr>
                <w:rFonts w:cs="Times New Roman"/>
                <w:sz w:val="20"/>
                <w:lang w:eastAsia="en-US"/>
              </w:rPr>
            </w:pPr>
          </w:p>
        </w:tc>
        <w:tc>
          <w:tcPr>
            <w:tcW w:w="4564" w:type="dxa"/>
            <w:vMerge/>
          </w:tcPr>
          <w:p w:rsidR="00A81D6C" w:rsidRPr="00A81D6C" w:rsidRDefault="00A81D6C">
            <w:pPr>
              <w:autoSpaceDE w:val="0"/>
              <w:autoSpaceDN w:val="0"/>
              <w:adjustRightInd w:val="0"/>
              <w:rPr>
                <w:rFonts w:cs="Times New Roman"/>
                <w:sz w:val="20"/>
                <w:lang w:eastAsia="en-US"/>
              </w:rPr>
            </w:pPr>
          </w:p>
        </w:tc>
      </w:tr>
      <w:tr w:rsidR="00A81D6C" w:rsidRPr="00A81D6C">
        <w:tc>
          <w:tcPr>
            <w:tcW w:w="4564" w:type="dxa"/>
            <w:vMerge/>
          </w:tcPr>
          <w:p w:rsidR="00A81D6C" w:rsidRPr="00A81D6C" w:rsidRDefault="00A81D6C">
            <w:pPr>
              <w:autoSpaceDE w:val="0"/>
              <w:autoSpaceDN w:val="0"/>
              <w:adjustRightInd w:val="0"/>
              <w:jc w:val="both"/>
              <w:rPr>
                <w:rFonts w:cs="Times New Roman"/>
                <w:sz w:val="20"/>
                <w:lang w:eastAsia="en-US"/>
              </w:rPr>
            </w:pPr>
          </w:p>
        </w:tc>
        <w:tc>
          <w:tcPr>
            <w:tcW w:w="360" w:type="dxa"/>
            <w:vMerge/>
          </w:tcPr>
          <w:p w:rsidR="00A81D6C" w:rsidRPr="00A81D6C" w:rsidRDefault="00A81D6C">
            <w:pPr>
              <w:autoSpaceDE w:val="0"/>
              <w:autoSpaceDN w:val="0"/>
              <w:adjustRightInd w:val="0"/>
              <w:jc w:val="both"/>
              <w:rPr>
                <w:rFonts w:cs="Times New Roman"/>
                <w:sz w:val="20"/>
                <w:lang w:eastAsia="en-US"/>
              </w:rPr>
            </w:pPr>
          </w:p>
        </w:tc>
        <w:tc>
          <w:tcPr>
            <w:tcW w:w="4564" w:type="dxa"/>
          </w:tcPr>
          <w:p w:rsidR="00A81D6C" w:rsidRPr="00A81D6C" w:rsidRDefault="00A81D6C">
            <w:pPr>
              <w:autoSpaceDE w:val="0"/>
              <w:autoSpaceDN w:val="0"/>
              <w:adjustRightInd w:val="0"/>
              <w:jc w:val="right"/>
              <w:rPr>
                <w:rFonts w:cs="Times New Roman"/>
                <w:sz w:val="20"/>
                <w:lang w:eastAsia="en-US"/>
              </w:rPr>
            </w:pPr>
            <w:r w:rsidRPr="00A81D6C">
              <w:rPr>
                <w:rFonts w:cs="Times New Roman"/>
                <w:sz w:val="20"/>
                <w:lang w:eastAsia="en-US"/>
              </w:rPr>
              <w:t>_________</w:t>
            </w:r>
          </w:p>
          <w:p w:rsidR="00A81D6C" w:rsidRPr="00A81D6C" w:rsidRDefault="00A81D6C">
            <w:pPr>
              <w:autoSpaceDE w:val="0"/>
              <w:autoSpaceDN w:val="0"/>
              <w:adjustRightInd w:val="0"/>
              <w:jc w:val="right"/>
              <w:rPr>
                <w:rFonts w:cs="Times New Roman"/>
                <w:sz w:val="20"/>
                <w:lang w:eastAsia="en-US"/>
              </w:rPr>
            </w:pPr>
            <w:r w:rsidRPr="00A81D6C">
              <w:rPr>
                <w:rFonts w:cs="Times New Roman"/>
                <w:sz w:val="20"/>
                <w:lang w:eastAsia="en-US"/>
              </w:rPr>
              <w:t>(подпись)</w:t>
            </w:r>
          </w:p>
          <w:p w:rsidR="00A81D6C" w:rsidRPr="00A81D6C" w:rsidRDefault="00A81D6C">
            <w:pPr>
              <w:autoSpaceDE w:val="0"/>
              <w:autoSpaceDN w:val="0"/>
              <w:adjustRightInd w:val="0"/>
              <w:jc w:val="both"/>
              <w:rPr>
                <w:rFonts w:cs="Times New Roman"/>
                <w:sz w:val="20"/>
                <w:lang w:eastAsia="en-US"/>
              </w:rPr>
            </w:pPr>
            <w:r w:rsidRPr="00A81D6C">
              <w:rPr>
                <w:rFonts w:cs="Times New Roman"/>
                <w:sz w:val="20"/>
                <w:lang w:eastAsia="en-US"/>
              </w:rPr>
              <w:t>М.П.</w:t>
            </w:r>
          </w:p>
        </w:tc>
      </w:tr>
    </w:tbl>
    <w:p w:rsidR="00CE5D08" w:rsidRPr="00A81D6C" w:rsidRDefault="00CE5D08">
      <w:pPr>
        <w:rPr>
          <w:sz w:val="20"/>
        </w:rPr>
      </w:pPr>
      <w:bookmarkStart w:id="3" w:name="_GoBack"/>
      <w:bookmarkEnd w:id="3"/>
    </w:p>
    <w:sectPr w:rsidR="00CE5D08" w:rsidRPr="00A81D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D6C"/>
    <w:rsid w:val="00606281"/>
    <w:rsid w:val="00A81D6C"/>
    <w:rsid w:val="00C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9BE05C28DAE8CC3AA1F1110C77827DC88587478267EC152F58E11687F9B9D50A6A9C482FCA5R0o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9BE05C28DAE8CC3AA1F1110C77827DC88587478267EC152F58E11687F9B9D50A6A9C482FCA5R0o7L" TargetMode="External"/><Relationship Id="rId12" Type="http://schemas.openxmlformats.org/officeDocument/2006/relationships/hyperlink" Target="consultantplus://offline/ref=29BE05C28DAE8CC3AA1F1110C77827DC8858747E2274C152F58E11687FR9oB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9BE05C28DAE8CC3AA1F1110C77827DC88587478267EC152F58E11687F9B9D50A6A9C482FDA8R0o6L" TargetMode="External"/><Relationship Id="rId11" Type="http://schemas.openxmlformats.org/officeDocument/2006/relationships/hyperlink" Target="consultantplus://offline/ref=29BE05C28DAE8CC3AA1F1110C77827DC88587478267EC152F58E11687F9B9D50A6A9C482FCA5R0o4L" TargetMode="External"/><Relationship Id="rId5" Type="http://schemas.openxmlformats.org/officeDocument/2006/relationships/hyperlink" Target="consultantplus://offline/ref=29BE05C28DAE8CC3AA1F1110C77827DC88587478267EC152F58E11687F9B9D50A6A9C482FAAAR0o0L" TargetMode="External"/><Relationship Id="rId10" Type="http://schemas.openxmlformats.org/officeDocument/2006/relationships/hyperlink" Target="consultantplus://offline/ref=29BE05C28DAE8CC3AA1F1110C77827DC88587478267EC152F58E11687F9B9D50A6A9C482FCA5R0o5L" TargetMode="External"/><Relationship Id="rId4" Type="http://schemas.openxmlformats.org/officeDocument/2006/relationships/webSettings" Target="webSettings.xml"/><Relationship Id="rId9" Type="http://schemas.openxmlformats.org/officeDocument/2006/relationships/hyperlink" Target="consultantplus://offline/ref=29BE05C28DAE8CC3AA1F1110C77827DC88587478267EC152F58E11687F9B9D50A6A9C482FCA5R0o6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2323</Words>
  <Characters>13245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Наталья Львовна</dc:creator>
  <cp:lastModifiedBy>Козлова Наталья Львовна</cp:lastModifiedBy>
  <cp:revision>1</cp:revision>
  <dcterms:created xsi:type="dcterms:W3CDTF">2018-01-15T11:40:00Z</dcterms:created>
  <dcterms:modified xsi:type="dcterms:W3CDTF">2018-01-15T11:41:00Z</dcterms:modified>
</cp:coreProperties>
</file>